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36" w:rsidRPr="005F0936" w:rsidRDefault="005F0936" w:rsidP="005F0936">
      <w:pPr>
        <w:outlineLvl w:val="0"/>
        <w:rPr>
          <w:rFonts w:ascii="仿宋" w:eastAsia="仿宋" w:hAnsi="仿宋" w:cs="Times New Roman"/>
          <w:b/>
          <w:bCs/>
          <w:sz w:val="32"/>
          <w:szCs w:val="32"/>
        </w:rPr>
      </w:pPr>
      <w:r w:rsidRPr="005F0936">
        <w:rPr>
          <w:rFonts w:ascii="仿宋" w:eastAsia="仿宋" w:hAnsi="仿宋" w:cs="Times New Roman" w:hint="eastAsia"/>
          <w:b/>
          <w:bCs/>
          <w:sz w:val="32"/>
          <w:szCs w:val="32"/>
        </w:rPr>
        <w:t>附件</w:t>
      </w:r>
      <w:r w:rsidR="00AE3C09">
        <w:rPr>
          <w:rFonts w:ascii="仿宋" w:eastAsia="仿宋" w:hAnsi="仿宋" w:cs="Times New Roman" w:hint="eastAsia"/>
          <w:b/>
          <w:bCs/>
          <w:sz w:val="32"/>
          <w:szCs w:val="32"/>
        </w:rPr>
        <w:t>3</w:t>
      </w:r>
      <w:bookmarkStart w:id="0" w:name="_GoBack"/>
      <w:bookmarkEnd w:id="0"/>
      <w:r w:rsidR="00F45DFC" w:rsidRPr="005F0936">
        <w:rPr>
          <w:rFonts w:ascii="仿宋" w:eastAsia="仿宋" w:hAnsi="仿宋" w:cs="Times New Roman"/>
          <w:b/>
          <w:bCs/>
          <w:sz w:val="32"/>
          <w:szCs w:val="32"/>
        </w:rPr>
        <w:t xml:space="preserve"> </w:t>
      </w:r>
    </w:p>
    <w:p w:rsidR="005F0936" w:rsidRPr="00AE3C09" w:rsidRDefault="005F0936" w:rsidP="00451DF3">
      <w:pPr>
        <w:spacing w:afterLines="50" w:after="156" w:line="520" w:lineRule="exact"/>
        <w:jc w:val="center"/>
        <w:rPr>
          <w:rFonts w:ascii="仿宋" w:eastAsia="仿宋" w:hAnsi="仿宋" w:cs="Times New Roman"/>
          <w:b/>
          <w:bCs/>
          <w:sz w:val="36"/>
          <w:szCs w:val="36"/>
        </w:rPr>
      </w:pPr>
      <w:r w:rsidRPr="00AE3C09">
        <w:rPr>
          <w:rFonts w:ascii="仿宋" w:eastAsia="仿宋" w:hAnsi="仿宋" w:cs="Times New Roman" w:hint="eastAsia"/>
          <w:b/>
          <w:bCs/>
          <w:sz w:val="36"/>
          <w:szCs w:val="36"/>
        </w:rPr>
        <w:t>疫情防控考生须知</w:t>
      </w:r>
    </w:p>
    <w:p w:rsidR="005F0936" w:rsidRPr="005F0936" w:rsidRDefault="005F0936" w:rsidP="005F0936">
      <w:pPr>
        <w:numPr>
          <w:ilvl w:val="0"/>
          <w:numId w:val="1"/>
        </w:numPr>
        <w:spacing w:line="520" w:lineRule="exact"/>
        <w:ind w:firstLineChars="200" w:firstLine="600"/>
        <w:rPr>
          <w:rFonts w:ascii="仿宋" w:eastAsia="仿宋" w:hAnsi="仿宋" w:cs="Times New Roman"/>
          <w:sz w:val="30"/>
          <w:szCs w:val="30"/>
        </w:rPr>
      </w:pPr>
      <w:r w:rsidRPr="005F0936">
        <w:rPr>
          <w:rFonts w:ascii="仿宋" w:eastAsia="仿宋" w:hAnsi="仿宋" w:cs="Times New Roman" w:hint="eastAsia"/>
          <w:sz w:val="30"/>
          <w:szCs w:val="30"/>
        </w:rPr>
        <w:t>考生应提前下载并签署《北京地区2022年度人事考试新冠肺炎疫情防控告知暨承诺书》，承诺已知悉告知事项、证明义务和防疫要求，自愿承担因不实承诺应承担的相关责任，并接受相应处理。承诺书在考生签字后进入考场时上交。</w:t>
      </w:r>
    </w:p>
    <w:p w:rsidR="005F0936" w:rsidRPr="005F0936" w:rsidRDefault="005F0936" w:rsidP="005F0936">
      <w:pPr>
        <w:numPr>
          <w:ilvl w:val="0"/>
          <w:numId w:val="1"/>
        </w:numPr>
        <w:spacing w:line="520" w:lineRule="exact"/>
        <w:ind w:firstLineChars="200" w:firstLine="600"/>
        <w:rPr>
          <w:rFonts w:ascii="仿宋" w:eastAsia="仿宋" w:hAnsi="仿宋" w:cs="Times New Roman"/>
          <w:sz w:val="30"/>
          <w:szCs w:val="30"/>
        </w:rPr>
      </w:pPr>
      <w:r w:rsidRPr="005F0936">
        <w:rPr>
          <w:rFonts w:ascii="仿宋" w:eastAsia="仿宋" w:hAnsi="仿宋" w:cs="Times New Roman" w:hint="eastAsia"/>
          <w:sz w:val="30"/>
          <w:szCs w:val="30"/>
        </w:rPr>
        <w:t>考生在备考期间要做好自我健康监测，避免去人群流动较大、人群密集的场所聚集。为保证顺利参考，考生于考试前7天在京备考，环京通勤人员按照我市相关防疫要求执行。考试期间应尽量保持考点、住所两点一线。考生在考试结束后24小时内进行一次核酸检测。</w:t>
      </w:r>
    </w:p>
    <w:p w:rsidR="005F0936" w:rsidRPr="005F0936" w:rsidRDefault="005F0936" w:rsidP="005F0936">
      <w:pPr>
        <w:numPr>
          <w:ilvl w:val="0"/>
          <w:numId w:val="1"/>
        </w:numPr>
        <w:spacing w:line="520" w:lineRule="exact"/>
        <w:ind w:firstLineChars="200" w:firstLine="600"/>
        <w:rPr>
          <w:rFonts w:ascii="仿宋" w:eastAsia="仿宋" w:hAnsi="仿宋" w:cs="Times New Roman"/>
          <w:sz w:val="30"/>
          <w:szCs w:val="30"/>
        </w:rPr>
      </w:pPr>
      <w:r w:rsidRPr="005F0936">
        <w:rPr>
          <w:rFonts w:ascii="仿宋" w:eastAsia="仿宋" w:hAnsi="仿宋" w:cs="Times New Roman" w:hint="eastAsia"/>
          <w:sz w:val="30"/>
          <w:szCs w:val="30"/>
        </w:rPr>
        <w:t>请考生提前申领北京健康宝、查询自身健康状态。考试当天，须持《北京地区2022年度人事考试新冠肺炎疫情防控告知暨承诺书》、考试前48小时内（即北京</w:t>
      </w:r>
      <w:proofErr w:type="gramStart"/>
      <w:r w:rsidRPr="005F0936">
        <w:rPr>
          <w:rFonts w:ascii="仿宋" w:eastAsia="仿宋" w:hAnsi="仿宋" w:cs="Times New Roman" w:hint="eastAsia"/>
          <w:sz w:val="30"/>
          <w:szCs w:val="30"/>
        </w:rPr>
        <w:t>健康宝显示</w:t>
      </w:r>
      <w:proofErr w:type="gramEnd"/>
      <w:r w:rsidRPr="005F0936">
        <w:rPr>
          <w:rFonts w:ascii="仿宋" w:eastAsia="仿宋" w:hAnsi="仿宋" w:cs="Times New Roman" w:hint="eastAsia"/>
          <w:sz w:val="30"/>
          <w:szCs w:val="30"/>
        </w:rPr>
        <w:t>的核酸检测天数为0、1、2天）采样的核酸检测阴性证明（抗原检测不能替代核酸检测）、扫描北京健康宝“到访人信息登记二维码”显示“扫码未见异常”、行程</w:t>
      </w:r>
      <w:proofErr w:type="gramStart"/>
      <w:r w:rsidRPr="005F0936">
        <w:rPr>
          <w:rFonts w:ascii="仿宋" w:eastAsia="仿宋" w:hAnsi="仿宋" w:cs="Times New Roman" w:hint="eastAsia"/>
          <w:sz w:val="30"/>
          <w:szCs w:val="30"/>
        </w:rPr>
        <w:t>码无考试</w:t>
      </w:r>
      <w:proofErr w:type="gramEnd"/>
      <w:r w:rsidRPr="005F0936">
        <w:rPr>
          <w:rFonts w:ascii="仿宋" w:eastAsia="仿宋" w:hAnsi="仿宋" w:cs="Times New Roman" w:hint="eastAsia"/>
          <w:sz w:val="30"/>
          <w:szCs w:val="30"/>
        </w:rPr>
        <w:t>前7天京外行程记录，且体温正常，方可进入考点参加考试。</w:t>
      </w:r>
    </w:p>
    <w:p w:rsidR="005F0936" w:rsidRPr="005F0936" w:rsidRDefault="005F0936" w:rsidP="005F0936">
      <w:pPr>
        <w:numPr>
          <w:ilvl w:val="0"/>
          <w:numId w:val="1"/>
        </w:numPr>
        <w:spacing w:line="520" w:lineRule="exact"/>
        <w:ind w:firstLineChars="200" w:firstLine="600"/>
        <w:rPr>
          <w:rFonts w:ascii="仿宋" w:eastAsia="仿宋" w:hAnsi="仿宋" w:cs="Times New Roman"/>
          <w:sz w:val="30"/>
          <w:szCs w:val="30"/>
        </w:rPr>
      </w:pPr>
      <w:r w:rsidRPr="005F0936">
        <w:rPr>
          <w:rFonts w:ascii="仿宋" w:eastAsia="仿宋" w:hAnsi="仿宋" w:cs="Times New Roman" w:hint="eastAsia"/>
          <w:sz w:val="30"/>
          <w:szCs w:val="30"/>
        </w:rPr>
        <w:t>考生在考点内应有序入场和离场，并全程佩戴口罩（查验身份时除外）。考生须听从考点工作人员指挥，分散进入考场和离场，在考点内均须与他人保持1米以上距离。</w:t>
      </w:r>
    </w:p>
    <w:p w:rsidR="005F0936" w:rsidRPr="005F0936" w:rsidRDefault="005F0936" w:rsidP="005F0936">
      <w:pPr>
        <w:numPr>
          <w:ilvl w:val="0"/>
          <w:numId w:val="1"/>
        </w:numPr>
        <w:spacing w:line="520" w:lineRule="exact"/>
        <w:ind w:firstLineChars="200" w:firstLine="600"/>
        <w:rPr>
          <w:rFonts w:ascii="仿宋" w:eastAsia="仿宋" w:hAnsi="仿宋" w:cs="Times New Roman"/>
          <w:sz w:val="30"/>
          <w:szCs w:val="30"/>
        </w:rPr>
      </w:pPr>
      <w:r w:rsidRPr="005F0936">
        <w:rPr>
          <w:rFonts w:ascii="仿宋" w:eastAsia="仿宋" w:hAnsi="仿宋" w:cs="Times New Roman" w:hint="eastAsia"/>
          <w:sz w:val="30"/>
          <w:szCs w:val="30"/>
        </w:rPr>
        <w:t>境外和国内中高风险地区返京考生应符合北京新冠肺炎疫情防控工作领导小组相关要求。</w:t>
      </w:r>
    </w:p>
    <w:p w:rsidR="00DF0516" w:rsidRPr="005F0936" w:rsidRDefault="00DF0516"/>
    <w:sectPr w:rsidR="00DF0516" w:rsidRPr="005F0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40" w:rsidRDefault="00E66740" w:rsidP="005F0936">
      <w:r>
        <w:separator/>
      </w:r>
    </w:p>
  </w:endnote>
  <w:endnote w:type="continuationSeparator" w:id="0">
    <w:p w:rsidR="00E66740" w:rsidRDefault="00E66740" w:rsidP="005F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40" w:rsidRDefault="00E66740" w:rsidP="005F0936">
      <w:r>
        <w:separator/>
      </w:r>
    </w:p>
  </w:footnote>
  <w:footnote w:type="continuationSeparator" w:id="0">
    <w:p w:rsidR="00E66740" w:rsidRDefault="00E66740" w:rsidP="005F0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DC30F"/>
    <w:multiLevelType w:val="singleLevel"/>
    <w:tmpl w:val="630DC30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8E"/>
    <w:rsid w:val="0019448E"/>
    <w:rsid w:val="002C5DCE"/>
    <w:rsid w:val="00451DF3"/>
    <w:rsid w:val="005A79DE"/>
    <w:rsid w:val="005F0936"/>
    <w:rsid w:val="007B1F8F"/>
    <w:rsid w:val="00AE3C09"/>
    <w:rsid w:val="00DF0516"/>
    <w:rsid w:val="00E66740"/>
    <w:rsid w:val="00F4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936"/>
    <w:rPr>
      <w:sz w:val="18"/>
      <w:szCs w:val="18"/>
    </w:rPr>
  </w:style>
  <w:style w:type="paragraph" w:styleId="a4">
    <w:name w:val="footer"/>
    <w:basedOn w:val="a"/>
    <w:link w:val="Char0"/>
    <w:uiPriority w:val="99"/>
    <w:unhideWhenUsed/>
    <w:rsid w:val="005F0936"/>
    <w:pPr>
      <w:tabs>
        <w:tab w:val="center" w:pos="4153"/>
        <w:tab w:val="right" w:pos="8306"/>
      </w:tabs>
      <w:snapToGrid w:val="0"/>
      <w:jc w:val="left"/>
    </w:pPr>
    <w:rPr>
      <w:sz w:val="18"/>
      <w:szCs w:val="18"/>
    </w:rPr>
  </w:style>
  <w:style w:type="character" w:customStyle="1" w:styleId="Char0">
    <w:name w:val="页脚 Char"/>
    <w:basedOn w:val="a0"/>
    <w:link w:val="a4"/>
    <w:uiPriority w:val="99"/>
    <w:rsid w:val="005F09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936"/>
    <w:rPr>
      <w:sz w:val="18"/>
      <w:szCs w:val="18"/>
    </w:rPr>
  </w:style>
  <w:style w:type="paragraph" w:styleId="a4">
    <w:name w:val="footer"/>
    <w:basedOn w:val="a"/>
    <w:link w:val="Char0"/>
    <w:uiPriority w:val="99"/>
    <w:unhideWhenUsed/>
    <w:rsid w:val="005F0936"/>
    <w:pPr>
      <w:tabs>
        <w:tab w:val="center" w:pos="4153"/>
        <w:tab w:val="right" w:pos="8306"/>
      </w:tabs>
      <w:snapToGrid w:val="0"/>
      <w:jc w:val="left"/>
    </w:pPr>
    <w:rPr>
      <w:sz w:val="18"/>
      <w:szCs w:val="18"/>
    </w:rPr>
  </w:style>
  <w:style w:type="character" w:customStyle="1" w:styleId="Char0">
    <w:name w:val="页脚 Char"/>
    <w:basedOn w:val="a0"/>
    <w:link w:val="a4"/>
    <w:uiPriority w:val="99"/>
    <w:rsid w:val="005F0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乔志峰</dc:creator>
  <cp:keywords/>
  <dc:description/>
  <cp:lastModifiedBy>乔志峰</cp:lastModifiedBy>
  <cp:revision>6</cp:revision>
  <dcterms:created xsi:type="dcterms:W3CDTF">2022-09-14T13:35:00Z</dcterms:created>
  <dcterms:modified xsi:type="dcterms:W3CDTF">2022-09-14T13:52:00Z</dcterms:modified>
</cp:coreProperties>
</file>