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22DDC" w14:textId="77777777" w:rsidR="00692E28" w:rsidRDefault="00692E28">
      <w:pPr>
        <w:spacing w:line="360" w:lineRule="auto"/>
        <w:jc w:val="center"/>
        <w:rPr>
          <w:rFonts w:ascii="宋体" w:hAnsi="宋体"/>
          <w:b/>
          <w:sz w:val="44"/>
          <w:szCs w:val="44"/>
        </w:rPr>
      </w:pPr>
    </w:p>
    <w:p w14:paraId="572607C5" w14:textId="77777777" w:rsidR="00692E28" w:rsidRDefault="00692E28">
      <w:pPr>
        <w:spacing w:line="360" w:lineRule="auto"/>
        <w:jc w:val="center"/>
        <w:rPr>
          <w:rFonts w:ascii="宋体" w:hAnsi="宋体"/>
          <w:b/>
          <w:sz w:val="44"/>
          <w:szCs w:val="44"/>
        </w:rPr>
      </w:pPr>
    </w:p>
    <w:p w14:paraId="6904E8E8" w14:textId="77777777" w:rsidR="00692E28" w:rsidRDefault="00CB7361">
      <w:pPr>
        <w:spacing w:line="360" w:lineRule="auto"/>
        <w:jc w:val="center"/>
        <w:rPr>
          <w:rFonts w:ascii="仿宋" w:eastAsia="仿宋" w:hAnsi="仿宋" w:cs="仿宋"/>
          <w:b/>
          <w:sz w:val="72"/>
          <w:szCs w:val="72"/>
        </w:rPr>
      </w:pPr>
      <w:r>
        <w:rPr>
          <w:rFonts w:ascii="仿宋" w:eastAsia="仿宋" w:hAnsi="仿宋" w:cs="仿宋" w:hint="eastAsia"/>
          <w:b/>
          <w:sz w:val="72"/>
          <w:szCs w:val="72"/>
        </w:rPr>
        <w:t>北京市网格化城市管理系统和城市运行监测平台</w:t>
      </w:r>
    </w:p>
    <w:p w14:paraId="7C68030A" w14:textId="77777777" w:rsidR="00692E28" w:rsidRDefault="00CB7361">
      <w:pPr>
        <w:spacing w:line="360" w:lineRule="auto"/>
        <w:jc w:val="center"/>
        <w:rPr>
          <w:rFonts w:ascii="仿宋" w:eastAsia="仿宋" w:hAnsi="仿宋" w:cs="仿宋"/>
          <w:b/>
          <w:sz w:val="72"/>
          <w:szCs w:val="72"/>
        </w:rPr>
      </w:pPr>
      <w:r>
        <w:rPr>
          <w:rFonts w:ascii="仿宋" w:eastAsia="仿宋" w:hAnsi="仿宋" w:cs="仿宋" w:hint="eastAsia"/>
          <w:b/>
          <w:sz w:val="72"/>
          <w:szCs w:val="72"/>
        </w:rPr>
        <w:t>迁移入云</w:t>
      </w:r>
    </w:p>
    <w:p w14:paraId="3D499304" w14:textId="77777777" w:rsidR="00692E28" w:rsidRDefault="00CB7361">
      <w:pPr>
        <w:spacing w:line="360" w:lineRule="auto"/>
        <w:rPr>
          <w:rFonts w:ascii="仿宋" w:eastAsia="仿宋" w:hAnsi="仿宋" w:cs="仿宋"/>
          <w:b/>
          <w:szCs w:val="21"/>
        </w:rPr>
      </w:pPr>
      <w:r>
        <w:rPr>
          <w:rFonts w:ascii="仿宋" w:eastAsia="仿宋" w:hAnsi="仿宋" w:cs="仿宋" w:hint="eastAsia"/>
          <w:b/>
          <w:szCs w:val="21"/>
        </w:rPr>
        <w:t xml:space="preserve">　　</w:t>
      </w:r>
    </w:p>
    <w:p w14:paraId="4A99C802" w14:textId="77777777" w:rsidR="00692E28" w:rsidRDefault="00692E28">
      <w:pPr>
        <w:spacing w:line="360" w:lineRule="auto"/>
        <w:rPr>
          <w:rFonts w:ascii="仿宋" w:eastAsia="仿宋" w:hAnsi="仿宋" w:cs="仿宋"/>
          <w:b/>
          <w:szCs w:val="21"/>
        </w:rPr>
      </w:pPr>
    </w:p>
    <w:p w14:paraId="089AE07A" w14:textId="77777777" w:rsidR="00692E28" w:rsidRDefault="00692E28">
      <w:pPr>
        <w:spacing w:line="360" w:lineRule="auto"/>
        <w:rPr>
          <w:rFonts w:ascii="仿宋" w:eastAsia="仿宋" w:hAnsi="仿宋" w:cs="仿宋"/>
          <w:b/>
          <w:szCs w:val="21"/>
        </w:rPr>
      </w:pPr>
    </w:p>
    <w:p w14:paraId="38A26371" w14:textId="77777777" w:rsidR="00692E28" w:rsidRDefault="00692E28">
      <w:pPr>
        <w:spacing w:line="360" w:lineRule="auto"/>
        <w:rPr>
          <w:rFonts w:ascii="仿宋" w:eastAsia="仿宋" w:hAnsi="仿宋" w:cs="仿宋"/>
          <w:b/>
          <w:szCs w:val="21"/>
        </w:rPr>
      </w:pPr>
    </w:p>
    <w:p w14:paraId="48CDA597" w14:textId="77777777" w:rsidR="00692E28" w:rsidRDefault="00CB7361">
      <w:pPr>
        <w:spacing w:line="360" w:lineRule="auto"/>
        <w:jc w:val="center"/>
        <w:rPr>
          <w:rFonts w:ascii="仿宋" w:eastAsia="仿宋" w:hAnsi="仿宋" w:cs="仿宋"/>
          <w:b/>
          <w:sz w:val="84"/>
          <w:szCs w:val="84"/>
        </w:rPr>
      </w:pPr>
      <w:r>
        <w:rPr>
          <w:rFonts w:ascii="仿宋" w:eastAsia="仿宋" w:hAnsi="仿宋" w:cs="仿宋" w:hint="eastAsia"/>
          <w:b/>
          <w:sz w:val="84"/>
          <w:szCs w:val="84"/>
        </w:rPr>
        <w:t>招标文件</w:t>
      </w:r>
    </w:p>
    <w:p w14:paraId="14566CE5" w14:textId="77777777" w:rsidR="00692E28" w:rsidRDefault="00692E28">
      <w:pPr>
        <w:spacing w:line="360" w:lineRule="auto"/>
        <w:rPr>
          <w:rFonts w:ascii="仿宋" w:eastAsia="仿宋" w:hAnsi="仿宋" w:cs="仿宋"/>
          <w:b/>
          <w:szCs w:val="21"/>
        </w:rPr>
      </w:pPr>
    </w:p>
    <w:p w14:paraId="529C5B44" w14:textId="77777777" w:rsidR="00692E28" w:rsidRDefault="00692E28">
      <w:pPr>
        <w:spacing w:line="360" w:lineRule="auto"/>
        <w:jc w:val="both"/>
        <w:rPr>
          <w:rFonts w:ascii="仿宋" w:eastAsia="仿宋" w:hAnsi="仿宋" w:cs="仿宋"/>
          <w:b/>
          <w:sz w:val="52"/>
          <w:szCs w:val="52"/>
        </w:rPr>
      </w:pPr>
    </w:p>
    <w:p w14:paraId="536623E2" w14:textId="77777777" w:rsidR="00692E28" w:rsidRDefault="00CB7361">
      <w:pPr>
        <w:spacing w:line="360" w:lineRule="auto"/>
        <w:jc w:val="center"/>
        <w:rPr>
          <w:rFonts w:ascii="仿宋" w:eastAsia="仿宋" w:hAnsi="仿宋" w:cs="仿宋"/>
          <w:b/>
          <w:szCs w:val="21"/>
        </w:rPr>
      </w:pPr>
      <w:r>
        <w:rPr>
          <w:rFonts w:ascii="仿宋" w:eastAsia="仿宋" w:hAnsi="仿宋" w:cs="仿宋" w:hint="eastAsia"/>
          <w:b/>
          <w:sz w:val="52"/>
          <w:szCs w:val="52"/>
        </w:rPr>
        <w:t>招标编号：</w:t>
      </w:r>
      <w:r>
        <w:rPr>
          <w:rFonts w:ascii="仿宋" w:eastAsia="仿宋" w:hAnsi="仿宋" w:cs="仿宋" w:hint="eastAsia"/>
          <w:b/>
          <w:sz w:val="52"/>
          <w:szCs w:val="52"/>
        </w:rPr>
        <w:t>0702-21412L021</w:t>
      </w:r>
    </w:p>
    <w:p w14:paraId="107B6953" w14:textId="77777777" w:rsidR="00692E28" w:rsidRDefault="00692E28">
      <w:pPr>
        <w:spacing w:line="360" w:lineRule="auto"/>
        <w:rPr>
          <w:rFonts w:ascii="仿宋" w:eastAsia="仿宋" w:hAnsi="仿宋" w:cs="仿宋"/>
          <w:b/>
          <w:szCs w:val="21"/>
        </w:rPr>
      </w:pPr>
    </w:p>
    <w:p w14:paraId="69844EEB" w14:textId="77777777" w:rsidR="00692E28" w:rsidRDefault="00692E28">
      <w:pPr>
        <w:spacing w:line="360" w:lineRule="auto"/>
        <w:rPr>
          <w:rFonts w:ascii="仿宋" w:eastAsia="仿宋" w:hAnsi="仿宋" w:cs="仿宋"/>
          <w:b/>
          <w:szCs w:val="21"/>
        </w:rPr>
      </w:pPr>
    </w:p>
    <w:p w14:paraId="13D48F4D" w14:textId="77777777" w:rsidR="00692E28" w:rsidRDefault="00692E28">
      <w:pPr>
        <w:spacing w:line="360" w:lineRule="auto"/>
        <w:jc w:val="center"/>
        <w:rPr>
          <w:rFonts w:ascii="仿宋" w:eastAsia="仿宋" w:hAnsi="仿宋" w:cs="仿宋"/>
          <w:b/>
          <w:szCs w:val="21"/>
        </w:rPr>
      </w:pPr>
    </w:p>
    <w:p w14:paraId="5C8A2F19" w14:textId="77777777" w:rsidR="00692E28" w:rsidRDefault="00CB7361">
      <w:pPr>
        <w:spacing w:line="360" w:lineRule="auto"/>
        <w:jc w:val="center"/>
        <w:rPr>
          <w:rFonts w:ascii="仿宋" w:eastAsia="仿宋" w:hAnsi="仿宋" w:cs="仿宋"/>
          <w:b/>
          <w:sz w:val="32"/>
          <w:szCs w:val="32"/>
        </w:rPr>
      </w:pPr>
      <w:r>
        <w:rPr>
          <w:rFonts w:ascii="仿宋" w:eastAsia="仿宋" w:hAnsi="仿宋" w:cs="仿宋" w:hint="eastAsia"/>
          <w:b/>
          <w:sz w:val="32"/>
          <w:szCs w:val="32"/>
        </w:rPr>
        <w:t>中机国际招标有限公司</w:t>
      </w:r>
    </w:p>
    <w:p w14:paraId="3C3DBFC7" w14:textId="77777777" w:rsidR="00692E28" w:rsidRDefault="00692E28">
      <w:pPr>
        <w:spacing w:line="360" w:lineRule="auto"/>
        <w:jc w:val="center"/>
        <w:rPr>
          <w:rFonts w:ascii="仿宋" w:eastAsia="仿宋" w:hAnsi="仿宋" w:cs="仿宋"/>
          <w:b/>
          <w:sz w:val="32"/>
          <w:szCs w:val="32"/>
        </w:rPr>
      </w:pPr>
    </w:p>
    <w:p w14:paraId="27F30C23" w14:textId="77777777" w:rsidR="00692E28" w:rsidRDefault="00CB7361">
      <w:pPr>
        <w:spacing w:line="360" w:lineRule="auto"/>
        <w:jc w:val="center"/>
        <w:rPr>
          <w:rFonts w:ascii="仿宋" w:eastAsia="仿宋" w:hAnsi="仿宋" w:cs="仿宋"/>
          <w:b/>
          <w:sz w:val="32"/>
          <w:szCs w:val="32"/>
        </w:rPr>
        <w:sectPr w:rsidR="00692E28">
          <w:headerReference w:type="default" r:id="rId8"/>
          <w:footerReference w:type="default" r:id="rId9"/>
          <w:footerReference w:type="first" r:id="rId10"/>
          <w:pgSz w:w="11906" w:h="16838"/>
          <w:pgMar w:top="1440" w:right="1797" w:bottom="1440" w:left="1797" w:header="851" w:footer="992" w:gutter="0"/>
          <w:pgNumType w:start="1"/>
          <w:cols w:space="720"/>
          <w:titlePg/>
          <w:docGrid w:type="lines" w:linePitch="312"/>
        </w:sectPr>
      </w:pPr>
      <w:r>
        <w:rPr>
          <w:rFonts w:ascii="仿宋" w:eastAsia="仿宋" w:hAnsi="仿宋" w:cs="仿宋" w:hint="eastAsia"/>
          <w:b/>
          <w:sz w:val="32"/>
          <w:szCs w:val="32"/>
        </w:rPr>
        <w:t>2021</w:t>
      </w:r>
      <w:r>
        <w:rPr>
          <w:rFonts w:ascii="仿宋" w:eastAsia="仿宋" w:hAnsi="仿宋" w:cs="仿宋" w:hint="eastAsia"/>
          <w:b/>
          <w:sz w:val="32"/>
          <w:szCs w:val="32"/>
        </w:rPr>
        <w:t>年</w:t>
      </w:r>
      <w:r>
        <w:rPr>
          <w:rFonts w:ascii="仿宋" w:eastAsia="仿宋" w:hAnsi="仿宋" w:cs="仿宋" w:hint="eastAsia"/>
          <w:b/>
          <w:sz w:val="32"/>
          <w:szCs w:val="32"/>
        </w:rPr>
        <w:t>5</w:t>
      </w:r>
      <w:r>
        <w:rPr>
          <w:rFonts w:ascii="仿宋" w:eastAsia="仿宋" w:hAnsi="仿宋" w:cs="仿宋" w:hint="eastAsia"/>
          <w:b/>
          <w:sz w:val="32"/>
          <w:szCs w:val="32"/>
        </w:rPr>
        <w:t>月</w:t>
      </w:r>
      <w:bookmarkStart w:id="0" w:name="_Toc144974478"/>
      <w:bookmarkStart w:id="1" w:name="_Toc152042286"/>
    </w:p>
    <w:p w14:paraId="32256233" w14:textId="77777777" w:rsidR="00692E28" w:rsidRDefault="00CB7361">
      <w:pPr>
        <w:pStyle w:val="1"/>
        <w:spacing w:before="120" w:after="120" w:line="360" w:lineRule="auto"/>
        <w:jc w:val="center"/>
        <w:rPr>
          <w:rFonts w:ascii="仿宋" w:eastAsia="仿宋" w:hAnsi="仿宋" w:cs="仿宋"/>
          <w:bCs w:val="0"/>
          <w:sz w:val="32"/>
          <w:szCs w:val="32"/>
        </w:rPr>
      </w:pPr>
      <w:bookmarkStart w:id="2" w:name="_Toc4649"/>
      <w:bookmarkStart w:id="3" w:name="_Toc20798"/>
      <w:bookmarkEnd w:id="0"/>
      <w:bookmarkEnd w:id="1"/>
      <w:r>
        <w:rPr>
          <w:rFonts w:ascii="仿宋" w:eastAsia="仿宋" w:hAnsi="仿宋" w:cs="仿宋" w:hint="eastAsia"/>
          <w:bCs w:val="0"/>
          <w:sz w:val="32"/>
          <w:szCs w:val="32"/>
        </w:rPr>
        <w:lastRenderedPageBreak/>
        <w:t>目</w:t>
      </w:r>
      <w:r>
        <w:rPr>
          <w:rFonts w:ascii="仿宋" w:eastAsia="仿宋" w:hAnsi="仿宋" w:cs="仿宋" w:hint="eastAsia"/>
          <w:bCs w:val="0"/>
          <w:sz w:val="32"/>
          <w:szCs w:val="32"/>
        </w:rPr>
        <w:t xml:space="preserve">            </w:t>
      </w:r>
      <w:r>
        <w:rPr>
          <w:rFonts w:ascii="仿宋" w:eastAsia="仿宋" w:hAnsi="仿宋" w:cs="仿宋" w:hint="eastAsia"/>
          <w:bCs w:val="0"/>
          <w:sz w:val="32"/>
          <w:szCs w:val="32"/>
        </w:rPr>
        <w:t>录</w:t>
      </w:r>
      <w:bookmarkEnd w:id="2"/>
      <w:bookmarkEnd w:id="3"/>
    </w:p>
    <w:p w14:paraId="5F34FCF1" w14:textId="77777777" w:rsidR="00692E28" w:rsidRDefault="00CB7361">
      <w:pPr>
        <w:pStyle w:val="TOC1"/>
        <w:tabs>
          <w:tab w:val="clear" w:pos="8296"/>
          <w:tab w:val="right" w:leader="dot" w:pos="8306"/>
        </w:tabs>
      </w:pPr>
      <w:r>
        <w:rPr>
          <w:rFonts w:ascii="仿宋" w:eastAsia="仿宋" w:hAnsi="仿宋" w:cs="仿宋" w:hint="eastAsia"/>
          <w:b w:val="0"/>
          <w:szCs w:val="21"/>
        </w:rPr>
        <w:fldChar w:fldCharType="begin"/>
      </w:r>
      <w:r>
        <w:rPr>
          <w:rFonts w:ascii="仿宋" w:eastAsia="仿宋" w:hAnsi="仿宋" w:cs="仿宋" w:hint="eastAsia"/>
          <w:b w:val="0"/>
          <w:szCs w:val="21"/>
        </w:rPr>
        <w:instrText xml:space="preserve"> TOC \o "1-3" \h \z \u </w:instrText>
      </w:r>
      <w:r>
        <w:rPr>
          <w:rFonts w:ascii="仿宋" w:eastAsia="仿宋" w:hAnsi="仿宋" w:cs="仿宋" w:hint="eastAsia"/>
          <w:b w:val="0"/>
          <w:szCs w:val="21"/>
        </w:rPr>
        <w:fldChar w:fldCharType="separate"/>
      </w:r>
      <w:hyperlink w:anchor="_Toc4649" w:history="1">
        <w:r>
          <w:rPr>
            <w:rFonts w:ascii="仿宋" w:eastAsia="仿宋" w:hAnsi="仿宋" w:cs="仿宋" w:hint="eastAsia"/>
            <w:szCs w:val="32"/>
          </w:rPr>
          <w:t>目</w:t>
        </w:r>
        <w:r>
          <w:rPr>
            <w:rFonts w:ascii="仿宋" w:eastAsia="仿宋" w:hAnsi="仿宋" w:cs="仿宋" w:hint="eastAsia"/>
            <w:szCs w:val="32"/>
          </w:rPr>
          <w:t xml:space="preserve">            </w:t>
        </w:r>
        <w:r>
          <w:rPr>
            <w:rFonts w:ascii="仿宋" w:eastAsia="仿宋" w:hAnsi="仿宋" w:cs="仿宋" w:hint="eastAsia"/>
            <w:szCs w:val="32"/>
          </w:rPr>
          <w:t>录</w:t>
        </w:r>
        <w:r>
          <w:tab/>
        </w:r>
        <w:r>
          <w:fldChar w:fldCharType="begin"/>
        </w:r>
        <w:r>
          <w:instrText xml:space="preserve"> PAGEREF _Toc4649 </w:instrText>
        </w:r>
        <w:r>
          <w:fldChar w:fldCharType="separate"/>
        </w:r>
        <w:r>
          <w:t>1</w:t>
        </w:r>
        <w:r>
          <w:fldChar w:fldCharType="end"/>
        </w:r>
      </w:hyperlink>
    </w:p>
    <w:p w14:paraId="0ED88F28" w14:textId="77777777" w:rsidR="00692E28" w:rsidRDefault="00CB7361">
      <w:pPr>
        <w:pStyle w:val="TOC1"/>
        <w:tabs>
          <w:tab w:val="clear" w:pos="8296"/>
          <w:tab w:val="right" w:leader="dot" w:pos="8306"/>
        </w:tabs>
      </w:pPr>
      <w:hyperlink w:anchor="_Toc7330" w:history="1">
        <w:r>
          <w:rPr>
            <w:rFonts w:ascii="仿宋" w:eastAsia="仿宋" w:hAnsi="仿宋" w:cs="仿宋" w:hint="eastAsia"/>
            <w:szCs w:val="36"/>
          </w:rPr>
          <w:t>第一章</w:t>
        </w:r>
        <w:r>
          <w:rPr>
            <w:rFonts w:ascii="仿宋" w:eastAsia="仿宋" w:hAnsi="仿宋" w:cs="仿宋" w:hint="eastAsia"/>
            <w:szCs w:val="36"/>
          </w:rPr>
          <w:t xml:space="preserve"> </w:t>
        </w:r>
        <w:r>
          <w:rPr>
            <w:rFonts w:ascii="仿宋" w:eastAsia="仿宋" w:hAnsi="仿宋" w:cs="仿宋" w:hint="eastAsia"/>
            <w:szCs w:val="36"/>
          </w:rPr>
          <w:t>招标公告</w:t>
        </w:r>
        <w:r>
          <w:tab/>
        </w:r>
        <w:r>
          <w:fldChar w:fldCharType="begin"/>
        </w:r>
        <w:r>
          <w:instrText xml:space="preserve"> PAGEREF _Toc7330 </w:instrText>
        </w:r>
        <w:r>
          <w:fldChar w:fldCharType="separate"/>
        </w:r>
        <w:r>
          <w:t>4</w:t>
        </w:r>
        <w:r>
          <w:fldChar w:fldCharType="end"/>
        </w:r>
      </w:hyperlink>
    </w:p>
    <w:p w14:paraId="24F8B0B3" w14:textId="77777777" w:rsidR="00692E28" w:rsidRDefault="00CB7361">
      <w:pPr>
        <w:pStyle w:val="TOC1"/>
        <w:tabs>
          <w:tab w:val="clear" w:pos="8296"/>
          <w:tab w:val="right" w:leader="dot" w:pos="8306"/>
        </w:tabs>
      </w:pPr>
      <w:hyperlink w:anchor="_Toc7547" w:history="1">
        <w:r>
          <w:rPr>
            <w:rFonts w:ascii="仿宋" w:eastAsia="仿宋" w:hAnsi="仿宋" w:cs="仿宋" w:hint="eastAsia"/>
            <w:szCs w:val="32"/>
          </w:rPr>
          <w:t>第二章</w:t>
        </w:r>
        <w:r>
          <w:rPr>
            <w:rFonts w:ascii="仿宋" w:eastAsia="仿宋" w:hAnsi="仿宋" w:cs="仿宋" w:hint="eastAsia"/>
            <w:szCs w:val="32"/>
          </w:rPr>
          <w:t xml:space="preserve"> </w:t>
        </w:r>
        <w:r>
          <w:rPr>
            <w:rFonts w:ascii="仿宋" w:eastAsia="仿宋" w:hAnsi="仿宋" w:cs="仿宋" w:hint="eastAsia"/>
            <w:szCs w:val="32"/>
          </w:rPr>
          <w:t>投标人须知</w:t>
        </w:r>
        <w:r>
          <w:tab/>
        </w:r>
        <w:r>
          <w:fldChar w:fldCharType="begin"/>
        </w:r>
        <w:r>
          <w:instrText xml:space="preserve"> PAGEREF _Toc7547 </w:instrText>
        </w:r>
        <w:r>
          <w:fldChar w:fldCharType="separate"/>
        </w:r>
        <w:r>
          <w:t>9</w:t>
        </w:r>
        <w:r>
          <w:fldChar w:fldCharType="end"/>
        </w:r>
      </w:hyperlink>
    </w:p>
    <w:p w14:paraId="739F7B39" w14:textId="77777777" w:rsidR="00692E28" w:rsidRDefault="00CB7361">
      <w:pPr>
        <w:pStyle w:val="TOC2"/>
        <w:tabs>
          <w:tab w:val="right" w:leader="dot" w:pos="8306"/>
        </w:tabs>
      </w:pPr>
      <w:hyperlink w:anchor="_Toc11662" w:history="1">
        <w:r>
          <w:rPr>
            <w:rFonts w:ascii="仿宋" w:eastAsia="仿宋" w:hAnsi="仿宋" w:cs="仿宋" w:hint="eastAsia"/>
            <w:szCs w:val="28"/>
          </w:rPr>
          <w:t>投标人须知前附表</w:t>
        </w:r>
        <w:r>
          <w:tab/>
        </w:r>
        <w:r>
          <w:fldChar w:fldCharType="begin"/>
        </w:r>
        <w:r>
          <w:instrText xml:space="preserve"> PAGEREF _Toc11662 </w:instrText>
        </w:r>
        <w:r>
          <w:fldChar w:fldCharType="separate"/>
        </w:r>
        <w:r>
          <w:t>9</w:t>
        </w:r>
        <w:r>
          <w:fldChar w:fldCharType="end"/>
        </w:r>
      </w:hyperlink>
    </w:p>
    <w:p w14:paraId="48471C63" w14:textId="77777777" w:rsidR="00692E28" w:rsidRDefault="00CB7361">
      <w:pPr>
        <w:pStyle w:val="TOC2"/>
        <w:tabs>
          <w:tab w:val="right" w:leader="dot" w:pos="8306"/>
        </w:tabs>
      </w:pPr>
      <w:hyperlink w:anchor="_Toc11052" w:history="1">
        <w:r>
          <w:rPr>
            <w:rFonts w:ascii="仿宋" w:eastAsia="仿宋" w:hAnsi="仿宋" w:cs="仿宋" w:hint="eastAsia"/>
          </w:rPr>
          <w:t xml:space="preserve">1. </w:t>
        </w:r>
        <w:r>
          <w:rPr>
            <w:rFonts w:ascii="仿宋" w:eastAsia="仿宋" w:hAnsi="仿宋" w:cs="仿宋" w:hint="eastAsia"/>
          </w:rPr>
          <w:t>总则</w:t>
        </w:r>
        <w:r>
          <w:tab/>
        </w:r>
        <w:r>
          <w:fldChar w:fldCharType="begin"/>
        </w:r>
        <w:r>
          <w:instrText xml:space="preserve"> PAGEREF _Toc11052 </w:instrText>
        </w:r>
        <w:r>
          <w:fldChar w:fldCharType="separate"/>
        </w:r>
        <w:r>
          <w:t>13</w:t>
        </w:r>
        <w:r>
          <w:fldChar w:fldCharType="end"/>
        </w:r>
      </w:hyperlink>
    </w:p>
    <w:p w14:paraId="6B18E458" w14:textId="77777777" w:rsidR="00692E28" w:rsidRDefault="00CB7361">
      <w:pPr>
        <w:pStyle w:val="TOC3"/>
        <w:tabs>
          <w:tab w:val="right" w:leader="dot" w:pos="8306"/>
        </w:tabs>
      </w:pPr>
      <w:hyperlink w:anchor="_Toc14271" w:history="1">
        <w:r>
          <w:rPr>
            <w:rFonts w:ascii="仿宋" w:eastAsia="仿宋" w:hAnsi="仿宋" w:cs="仿宋" w:hint="eastAsia"/>
          </w:rPr>
          <w:t xml:space="preserve">1.1 </w:t>
        </w:r>
        <w:r>
          <w:rPr>
            <w:rFonts w:ascii="仿宋" w:eastAsia="仿宋" w:hAnsi="仿宋" w:cs="仿宋" w:hint="eastAsia"/>
          </w:rPr>
          <w:t>项目概况</w:t>
        </w:r>
        <w:r>
          <w:tab/>
        </w:r>
        <w:r>
          <w:fldChar w:fldCharType="begin"/>
        </w:r>
        <w:r>
          <w:instrText xml:space="preserve"> PAGEREF _Toc14271 </w:instrText>
        </w:r>
        <w:r>
          <w:fldChar w:fldCharType="separate"/>
        </w:r>
        <w:r>
          <w:t>13</w:t>
        </w:r>
        <w:r>
          <w:fldChar w:fldCharType="end"/>
        </w:r>
      </w:hyperlink>
    </w:p>
    <w:p w14:paraId="34FCF0C4" w14:textId="77777777" w:rsidR="00692E28" w:rsidRDefault="00CB7361">
      <w:pPr>
        <w:pStyle w:val="TOC3"/>
        <w:tabs>
          <w:tab w:val="right" w:leader="dot" w:pos="8306"/>
        </w:tabs>
      </w:pPr>
      <w:hyperlink w:anchor="_Toc5365" w:history="1">
        <w:r>
          <w:rPr>
            <w:rFonts w:ascii="仿宋" w:eastAsia="仿宋" w:hAnsi="仿宋" w:cs="仿宋" w:hint="eastAsia"/>
          </w:rPr>
          <w:t>1.2</w:t>
        </w:r>
        <w:r>
          <w:rPr>
            <w:rFonts w:ascii="仿宋" w:eastAsia="仿宋" w:hAnsi="仿宋" w:cs="仿宋" w:hint="eastAsia"/>
          </w:rPr>
          <w:t>投标人资格</w:t>
        </w:r>
        <w:r>
          <w:tab/>
        </w:r>
        <w:r>
          <w:fldChar w:fldCharType="begin"/>
        </w:r>
        <w:r>
          <w:instrText xml:space="preserve"> PAGEREF _Toc5365 </w:instrText>
        </w:r>
        <w:r>
          <w:fldChar w:fldCharType="separate"/>
        </w:r>
        <w:r>
          <w:t>13</w:t>
        </w:r>
        <w:r>
          <w:fldChar w:fldCharType="end"/>
        </w:r>
      </w:hyperlink>
    </w:p>
    <w:p w14:paraId="66AD5F26" w14:textId="77777777" w:rsidR="00692E28" w:rsidRDefault="00CB7361">
      <w:pPr>
        <w:pStyle w:val="TOC3"/>
        <w:tabs>
          <w:tab w:val="right" w:leader="dot" w:pos="8306"/>
        </w:tabs>
      </w:pPr>
      <w:hyperlink w:anchor="_Toc31477" w:history="1">
        <w:r>
          <w:rPr>
            <w:rFonts w:ascii="仿宋" w:eastAsia="仿宋" w:hAnsi="仿宋" w:cs="仿宋" w:hint="eastAsia"/>
            <w:szCs w:val="21"/>
          </w:rPr>
          <w:t xml:space="preserve">1.3 </w:t>
        </w:r>
        <w:r>
          <w:rPr>
            <w:rFonts w:ascii="仿宋" w:eastAsia="仿宋" w:hAnsi="仿宋" w:cs="仿宋" w:hint="eastAsia"/>
            <w:szCs w:val="21"/>
          </w:rPr>
          <w:t>费用承担</w:t>
        </w:r>
        <w:r>
          <w:tab/>
        </w:r>
        <w:r>
          <w:fldChar w:fldCharType="begin"/>
        </w:r>
        <w:r>
          <w:instrText xml:space="preserve"> PAGEREF _Toc31477 </w:instrText>
        </w:r>
        <w:r>
          <w:fldChar w:fldCharType="separate"/>
        </w:r>
        <w:r>
          <w:t>13</w:t>
        </w:r>
        <w:r>
          <w:fldChar w:fldCharType="end"/>
        </w:r>
      </w:hyperlink>
    </w:p>
    <w:p w14:paraId="24282DBE" w14:textId="77777777" w:rsidR="00692E28" w:rsidRDefault="00CB7361">
      <w:pPr>
        <w:pStyle w:val="TOC3"/>
        <w:tabs>
          <w:tab w:val="right" w:leader="dot" w:pos="8306"/>
        </w:tabs>
      </w:pPr>
      <w:hyperlink w:anchor="_Toc31930" w:history="1">
        <w:r>
          <w:rPr>
            <w:rFonts w:ascii="仿宋" w:eastAsia="仿宋" w:hAnsi="仿宋" w:cs="仿宋" w:hint="eastAsia"/>
            <w:szCs w:val="21"/>
          </w:rPr>
          <w:t xml:space="preserve">1.4 </w:t>
        </w:r>
        <w:r>
          <w:rPr>
            <w:rFonts w:ascii="仿宋" w:eastAsia="仿宋" w:hAnsi="仿宋" w:cs="仿宋" w:hint="eastAsia"/>
            <w:szCs w:val="21"/>
          </w:rPr>
          <w:t>保密</w:t>
        </w:r>
        <w:r>
          <w:tab/>
        </w:r>
        <w:r>
          <w:fldChar w:fldCharType="begin"/>
        </w:r>
        <w:r>
          <w:instrText xml:space="preserve"> PAGEREF _Toc31930 </w:instrText>
        </w:r>
        <w:r>
          <w:fldChar w:fldCharType="separate"/>
        </w:r>
        <w:r>
          <w:t>13</w:t>
        </w:r>
        <w:r>
          <w:fldChar w:fldCharType="end"/>
        </w:r>
      </w:hyperlink>
    </w:p>
    <w:p w14:paraId="346F8BF2" w14:textId="77777777" w:rsidR="00692E28" w:rsidRDefault="00CB7361">
      <w:pPr>
        <w:pStyle w:val="TOC3"/>
        <w:tabs>
          <w:tab w:val="right" w:leader="dot" w:pos="8306"/>
        </w:tabs>
      </w:pPr>
      <w:hyperlink w:anchor="_Toc5643" w:history="1">
        <w:r>
          <w:rPr>
            <w:rFonts w:ascii="仿宋" w:eastAsia="仿宋" w:hAnsi="仿宋" w:cs="仿宋" w:hint="eastAsia"/>
            <w:szCs w:val="21"/>
          </w:rPr>
          <w:t xml:space="preserve">1.5 </w:t>
        </w:r>
        <w:r>
          <w:rPr>
            <w:rFonts w:ascii="仿宋" w:eastAsia="仿宋" w:hAnsi="仿宋" w:cs="仿宋" w:hint="eastAsia"/>
            <w:szCs w:val="21"/>
          </w:rPr>
          <w:t>语言文字</w:t>
        </w:r>
        <w:r>
          <w:tab/>
        </w:r>
        <w:r>
          <w:fldChar w:fldCharType="begin"/>
        </w:r>
        <w:r>
          <w:instrText xml:space="preserve"> PAGEREF _Toc5643 </w:instrText>
        </w:r>
        <w:r>
          <w:fldChar w:fldCharType="separate"/>
        </w:r>
        <w:r>
          <w:t>14</w:t>
        </w:r>
        <w:r>
          <w:fldChar w:fldCharType="end"/>
        </w:r>
      </w:hyperlink>
    </w:p>
    <w:p w14:paraId="3658860D" w14:textId="77777777" w:rsidR="00692E28" w:rsidRDefault="00CB7361">
      <w:pPr>
        <w:pStyle w:val="TOC3"/>
        <w:tabs>
          <w:tab w:val="right" w:leader="dot" w:pos="8306"/>
        </w:tabs>
      </w:pPr>
      <w:hyperlink w:anchor="_Toc108" w:history="1">
        <w:r>
          <w:rPr>
            <w:rFonts w:ascii="仿宋" w:eastAsia="仿宋" w:hAnsi="仿宋" w:cs="仿宋" w:hint="eastAsia"/>
            <w:szCs w:val="21"/>
          </w:rPr>
          <w:t xml:space="preserve">1.6 </w:t>
        </w:r>
        <w:r>
          <w:rPr>
            <w:rFonts w:ascii="仿宋" w:eastAsia="仿宋" w:hAnsi="仿宋" w:cs="仿宋" w:hint="eastAsia"/>
            <w:szCs w:val="21"/>
          </w:rPr>
          <w:t>计量单位</w:t>
        </w:r>
        <w:r>
          <w:tab/>
        </w:r>
        <w:r>
          <w:fldChar w:fldCharType="begin"/>
        </w:r>
        <w:r>
          <w:instrText xml:space="preserve"> PAGEREF _Toc108 </w:instrText>
        </w:r>
        <w:r>
          <w:fldChar w:fldCharType="separate"/>
        </w:r>
        <w:r>
          <w:t>14</w:t>
        </w:r>
        <w:r>
          <w:fldChar w:fldCharType="end"/>
        </w:r>
      </w:hyperlink>
    </w:p>
    <w:p w14:paraId="7D1B70F8" w14:textId="77777777" w:rsidR="00692E28" w:rsidRDefault="00CB7361">
      <w:pPr>
        <w:pStyle w:val="TOC3"/>
        <w:tabs>
          <w:tab w:val="right" w:leader="dot" w:pos="8306"/>
        </w:tabs>
      </w:pPr>
      <w:hyperlink w:anchor="_Toc10174" w:history="1">
        <w:r>
          <w:rPr>
            <w:rFonts w:ascii="仿宋" w:eastAsia="仿宋" w:hAnsi="仿宋" w:cs="仿宋" w:hint="eastAsia"/>
            <w:szCs w:val="21"/>
          </w:rPr>
          <w:t xml:space="preserve">1.7 </w:t>
        </w:r>
        <w:r>
          <w:rPr>
            <w:rFonts w:ascii="仿宋" w:eastAsia="仿宋" w:hAnsi="仿宋" w:cs="仿宋" w:hint="eastAsia"/>
            <w:szCs w:val="21"/>
          </w:rPr>
          <w:t>分包</w:t>
        </w:r>
        <w:r>
          <w:tab/>
        </w:r>
        <w:r>
          <w:fldChar w:fldCharType="begin"/>
        </w:r>
        <w:r>
          <w:instrText xml:space="preserve"> PAGEREF _Toc10174 </w:instrText>
        </w:r>
        <w:r>
          <w:fldChar w:fldCharType="separate"/>
        </w:r>
        <w:r>
          <w:t>14</w:t>
        </w:r>
        <w:r>
          <w:fldChar w:fldCharType="end"/>
        </w:r>
      </w:hyperlink>
    </w:p>
    <w:p w14:paraId="20C9C88A" w14:textId="77777777" w:rsidR="00692E28" w:rsidRDefault="00CB7361">
      <w:pPr>
        <w:pStyle w:val="TOC2"/>
        <w:tabs>
          <w:tab w:val="right" w:leader="dot" w:pos="8306"/>
        </w:tabs>
      </w:pPr>
      <w:hyperlink w:anchor="_Toc8727" w:history="1">
        <w:r>
          <w:rPr>
            <w:rFonts w:ascii="仿宋" w:eastAsia="仿宋" w:hAnsi="仿宋" w:cs="仿宋" w:hint="eastAsia"/>
            <w:szCs w:val="21"/>
          </w:rPr>
          <w:t xml:space="preserve">2. </w:t>
        </w:r>
        <w:r>
          <w:rPr>
            <w:rFonts w:ascii="仿宋" w:eastAsia="仿宋" w:hAnsi="仿宋" w:cs="仿宋" w:hint="eastAsia"/>
            <w:szCs w:val="21"/>
          </w:rPr>
          <w:t>招标文件</w:t>
        </w:r>
        <w:r>
          <w:tab/>
        </w:r>
        <w:r>
          <w:fldChar w:fldCharType="begin"/>
        </w:r>
        <w:r>
          <w:instrText xml:space="preserve"> PAGEREF _Toc8727 </w:instrText>
        </w:r>
        <w:r>
          <w:fldChar w:fldCharType="separate"/>
        </w:r>
        <w:r>
          <w:t>14</w:t>
        </w:r>
        <w:r>
          <w:fldChar w:fldCharType="end"/>
        </w:r>
      </w:hyperlink>
    </w:p>
    <w:p w14:paraId="781F2614" w14:textId="77777777" w:rsidR="00692E28" w:rsidRDefault="00CB7361">
      <w:pPr>
        <w:pStyle w:val="TOC3"/>
        <w:tabs>
          <w:tab w:val="right" w:leader="dot" w:pos="8306"/>
        </w:tabs>
      </w:pPr>
      <w:hyperlink w:anchor="_Toc14091" w:history="1">
        <w:r>
          <w:rPr>
            <w:rFonts w:ascii="仿宋" w:eastAsia="仿宋" w:hAnsi="仿宋" w:cs="仿宋" w:hint="eastAsia"/>
            <w:szCs w:val="21"/>
          </w:rPr>
          <w:t xml:space="preserve">2.1 </w:t>
        </w:r>
        <w:r>
          <w:rPr>
            <w:rFonts w:ascii="仿宋" w:eastAsia="仿宋" w:hAnsi="仿宋" w:cs="仿宋" w:hint="eastAsia"/>
            <w:szCs w:val="21"/>
          </w:rPr>
          <w:t>招标文件的组成</w:t>
        </w:r>
        <w:r>
          <w:tab/>
        </w:r>
        <w:r>
          <w:fldChar w:fldCharType="begin"/>
        </w:r>
        <w:r>
          <w:instrText xml:space="preserve"> PAGEREF _Toc14091 </w:instrText>
        </w:r>
        <w:r>
          <w:fldChar w:fldCharType="separate"/>
        </w:r>
        <w:r>
          <w:t>14</w:t>
        </w:r>
        <w:r>
          <w:fldChar w:fldCharType="end"/>
        </w:r>
      </w:hyperlink>
    </w:p>
    <w:p w14:paraId="5E04C633" w14:textId="77777777" w:rsidR="00692E28" w:rsidRDefault="00CB7361">
      <w:pPr>
        <w:pStyle w:val="TOC3"/>
        <w:tabs>
          <w:tab w:val="right" w:leader="dot" w:pos="8306"/>
        </w:tabs>
      </w:pPr>
      <w:hyperlink w:anchor="_Toc11620" w:history="1">
        <w:r>
          <w:rPr>
            <w:rFonts w:ascii="仿宋" w:eastAsia="仿宋" w:hAnsi="仿宋" w:cs="仿宋" w:hint="eastAsia"/>
            <w:szCs w:val="21"/>
          </w:rPr>
          <w:t xml:space="preserve">2.2 </w:t>
        </w:r>
        <w:r>
          <w:rPr>
            <w:rFonts w:ascii="仿宋" w:eastAsia="仿宋" w:hAnsi="仿宋" w:cs="仿宋" w:hint="eastAsia"/>
            <w:szCs w:val="21"/>
          </w:rPr>
          <w:t>招标文件的澄清和修改</w:t>
        </w:r>
        <w:r>
          <w:tab/>
        </w:r>
        <w:r>
          <w:fldChar w:fldCharType="begin"/>
        </w:r>
        <w:r>
          <w:instrText xml:space="preserve"> PAGEREF _Toc11620 </w:instrText>
        </w:r>
        <w:r>
          <w:fldChar w:fldCharType="separate"/>
        </w:r>
        <w:r>
          <w:t>14</w:t>
        </w:r>
        <w:r>
          <w:fldChar w:fldCharType="end"/>
        </w:r>
      </w:hyperlink>
    </w:p>
    <w:p w14:paraId="783472F5" w14:textId="77777777" w:rsidR="00692E28" w:rsidRDefault="00CB7361">
      <w:pPr>
        <w:pStyle w:val="TOC2"/>
        <w:tabs>
          <w:tab w:val="right" w:leader="dot" w:pos="8306"/>
        </w:tabs>
      </w:pPr>
      <w:hyperlink w:anchor="_Toc10027" w:history="1">
        <w:r>
          <w:rPr>
            <w:rFonts w:ascii="仿宋" w:eastAsia="仿宋" w:hAnsi="仿宋" w:cs="仿宋" w:hint="eastAsia"/>
            <w:szCs w:val="21"/>
          </w:rPr>
          <w:t xml:space="preserve">3. </w:t>
        </w:r>
        <w:r>
          <w:rPr>
            <w:rFonts w:ascii="仿宋" w:eastAsia="仿宋" w:hAnsi="仿宋" w:cs="仿宋" w:hint="eastAsia"/>
            <w:szCs w:val="21"/>
          </w:rPr>
          <w:t>投标文件</w:t>
        </w:r>
        <w:r>
          <w:tab/>
        </w:r>
        <w:r>
          <w:fldChar w:fldCharType="begin"/>
        </w:r>
        <w:r>
          <w:instrText xml:space="preserve"> PAGEREF _Toc10027 </w:instrText>
        </w:r>
        <w:r>
          <w:fldChar w:fldCharType="separate"/>
        </w:r>
        <w:r>
          <w:t>15</w:t>
        </w:r>
        <w:r>
          <w:fldChar w:fldCharType="end"/>
        </w:r>
      </w:hyperlink>
    </w:p>
    <w:p w14:paraId="0F2B1871" w14:textId="77777777" w:rsidR="00692E28" w:rsidRDefault="00CB7361">
      <w:pPr>
        <w:pStyle w:val="TOC3"/>
        <w:tabs>
          <w:tab w:val="right" w:leader="dot" w:pos="8306"/>
        </w:tabs>
      </w:pPr>
      <w:hyperlink w:anchor="_Toc28174" w:history="1">
        <w:r>
          <w:rPr>
            <w:rFonts w:ascii="仿宋" w:eastAsia="仿宋" w:hAnsi="仿宋" w:cs="仿宋" w:hint="eastAsia"/>
            <w:szCs w:val="21"/>
          </w:rPr>
          <w:t xml:space="preserve">3.1 </w:t>
        </w:r>
        <w:r>
          <w:rPr>
            <w:rFonts w:ascii="仿宋" w:eastAsia="仿宋" w:hAnsi="仿宋" w:cs="仿宋" w:hint="eastAsia"/>
            <w:szCs w:val="21"/>
          </w:rPr>
          <w:t>投标文件的组成</w:t>
        </w:r>
        <w:r>
          <w:tab/>
        </w:r>
        <w:r>
          <w:fldChar w:fldCharType="begin"/>
        </w:r>
        <w:r>
          <w:instrText xml:space="preserve"> PAGEREF _Toc28174 </w:instrText>
        </w:r>
        <w:r>
          <w:fldChar w:fldCharType="separate"/>
        </w:r>
        <w:r>
          <w:t>15</w:t>
        </w:r>
        <w:r>
          <w:fldChar w:fldCharType="end"/>
        </w:r>
      </w:hyperlink>
    </w:p>
    <w:p w14:paraId="03556F36" w14:textId="77777777" w:rsidR="00692E28" w:rsidRDefault="00CB7361">
      <w:pPr>
        <w:pStyle w:val="TOC3"/>
        <w:tabs>
          <w:tab w:val="right" w:leader="dot" w:pos="8306"/>
        </w:tabs>
      </w:pPr>
      <w:hyperlink w:anchor="_Toc23728" w:history="1">
        <w:r>
          <w:rPr>
            <w:rFonts w:ascii="仿宋" w:eastAsia="仿宋" w:hAnsi="仿宋" w:cs="仿宋" w:hint="eastAsia"/>
            <w:szCs w:val="21"/>
          </w:rPr>
          <w:t xml:space="preserve">3.2 </w:t>
        </w:r>
        <w:r>
          <w:rPr>
            <w:rFonts w:ascii="仿宋" w:eastAsia="仿宋" w:hAnsi="仿宋" w:cs="仿宋" w:hint="eastAsia"/>
            <w:szCs w:val="21"/>
          </w:rPr>
          <w:t>投标人资格的符合性</w:t>
        </w:r>
        <w:r>
          <w:tab/>
        </w:r>
        <w:r>
          <w:fldChar w:fldCharType="begin"/>
        </w:r>
        <w:r>
          <w:instrText xml:space="preserve"> PAGEREF _Toc23728 </w:instrText>
        </w:r>
        <w:r>
          <w:fldChar w:fldCharType="separate"/>
        </w:r>
        <w:r>
          <w:t>15</w:t>
        </w:r>
        <w:r>
          <w:fldChar w:fldCharType="end"/>
        </w:r>
      </w:hyperlink>
    </w:p>
    <w:p w14:paraId="7F981B04" w14:textId="77777777" w:rsidR="00692E28" w:rsidRDefault="00CB7361">
      <w:pPr>
        <w:pStyle w:val="TOC3"/>
        <w:tabs>
          <w:tab w:val="right" w:leader="dot" w:pos="8306"/>
        </w:tabs>
      </w:pPr>
      <w:hyperlink w:anchor="_Toc26395" w:history="1">
        <w:r>
          <w:rPr>
            <w:rFonts w:ascii="仿宋" w:eastAsia="仿宋" w:hAnsi="仿宋" w:cs="仿宋" w:hint="eastAsia"/>
            <w:szCs w:val="21"/>
          </w:rPr>
          <w:t xml:space="preserve">3.3 </w:t>
        </w:r>
        <w:r>
          <w:rPr>
            <w:rFonts w:ascii="仿宋" w:eastAsia="仿宋" w:hAnsi="仿宋" w:cs="仿宋" w:hint="eastAsia"/>
            <w:szCs w:val="21"/>
          </w:rPr>
          <w:t>投标货物的符合性</w:t>
        </w:r>
        <w:r>
          <w:tab/>
        </w:r>
        <w:r>
          <w:fldChar w:fldCharType="begin"/>
        </w:r>
        <w:r>
          <w:instrText xml:space="preserve"> PAGEREF _Toc26395 </w:instrText>
        </w:r>
        <w:r>
          <w:fldChar w:fldCharType="separate"/>
        </w:r>
        <w:r>
          <w:t>15</w:t>
        </w:r>
        <w:r>
          <w:fldChar w:fldCharType="end"/>
        </w:r>
      </w:hyperlink>
    </w:p>
    <w:p w14:paraId="095175B3" w14:textId="77777777" w:rsidR="00692E28" w:rsidRDefault="00CB7361">
      <w:pPr>
        <w:pStyle w:val="TOC3"/>
        <w:tabs>
          <w:tab w:val="right" w:leader="dot" w:pos="8306"/>
        </w:tabs>
      </w:pPr>
      <w:hyperlink w:anchor="_Toc9301" w:history="1">
        <w:r>
          <w:rPr>
            <w:rFonts w:ascii="仿宋" w:eastAsia="仿宋" w:hAnsi="仿宋" w:cs="仿宋" w:hint="eastAsia"/>
            <w:szCs w:val="21"/>
          </w:rPr>
          <w:t xml:space="preserve">3.4 </w:t>
        </w:r>
        <w:r>
          <w:rPr>
            <w:rFonts w:ascii="仿宋" w:eastAsia="仿宋" w:hAnsi="仿宋" w:cs="仿宋" w:hint="eastAsia"/>
            <w:szCs w:val="21"/>
          </w:rPr>
          <w:t>投标报价</w:t>
        </w:r>
        <w:r>
          <w:tab/>
        </w:r>
        <w:r>
          <w:fldChar w:fldCharType="begin"/>
        </w:r>
        <w:r>
          <w:instrText xml:space="preserve"> PAGEREF _Toc9301 </w:instrText>
        </w:r>
        <w:r>
          <w:fldChar w:fldCharType="separate"/>
        </w:r>
        <w:r>
          <w:t>16</w:t>
        </w:r>
        <w:r>
          <w:fldChar w:fldCharType="end"/>
        </w:r>
      </w:hyperlink>
    </w:p>
    <w:p w14:paraId="151D0735" w14:textId="77777777" w:rsidR="00692E28" w:rsidRDefault="00CB7361">
      <w:pPr>
        <w:pStyle w:val="TOC3"/>
        <w:tabs>
          <w:tab w:val="right" w:leader="dot" w:pos="8306"/>
        </w:tabs>
      </w:pPr>
      <w:hyperlink w:anchor="_Toc30947" w:history="1">
        <w:r>
          <w:rPr>
            <w:rFonts w:ascii="仿宋" w:eastAsia="仿宋" w:hAnsi="仿宋" w:cs="仿宋" w:hint="eastAsia"/>
            <w:szCs w:val="21"/>
          </w:rPr>
          <w:t xml:space="preserve">3.5 </w:t>
        </w:r>
        <w:r>
          <w:rPr>
            <w:rFonts w:ascii="仿宋" w:eastAsia="仿宋" w:hAnsi="仿宋" w:cs="仿宋" w:hint="eastAsia"/>
            <w:szCs w:val="21"/>
          </w:rPr>
          <w:t>投标有效期</w:t>
        </w:r>
        <w:r>
          <w:tab/>
        </w:r>
        <w:r>
          <w:fldChar w:fldCharType="begin"/>
        </w:r>
        <w:r>
          <w:instrText xml:space="preserve"> PAGEREF _Toc30947 </w:instrText>
        </w:r>
        <w:r>
          <w:fldChar w:fldCharType="separate"/>
        </w:r>
        <w:r>
          <w:t>16</w:t>
        </w:r>
        <w:r>
          <w:fldChar w:fldCharType="end"/>
        </w:r>
      </w:hyperlink>
    </w:p>
    <w:p w14:paraId="15AA320E" w14:textId="77777777" w:rsidR="00692E28" w:rsidRDefault="00CB7361">
      <w:pPr>
        <w:pStyle w:val="TOC3"/>
        <w:tabs>
          <w:tab w:val="right" w:leader="dot" w:pos="8306"/>
        </w:tabs>
      </w:pPr>
      <w:hyperlink w:anchor="_Toc12668" w:history="1">
        <w:r>
          <w:rPr>
            <w:rFonts w:ascii="仿宋" w:eastAsia="仿宋" w:hAnsi="仿宋" w:cs="仿宋" w:hint="eastAsia"/>
            <w:szCs w:val="21"/>
          </w:rPr>
          <w:t xml:space="preserve">3.6 </w:t>
        </w:r>
        <w:r>
          <w:rPr>
            <w:rFonts w:ascii="仿宋" w:eastAsia="仿宋" w:hAnsi="仿宋" w:cs="仿宋" w:hint="eastAsia"/>
            <w:szCs w:val="21"/>
          </w:rPr>
          <w:t>投标保证金</w:t>
        </w:r>
        <w:r>
          <w:tab/>
        </w:r>
        <w:r>
          <w:fldChar w:fldCharType="begin"/>
        </w:r>
        <w:r>
          <w:instrText xml:space="preserve"> PAGEREF _Toc12668 </w:instrText>
        </w:r>
        <w:r>
          <w:fldChar w:fldCharType="separate"/>
        </w:r>
        <w:r>
          <w:t>17</w:t>
        </w:r>
        <w:r>
          <w:fldChar w:fldCharType="end"/>
        </w:r>
      </w:hyperlink>
    </w:p>
    <w:p w14:paraId="3D4F0699" w14:textId="77777777" w:rsidR="00692E28" w:rsidRDefault="00CB7361">
      <w:pPr>
        <w:pStyle w:val="TOC3"/>
        <w:tabs>
          <w:tab w:val="right" w:leader="dot" w:pos="8306"/>
        </w:tabs>
      </w:pPr>
      <w:hyperlink w:anchor="_Toc5147" w:history="1">
        <w:r>
          <w:rPr>
            <w:rFonts w:ascii="仿宋" w:eastAsia="仿宋" w:hAnsi="仿宋" w:cs="仿宋" w:hint="eastAsia"/>
            <w:szCs w:val="21"/>
          </w:rPr>
          <w:t xml:space="preserve">3.7 </w:t>
        </w:r>
        <w:r>
          <w:rPr>
            <w:rFonts w:ascii="仿宋" w:eastAsia="仿宋" w:hAnsi="仿宋" w:cs="仿宋" w:hint="eastAsia"/>
            <w:szCs w:val="21"/>
          </w:rPr>
          <w:t>政府采购政策</w:t>
        </w:r>
        <w:r>
          <w:tab/>
        </w:r>
        <w:r>
          <w:fldChar w:fldCharType="begin"/>
        </w:r>
        <w:r>
          <w:instrText xml:space="preserve"> PAGEREF _Toc5147 </w:instrText>
        </w:r>
        <w:r>
          <w:fldChar w:fldCharType="separate"/>
        </w:r>
        <w:r>
          <w:t>18</w:t>
        </w:r>
        <w:r>
          <w:fldChar w:fldCharType="end"/>
        </w:r>
      </w:hyperlink>
    </w:p>
    <w:p w14:paraId="1BBCE850" w14:textId="77777777" w:rsidR="00692E28" w:rsidRDefault="00CB7361">
      <w:pPr>
        <w:pStyle w:val="TOC3"/>
        <w:tabs>
          <w:tab w:val="right" w:leader="dot" w:pos="8306"/>
        </w:tabs>
      </w:pPr>
      <w:hyperlink w:anchor="_Toc31088" w:history="1">
        <w:r>
          <w:rPr>
            <w:rFonts w:ascii="仿宋" w:eastAsia="仿宋" w:hAnsi="仿宋" w:cs="仿宋" w:hint="eastAsia"/>
            <w:szCs w:val="21"/>
          </w:rPr>
          <w:t xml:space="preserve">3.8 </w:t>
        </w:r>
        <w:r>
          <w:rPr>
            <w:rFonts w:ascii="仿宋" w:eastAsia="仿宋" w:hAnsi="仿宋" w:cs="仿宋" w:hint="eastAsia"/>
            <w:szCs w:val="21"/>
          </w:rPr>
          <w:t>备选投标方案</w:t>
        </w:r>
        <w:r>
          <w:tab/>
        </w:r>
        <w:r>
          <w:fldChar w:fldCharType="begin"/>
        </w:r>
        <w:r>
          <w:instrText xml:space="preserve"> PAGEREF _Toc31088 </w:instrText>
        </w:r>
        <w:r>
          <w:fldChar w:fldCharType="separate"/>
        </w:r>
        <w:r>
          <w:t>20</w:t>
        </w:r>
        <w:r>
          <w:fldChar w:fldCharType="end"/>
        </w:r>
      </w:hyperlink>
    </w:p>
    <w:p w14:paraId="3928F88A" w14:textId="77777777" w:rsidR="00692E28" w:rsidRDefault="00CB7361">
      <w:pPr>
        <w:pStyle w:val="TOC3"/>
        <w:tabs>
          <w:tab w:val="right" w:leader="dot" w:pos="8306"/>
        </w:tabs>
      </w:pPr>
      <w:hyperlink w:anchor="_Toc19080" w:history="1">
        <w:r>
          <w:rPr>
            <w:rFonts w:ascii="仿宋" w:eastAsia="仿宋" w:hAnsi="仿宋" w:cs="仿宋" w:hint="eastAsia"/>
            <w:szCs w:val="21"/>
          </w:rPr>
          <w:t xml:space="preserve">3.9 </w:t>
        </w:r>
        <w:r>
          <w:rPr>
            <w:rFonts w:ascii="仿宋" w:eastAsia="仿宋" w:hAnsi="仿宋" w:cs="仿宋" w:hint="eastAsia"/>
            <w:szCs w:val="21"/>
          </w:rPr>
          <w:t>投标文件的编制</w:t>
        </w:r>
        <w:r>
          <w:tab/>
        </w:r>
        <w:r>
          <w:fldChar w:fldCharType="begin"/>
        </w:r>
        <w:r>
          <w:instrText xml:space="preserve"> PAGEREF _Toc19080 </w:instrText>
        </w:r>
        <w:r>
          <w:fldChar w:fldCharType="separate"/>
        </w:r>
        <w:r>
          <w:t>20</w:t>
        </w:r>
        <w:r>
          <w:fldChar w:fldCharType="end"/>
        </w:r>
      </w:hyperlink>
    </w:p>
    <w:p w14:paraId="73D397CD" w14:textId="77777777" w:rsidR="00692E28" w:rsidRDefault="00CB7361">
      <w:pPr>
        <w:pStyle w:val="TOC2"/>
        <w:tabs>
          <w:tab w:val="right" w:leader="dot" w:pos="8306"/>
        </w:tabs>
      </w:pPr>
      <w:hyperlink w:anchor="_Toc6630" w:history="1">
        <w:r>
          <w:rPr>
            <w:rFonts w:ascii="仿宋" w:eastAsia="仿宋" w:hAnsi="仿宋" w:cs="仿宋" w:hint="eastAsia"/>
            <w:szCs w:val="21"/>
          </w:rPr>
          <w:t xml:space="preserve">4. </w:t>
        </w:r>
        <w:r>
          <w:rPr>
            <w:rFonts w:ascii="仿宋" w:eastAsia="仿宋" w:hAnsi="仿宋" w:cs="仿宋" w:hint="eastAsia"/>
            <w:szCs w:val="21"/>
          </w:rPr>
          <w:t>投标</w:t>
        </w:r>
        <w:r>
          <w:tab/>
        </w:r>
        <w:r>
          <w:fldChar w:fldCharType="begin"/>
        </w:r>
        <w:r>
          <w:instrText xml:space="preserve"> PAGEREF _Toc6630 </w:instrText>
        </w:r>
        <w:r>
          <w:fldChar w:fldCharType="separate"/>
        </w:r>
        <w:r>
          <w:t>20</w:t>
        </w:r>
        <w:r>
          <w:fldChar w:fldCharType="end"/>
        </w:r>
      </w:hyperlink>
    </w:p>
    <w:p w14:paraId="1773933A" w14:textId="77777777" w:rsidR="00692E28" w:rsidRDefault="00CB7361">
      <w:pPr>
        <w:pStyle w:val="TOC3"/>
        <w:tabs>
          <w:tab w:val="right" w:leader="dot" w:pos="8306"/>
        </w:tabs>
      </w:pPr>
      <w:hyperlink w:anchor="_Toc21003" w:history="1">
        <w:r>
          <w:rPr>
            <w:rFonts w:ascii="仿宋" w:eastAsia="仿宋" w:hAnsi="仿宋" w:cs="仿宋" w:hint="eastAsia"/>
            <w:szCs w:val="21"/>
          </w:rPr>
          <w:t xml:space="preserve">4.1 </w:t>
        </w:r>
        <w:r>
          <w:rPr>
            <w:rFonts w:ascii="仿宋" w:eastAsia="仿宋" w:hAnsi="仿宋" w:cs="仿宋" w:hint="eastAsia"/>
            <w:szCs w:val="21"/>
          </w:rPr>
          <w:t>投标文件的包装、密封和标记</w:t>
        </w:r>
        <w:r>
          <w:tab/>
        </w:r>
        <w:r>
          <w:fldChar w:fldCharType="begin"/>
        </w:r>
        <w:r>
          <w:instrText xml:space="preserve"> PAGEREF _Toc21003 </w:instrText>
        </w:r>
        <w:r>
          <w:fldChar w:fldCharType="separate"/>
        </w:r>
        <w:r>
          <w:t>2</w:t>
        </w:r>
        <w:r>
          <w:t>0</w:t>
        </w:r>
        <w:r>
          <w:fldChar w:fldCharType="end"/>
        </w:r>
      </w:hyperlink>
    </w:p>
    <w:p w14:paraId="47E3E65F" w14:textId="77777777" w:rsidR="00692E28" w:rsidRDefault="00CB7361">
      <w:pPr>
        <w:pStyle w:val="TOC3"/>
        <w:tabs>
          <w:tab w:val="right" w:leader="dot" w:pos="8306"/>
        </w:tabs>
      </w:pPr>
      <w:hyperlink w:anchor="_Toc11344" w:history="1">
        <w:r>
          <w:rPr>
            <w:rFonts w:ascii="仿宋" w:eastAsia="仿宋" w:hAnsi="仿宋" w:cs="仿宋" w:hint="eastAsia"/>
            <w:szCs w:val="21"/>
          </w:rPr>
          <w:t xml:space="preserve">4.2 </w:t>
        </w:r>
        <w:r>
          <w:rPr>
            <w:rFonts w:ascii="仿宋" w:eastAsia="仿宋" w:hAnsi="仿宋" w:cs="仿宋" w:hint="eastAsia"/>
            <w:szCs w:val="21"/>
          </w:rPr>
          <w:t>投标文件的递交</w:t>
        </w:r>
        <w:r>
          <w:tab/>
        </w:r>
        <w:r>
          <w:fldChar w:fldCharType="begin"/>
        </w:r>
        <w:r>
          <w:instrText xml:space="preserve"> PAGEREF _Toc11344 </w:instrText>
        </w:r>
        <w:r>
          <w:fldChar w:fldCharType="separate"/>
        </w:r>
        <w:r>
          <w:t>20</w:t>
        </w:r>
        <w:r>
          <w:fldChar w:fldCharType="end"/>
        </w:r>
      </w:hyperlink>
    </w:p>
    <w:p w14:paraId="0D099D3C" w14:textId="77777777" w:rsidR="00692E28" w:rsidRDefault="00CB7361">
      <w:pPr>
        <w:pStyle w:val="TOC3"/>
        <w:tabs>
          <w:tab w:val="right" w:leader="dot" w:pos="8306"/>
        </w:tabs>
      </w:pPr>
      <w:hyperlink w:anchor="_Toc29971" w:history="1">
        <w:r>
          <w:rPr>
            <w:rFonts w:ascii="仿宋" w:eastAsia="仿宋" w:hAnsi="仿宋" w:cs="仿宋" w:hint="eastAsia"/>
            <w:szCs w:val="21"/>
          </w:rPr>
          <w:t xml:space="preserve">4.3 </w:t>
        </w:r>
        <w:r>
          <w:rPr>
            <w:rFonts w:ascii="仿宋" w:eastAsia="仿宋" w:hAnsi="仿宋" w:cs="仿宋" w:hint="eastAsia"/>
            <w:szCs w:val="21"/>
          </w:rPr>
          <w:t>投标文件的修改与撤回</w:t>
        </w:r>
        <w:r>
          <w:tab/>
        </w:r>
        <w:r>
          <w:fldChar w:fldCharType="begin"/>
        </w:r>
        <w:r>
          <w:instrText xml:space="preserve"> PAGEREF _Toc29971 </w:instrText>
        </w:r>
        <w:r>
          <w:fldChar w:fldCharType="separate"/>
        </w:r>
        <w:r>
          <w:t>21</w:t>
        </w:r>
        <w:r>
          <w:fldChar w:fldCharType="end"/>
        </w:r>
      </w:hyperlink>
    </w:p>
    <w:p w14:paraId="44E1CEA7" w14:textId="77777777" w:rsidR="00692E28" w:rsidRDefault="00CB7361">
      <w:pPr>
        <w:pStyle w:val="TOC2"/>
        <w:tabs>
          <w:tab w:val="right" w:leader="dot" w:pos="8306"/>
        </w:tabs>
      </w:pPr>
      <w:hyperlink w:anchor="_Toc13568" w:history="1">
        <w:r>
          <w:rPr>
            <w:rFonts w:ascii="仿宋" w:eastAsia="仿宋" w:hAnsi="仿宋" w:cs="仿宋" w:hint="eastAsia"/>
            <w:szCs w:val="21"/>
          </w:rPr>
          <w:t xml:space="preserve">5. </w:t>
        </w:r>
        <w:r>
          <w:rPr>
            <w:rFonts w:ascii="仿宋" w:eastAsia="仿宋" w:hAnsi="仿宋" w:cs="仿宋" w:hint="eastAsia"/>
            <w:szCs w:val="21"/>
          </w:rPr>
          <w:t>开标</w:t>
        </w:r>
        <w:r>
          <w:tab/>
        </w:r>
        <w:r>
          <w:fldChar w:fldCharType="begin"/>
        </w:r>
        <w:r>
          <w:instrText xml:space="preserve"> PAGEREF _Toc13568 </w:instrText>
        </w:r>
        <w:r>
          <w:fldChar w:fldCharType="separate"/>
        </w:r>
        <w:r>
          <w:t>21</w:t>
        </w:r>
        <w:r>
          <w:fldChar w:fldCharType="end"/>
        </w:r>
      </w:hyperlink>
    </w:p>
    <w:p w14:paraId="25C1BDED" w14:textId="77777777" w:rsidR="00692E28" w:rsidRDefault="00CB7361">
      <w:pPr>
        <w:pStyle w:val="TOC3"/>
        <w:tabs>
          <w:tab w:val="right" w:leader="dot" w:pos="8306"/>
        </w:tabs>
      </w:pPr>
      <w:hyperlink w:anchor="_Toc970" w:history="1">
        <w:r>
          <w:rPr>
            <w:rFonts w:ascii="仿宋" w:eastAsia="仿宋" w:hAnsi="仿宋" w:cs="仿宋" w:hint="eastAsia"/>
            <w:szCs w:val="21"/>
          </w:rPr>
          <w:t xml:space="preserve">5.1 </w:t>
        </w:r>
        <w:r>
          <w:rPr>
            <w:rFonts w:ascii="仿宋" w:eastAsia="仿宋" w:hAnsi="仿宋" w:cs="仿宋" w:hint="eastAsia"/>
            <w:szCs w:val="21"/>
          </w:rPr>
          <w:t>开标时间和地点</w:t>
        </w:r>
        <w:r>
          <w:tab/>
        </w:r>
        <w:r>
          <w:fldChar w:fldCharType="begin"/>
        </w:r>
        <w:r>
          <w:instrText xml:space="preserve"> PAGEREF _Toc970 </w:instrText>
        </w:r>
        <w:r>
          <w:fldChar w:fldCharType="separate"/>
        </w:r>
        <w:r>
          <w:t>21</w:t>
        </w:r>
        <w:r>
          <w:fldChar w:fldCharType="end"/>
        </w:r>
      </w:hyperlink>
    </w:p>
    <w:p w14:paraId="149FFE19" w14:textId="77777777" w:rsidR="00692E28" w:rsidRDefault="00CB7361">
      <w:pPr>
        <w:pStyle w:val="TOC3"/>
        <w:tabs>
          <w:tab w:val="right" w:leader="dot" w:pos="8306"/>
        </w:tabs>
      </w:pPr>
      <w:hyperlink w:anchor="_Toc5164" w:history="1">
        <w:r>
          <w:rPr>
            <w:rFonts w:ascii="仿宋" w:eastAsia="仿宋" w:hAnsi="仿宋" w:cs="仿宋" w:hint="eastAsia"/>
            <w:szCs w:val="21"/>
          </w:rPr>
          <w:t xml:space="preserve">5.2 </w:t>
        </w:r>
        <w:r>
          <w:rPr>
            <w:rFonts w:ascii="仿宋" w:eastAsia="仿宋" w:hAnsi="仿宋" w:cs="仿宋" w:hint="eastAsia"/>
            <w:szCs w:val="21"/>
          </w:rPr>
          <w:t>不予开标</w:t>
        </w:r>
        <w:r>
          <w:tab/>
        </w:r>
        <w:r>
          <w:fldChar w:fldCharType="begin"/>
        </w:r>
        <w:r>
          <w:instrText xml:space="preserve"> PAGEREF _Toc5164 </w:instrText>
        </w:r>
        <w:r>
          <w:fldChar w:fldCharType="separate"/>
        </w:r>
        <w:r>
          <w:t>21</w:t>
        </w:r>
        <w:r>
          <w:fldChar w:fldCharType="end"/>
        </w:r>
      </w:hyperlink>
    </w:p>
    <w:p w14:paraId="58E3C61E" w14:textId="77777777" w:rsidR="00692E28" w:rsidRDefault="00CB7361">
      <w:pPr>
        <w:pStyle w:val="TOC3"/>
        <w:tabs>
          <w:tab w:val="right" w:leader="dot" w:pos="8306"/>
        </w:tabs>
      </w:pPr>
      <w:hyperlink w:anchor="_Toc13168" w:history="1">
        <w:r>
          <w:rPr>
            <w:rFonts w:ascii="仿宋" w:eastAsia="仿宋" w:hAnsi="仿宋" w:cs="仿宋" w:hint="eastAsia"/>
            <w:szCs w:val="21"/>
          </w:rPr>
          <w:t xml:space="preserve">5.3 </w:t>
        </w:r>
        <w:r>
          <w:rPr>
            <w:rFonts w:ascii="仿宋" w:eastAsia="仿宋" w:hAnsi="仿宋" w:cs="仿宋" w:hint="eastAsia"/>
            <w:szCs w:val="21"/>
          </w:rPr>
          <w:t>开标程序</w:t>
        </w:r>
        <w:r>
          <w:tab/>
        </w:r>
        <w:r>
          <w:fldChar w:fldCharType="begin"/>
        </w:r>
        <w:r>
          <w:instrText xml:space="preserve"> PAGEREF _Toc13168 </w:instrText>
        </w:r>
        <w:r>
          <w:fldChar w:fldCharType="separate"/>
        </w:r>
        <w:r>
          <w:t>21</w:t>
        </w:r>
        <w:r>
          <w:fldChar w:fldCharType="end"/>
        </w:r>
      </w:hyperlink>
    </w:p>
    <w:p w14:paraId="35346037" w14:textId="77777777" w:rsidR="00692E28" w:rsidRDefault="00CB7361">
      <w:pPr>
        <w:pStyle w:val="TOC2"/>
        <w:tabs>
          <w:tab w:val="right" w:leader="dot" w:pos="8306"/>
        </w:tabs>
      </w:pPr>
      <w:hyperlink w:anchor="_Toc20567" w:history="1">
        <w:r>
          <w:rPr>
            <w:rFonts w:ascii="仿宋" w:eastAsia="仿宋" w:hAnsi="仿宋" w:cs="仿宋" w:hint="eastAsia"/>
            <w:szCs w:val="21"/>
          </w:rPr>
          <w:t xml:space="preserve">6. </w:t>
        </w:r>
        <w:r>
          <w:rPr>
            <w:rFonts w:ascii="仿宋" w:eastAsia="仿宋" w:hAnsi="仿宋" w:cs="仿宋" w:hint="eastAsia"/>
            <w:szCs w:val="21"/>
          </w:rPr>
          <w:t>评标</w:t>
        </w:r>
        <w:r>
          <w:tab/>
        </w:r>
        <w:r>
          <w:fldChar w:fldCharType="begin"/>
        </w:r>
        <w:r>
          <w:instrText xml:space="preserve"> PAGEREF _Toc20567 </w:instrText>
        </w:r>
        <w:r>
          <w:fldChar w:fldCharType="separate"/>
        </w:r>
        <w:r>
          <w:t>22</w:t>
        </w:r>
        <w:r>
          <w:fldChar w:fldCharType="end"/>
        </w:r>
      </w:hyperlink>
    </w:p>
    <w:p w14:paraId="355BE65D" w14:textId="77777777" w:rsidR="00692E28" w:rsidRDefault="00CB7361">
      <w:pPr>
        <w:pStyle w:val="TOC3"/>
        <w:tabs>
          <w:tab w:val="right" w:leader="dot" w:pos="8306"/>
        </w:tabs>
      </w:pPr>
      <w:hyperlink w:anchor="_Toc1471" w:history="1">
        <w:r>
          <w:rPr>
            <w:rFonts w:ascii="仿宋" w:eastAsia="仿宋" w:hAnsi="仿宋" w:cs="仿宋" w:hint="eastAsia"/>
            <w:szCs w:val="21"/>
          </w:rPr>
          <w:t xml:space="preserve">6.1 </w:t>
        </w:r>
        <w:r>
          <w:rPr>
            <w:rFonts w:ascii="仿宋" w:eastAsia="仿宋" w:hAnsi="仿宋" w:cs="仿宋" w:hint="eastAsia"/>
            <w:szCs w:val="21"/>
          </w:rPr>
          <w:t>评标委员会</w:t>
        </w:r>
        <w:r>
          <w:tab/>
        </w:r>
        <w:r>
          <w:fldChar w:fldCharType="begin"/>
        </w:r>
        <w:r>
          <w:instrText xml:space="preserve"> PAGEREF _Toc1471 </w:instrText>
        </w:r>
        <w:r>
          <w:fldChar w:fldCharType="separate"/>
        </w:r>
        <w:r>
          <w:t>22</w:t>
        </w:r>
        <w:r>
          <w:fldChar w:fldCharType="end"/>
        </w:r>
      </w:hyperlink>
    </w:p>
    <w:p w14:paraId="21A14319" w14:textId="77777777" w:rsidR="00692E28" w:rsidRDefault="00CB7361">
      <w:pPr>
        <w:pStyle w:val="TOC3"/>
        <w:tabs>
          <w:tab w:val="right" w:leader="dot" w:pos="8306"/>
        </w:tabs>
      </w:pPr>
      <w:hyperlink w:anchor="_Toc3235" w:history="1">
        <w:r>
          <w:rPr>
            <w:rFonts w:ascii="仿宋" w:eastAsia="仿宋" w:hAnsi="仿宋" w:cs="仿宋" w:hint="eastAsia"/>
            <w:szCs w:val="21"/>
          </w:rPr>
          <w:t xml:space="preserve">6.2 </w:t>
        </w:r>
        <w:r>
          <w:rPr>
            <w:rFonts w:ascii="仿宋" w:eastAsia="仿宋" w:hAnsi="仿宋" w:cs="仿宋" w:hint="eastAsia"/>
            <w:szCs w:val="21"/>
          </w:rPr>
          <w:t>评标原则</w:t>
        </w:r>
        <w:r>
          <w:tab/>
        </w:r>
        <w:r>
          <w:fldChar w:fldCharType="begin"/>
        </w:r>
        <w:r>
          <w:instrText xml:space="preserve"> PAGEREF _Toc3235 </w:instrText>
        </w:r>
        <w:r>
          <w:fldChar w:fldCharType="separate"/>
        </w:r>
        <w:r>
          <w:t>22</w:t>
        </w:r>
        <w:r>
          <w:fldChar w:fldCharType="end"/>
        </w:r>
      </w:hyperlink>
    </w:p>
    <w:p w14:paraId="4297CA3B" w14:textId="77777777" w:rsidR="00692E28" w:rsidRDefault="00CB7361">
      <w:pPr>
        <w:pStyle w:val="TOC3"/>
        <w:tabs>
          <w:tab w:val="right" w:leader="dot" w:pos="8306"/>
        </w:tabs>
      </w:pPr>
      <w:hyperlink w:anchor="_Toc24659" w:history="1">
        <w:r>
          <w:rPr>
            <w:rFonts w:ascii="仿宋" w:eastAsia="仿宋" w:hAnsi="仿宋" w:cs="仿宋" w:hint="eastAsia"/>
            <w:szCs w:val="21"/>
          </w:rPr>
          <w:t xml:space="preserve">6.3 </w:t>
        </w:r>
        <w:r>
          <w:rPr>
            <w:rFonts w:ascii="仿宋" w:eastAsia="仿宋" w:hAnsi="仿宋" w:cs="仿宋" w:hint="eastAsia"/>
            <w:szCs w:val="21"/>
          </w:rPr>
          <w:t>评标</w:t>
        </w:r>
        <w:r>
          <w:tab/>
        </w:r>
        <w:r>
          <w:fldChar w:fldCharType="begin"/>
        </w:r>
        <w:r>
          <w:instrText xml:space="preserve"> PAGEREF _Toc24659 </w:instrText>
        </w:r>
        <w:r>
          <w:fldChar w:fldCharType="separate"/>
        </w:r>
        <w:r>
          <w:t>22</w:t>
        </w:r>
        <w:r>
          <w:fldChar w:fldCharType="end"/>
        </w:r>
      </w:hyperlink>
    </w:p>
    <w:p w14:paraId="54362375" w14:textId="77777777" w:rsidR="00692E28" w:rsidRDefault="00CB7361">
      <w:pPr>
        <w:pStyle w:val="TOC3"/>
        <w:tabs>
          <w:tab w:val="right" w:leader="dot" w:pos="8306"/>
        </w:tabs>
      </w:pPr>
      <w:hyperlink w:anchor="_Toc21274" w:history="1">
        <w:r>
          <w:rPr>
            <w:rFonts w:ascii="仿宋" w:eastAsia="仿宋" w:hAnsi="仿宋" w:cs="仿宋" w:hint="eastAsia"/>
            <w:szCs w:val="21"/>
          </w:rPr>
          <w:t xml:space="preserve">6.4 </w:t>
        </w:r>
        <w:r>
          <w:rPr>
            <w:rFonts w:ascii="仿宋" w:eastAsia="仿宋" w:hAnsi="仿宋" w:cs="仿宋" w:hint="eastAsia"/>
            <w:szCs w:val="21"/>
          </w:rPr>
          <w:t>评标中核心产品</w:t>
        </w:r>
        <w:r>
          <w:tab/>
        </w:r>
        <w:r>
          <w:fldChar w:fldCharType="begin"/>
        </w:r>
        <w:r>
          <w:instrText xml:space="preserve"> PAGEREF _Toc21274 </w:instrText>
        </w:r>
        <w:r>
          <w:fldChar w:fldCharType="separate"/>
        </w:r>
        <w:r>
          <w:t>22</w:t>
        </w:r>
        <w:r>
          <w:fldChar w:fldCharType="end"/>
        </w:r>
      </w:hyperlink>
    </w:p>
    <w:p w14:paraId="3BFB1A2B" w14:textId="77777777" w:rsidR="00692E28" w:rsidRDefault="00CB7361">
      <w:pPr>
        <w:pStyle w:val="TOC2"/>
        <w:tabs>
          <w:tab w:val="right" w:leader="dot" w:pos="8306"/>
        </w:tabs>
      </w:pPr>
      <w:hyperlink w:anchor="_Toc31850" w:history="1">
        <w:r>
          <w:rPr>
            <w:rFonts w:ascii="仿宋" w:eastAsia="仿宋" w:hAnsi="仿宋" w:cs="仿宋" w:hint="eastAsia"/>
            <w:szCs w:val="21"/>
          </w:rPr>
          <w:t xml:space="preserve">7. </w:t>
        </w:r>
        <w:r>
          <w:rPr>
            <w:rFonts w:ascii="仿宋" w:eastAsia="仿宋" w:hAnsi="仿宋" w:cs="仿宋" w:hint="eastAsia"/>
            <w:szCs w:val="21"/>
          </w:rPr>
          <w:t>合同授予</w:t>
        </w:r>
        <w:r>
          <w:tab/>
        </w:r>
        <w:r>
          <w:fldChar w:fldCharType="begin"/>
        </w:r>
        <w:r>
          <w:instrText xml:space="preserve"> PAGEREF _Toc31850 </w:instrText>
        </w:r>
        <w:r>
          <w:fldChar w:fldCharType="separate"/>
        </w:r>
        <w:r>
          <w:t>22</w:t>
        </w:r>
        <w:r>
          <w:fldChar w:fldCharType="end"/>
        </w:r>
      </w:hyperlink>
    </w:p>
    <w:p w14:paraId="2B27B538" w14:textId="77777777" w:rsidR="00692E28" w:rsidRDefault="00CB7361">
      <w:pPr>
        <w:pStyle w:val="TOC3"/>
        <w:tabs>
          <w:tab w:val="right" w:leader="dot" w:pos="8306"/>
        </w:tabs>
      </w:pPr>
      <w:hyperlink w:anchor="_Toc23036" w:history="1">
        <w:r>
          <w:rPr>
            <w:rFonts w:ascii="仿宋" w:eastAsia="仿宋" w:hAnsi="仿宋" w:cs="仿宋" w:hint="eastAsia"/>
            <w:szCs w:val="21"/>
          </w:rPr>
          <w:t xml:space="preserve">7.1 </w:t>
        </w:r>
        <w:r>
          <w:rPr>
            <w:rFonts w:ascii="仿宋" w:eastAsia="仿宋" w:hAnsi="仿宋" w:cs="仿宋" w:hint="eastAsia"/>
            <w:szCs w:val="21"/>
          </w:rPr>
          <w:t>确定中标人</w:t>
        </w:r>
        <w:r>
          <w:tab/>
        </w:r>
        <w:r>
          <w:fldChar w:fldCharType="begin"/>
        </w:r>
        <w:r>
          <w:instrText xml:space="preserve"> PAGEREF _Toc23036 </w:instrText>
        </w:r>
        <w:r>
          <w:fldChar w:fldCharType="separate"/>
        </w:r>
        <w:r>
          <w:t>22</w:t>
        </w:r>
        <w:r>
          <w:fldChar w:fldCharType="end"/>
        </w:r>
      </w:hyperlink>
    </w:p>
    <w:p w14:paraId="2D5FF7C4" w14:textId="77777777" w:rsidR="00692E28" w:rsidRDefault="00CB7361">
      <w:pPr>
        <w:pStyle w:val="TOC3"/>
        <w:tabs>
          <w:tab w:val="right" w:leader="dot" w:pos="8306"/>
        </w:tabs>
      </w:pPr>
      <w:hyperlink w:anchor="_Toc22897" w:history="1">
        <w:r>
          <w:rPr>
            <w:rFonts w:ascii="仿宋" w:eastAsia="仿宋" w:hAnsi="仿宋" w:cs="仿宋" w:hint="eastAsia"/>
            <w:szCs w:val="21"/>
          </w:rPr>
          <w:t xml:space="preserve">7.2 </w:t>
        </w:r>
        <w:r>
          <w:rPr>
            <w:rFonts w:ascii="仿宋" w:eastAsia="仿宋" w:hAnsi="仿宋" w:cs="仿宋" w:hint="eastAsia"/>
            <w:szCs w:val="21"/>
          </w:rPr>
          <w:t>中标公告和中标通知书</w:t>
        </w:r>
        <w:r>
          <w:tab/>
        </w:r>
        <w:r>
          <w:fldChar w:fldCharType="begin"/>
        </w:r>
        <w:r>
          <w:instrText xml:space="preserve"> PAGEREF _Toc22897 </w:instrText>
        </w:r>
        <w:r>
          <w:fldChar w:fldCharType="separate"/>
        </w:r>
        <w:r>
          <w:t>22</w:t>
        </w:r>
        <w:r>
          <w:fldChar w:fldCharType="end"/>
        </w:r>
      </w:hyperlink>
    </w:p>
    <w:p w14:paraId="55B0EC8C" w14:textId="77777777" w:rsidR="00692E28" w:rsidRDefault="00CB7361">
      <w:pPr>
        <w:pStyle w:val="TOC3"/>
        <w:tabs>
          <w:tab w:val="right" w:leader="dot" w:pos="8306"/>
        </w:tabs>
      </w:pPr>
      <w:hyperlink w:anchor="_Toc25727" w:history="1">
        <w:r>
          <w:rPr>
            <w:rFonts w:ascii="仿宋" w:eastAsia="仿宋" w:hAnsi="仿宋" w:cs="仿宋" w:hint="eastAsia"/>
            <w:szCs w:val="21"/>
          </w:rPr>
          <w:t xml:space="preserve">7.3 </w:t>
        </w:r>
        <w:r>
          <w:rPr>
            <w:rFonts w:ascii="仿宋" w:eastAsia="仿宋" w:hAnsi="仿宋" w:cs="仿宋" w:hint="eastAsia"/>
            <w:szCs w:val="21"/>
          </w:rPr>
          <w:t>履约保证金</w:t>
        </w:r>
        <w:r>
          <w:tab/>
        </w:r>
        <w:r>
          <w:fldChar w:fldCharType="begin"/>
        </w:r>
        <w:r>
          <w:instrText xml:space="preserve"> PAGEREF _Toc25727 </w:instrText>
        </w:r>
        <w:r>
          <w:fldChar w:fldCharType="separate"/>
        </w:r>
        <w:r>
          <w:t>23</w:t>
        </w:r>
        <w:r>
          <w:fldChar w:fldCharType="end"/>
        </w:r>
      </w:hyperlink>
    </w:p>
    <w:p w14:paraId="7F6FA899" w14:textId="77777777" w:rsidR="00692E28" w:rsidRDefault="00CB7361">
      <w:pPr>
        <w:pStyle w:val="TOC3"/>
        <w:tabs>
          <w:tab w:val="right" w:leader="dot" w:pos="8306"/>
        </w:tabs>
      </w:pPr>
      <w:hyperlink w:anchor="_Toc28991" w:history="1">
        <w:r>
          <w:rPr>
            <w:rFonts w:ascii="仿宋" w:eastAsia="仿宋" w:hAnsi="仿宋" w:cs="仿宋" w:hint="eastAsia"/>
            <w:szCs w:val="21"/>
          </w:rPr>
          <w:t xml:space="preserve">7.4 </w:t>
        </w:r>
        <w:r>
          <w:rPr>
            <w:rFonts w:ascii="仿宋" w:eastAsia="仿宋" w:hAnsi="仿宋" w:cs="仿宋" w:hint="eastAsia"/>
            <w:szCs w:val="21"/>
          </w:rPr>
          <w:t>签订合同</w:t>
        </w:r>
        <w:r>
          <w:tab/>
        </w:r>
        <w:r>
          <w:fldChar w:fldCharType="begin"/>
        </w:r>
        <w:r>
          <w:instrText xml:space="preserve"> PAGEREF _Toc28991 </w:instrText>
        </w:r>
        <w:r>
          <w:fldChar w:fldCharType="separate"/>
        </w:r>
        <w:r>
          <w:t>23</w:t>
        </w:r>
        <w:r>
          <w:fldChar w:fldCharType="end"/>
        </w:r>
      </w:hyperlink>
    </w:p>
    <w:p w14:paraId="79A3EB71" w14:textId="77777777" w:rsidR="00692E28" w:rsidRDefault="00CB7361">
      <w:pPr>
        <w:pStyle w:val="TOC2"/>
        <w:tabs>
          <w:tab w:val="right" w:leader="dot" w:pos="8306"/>
        </w:tabs>
      </w:pPr>
      <w:hyperlink w:anchor="_Toc8882" w:history="1">
        <w:r>
          <w:rPr>
            <w:rFonts w:ascii="仿宋" w:eastAsia="仿宋" w:hAnsi="仿宋" w:cs="仿宋" w:hint="eastAsia"/>
            <w:szCs w:val="21"/>
          </w:rPr>
          <w:t xml:space="preserve">8. </w:t>
        </w:r>
        <w:r>
          <w:rPr>
            <w:rFonts w:ascii="仿宋" w:eastAsia="仿宋" w:hAnsi="仿宋" w:cs="仿宋" w:hint="eastAsia"/>
            <w:szCs w:val="21"/>
          </w:rPr>
          <w:t>废标和重新招标</w:t>
        </w:r>
        <w:r>
          <w:tab/>
        </w:r>
        <w:r>
          <w:fldChar w:fldCharType="begin"/>
        </w:r>
        <w:r>
          <w:instrText xml:space="preserve"> PAGEREF _Toc8882 </w:instrText>
        </w:r>
        <w:r>
          <w:fldChar w:fldCharType="separate"/>
        </w:r>
        <w:r>
          <w:t>23</w:t>
        </w:r>
        <w:r>
          <w:fldChar w:fldCharType="end"/>
        </w:r>
      </w:hyperlink>
    </w:p>
    <w:p w14:paraId="208C439E" w14:textId="77777777" w:rsidR="00692E28" w:rsidRDefault="00CB7361">
      <w:pPr>
        <w:pStyle w:val="TOC2"/>
        <w:tabs>
          <w:tab w:val="right" w:leader="dot" w:pos="8306"/>
        </w:tabs>
      </w:pPr>
      <w:hyperlink w:anchor="_Toc8944" w:history="1">
        <w:r>
          <w:rPr>
            <w:rFonts w:ascii="仿宋" w:eastAsia="仿宋" w:hAnsi="仿宋" w:cs="仿宋" w:hint="eastAsia"/>
            <w:szCs w:val="21"/>
          </w:rPr>
          <w:t xml:space="preserve">9. </w:t>
        </w:r>
        <w:r>
          <w:rPr>
            <w:rFonts w:ascii="仿宋" w:eastAsia="仿宋" w:hAnsi="仿宋" w:cs="仿宋" w:hint="eastAsia"/>
            <w:szCs w:val="21"/>
          </w:rPr>
          <w:t>纪律和监督</w:t>
        </w:r>
        <w:r>
          <w:tab/>
        </w:r>
        <w:r>
          <w:fldChar w:fldCharType="begin"/>
        </w:r>
        <w:r>
          <w:instrText xml:space="preserve"> PAGEREF _Toc8944 </w:instrText>
        </w:r>
        <w:r>
          <w:fldChar w:fldCharType="separate"/>
        </w:r>
        <w:r>
          <w:t>24</w:t>
        </w:r>
        <w:r>
          <w:fldChar w:fldCharType="end"/>
        </w:r>
      </w:hyperlink>
    </w:p>
    <w:p w14:paraId="400AB7BA" w14:textId="77777777" w:rsidR="00692E28" w:rsidRDefault="00CB7361">
      <w:pPr>
        <w:pStyle w:val="TOC3"/>
        <w:tabs>
          <w:tab w:val="right" w:leader="dot" w:pos="8306"/>
        </w:tabs>
      </w:pPr>
      <w:hyperlink w:anchor="_Toc20835" w:history="1">
        <w:r>
          <w:rPr>
            <w:rFonts w:ascii="仿宋" w:eastAsia="仿宋" w:hAnsi="仿宋" w:cs="仿宋" w:hint="eastAsia"/>
            <w:szCs w:val="21"/>
          </w:rPr>
          <w:t xml:space="preserve">9.1 </w:t>
        </w:r>
        <w:r>
          <w:rPr>
            <w:rFonts w:ascii="仿宋" w:eastAsia="仿宋" w:hAnsi="仿宋" w:cs="仿宋" w:hint="eastAsia"/>
            <w:szCs w:val="21"/>
          </w:rPr>
          <w:t>对采购人的纪律要求</w:t>
        </w:r>
        <w:r>
          <w:tab/>
        </w:r>
        <w:r>
          <w:fldChar w:fldCharType="begin"/>
        </w:r>
        <w:r>
          <w:instrText xml:space="preserve"> PAGEREF _Toc20835 </w:instrText>
        </w:r>
        <w:r>
          <w:fldChar w:fldCharType="separate"/>
        </w:r>
        <w:r>
          <w:t>24</w:t>
        </w:r>
        <w:r>
          <w:fldChar w:fldCharType="end"/>
        </w:r>
      </w:hyperlink>
    </w:p>
    <w:p w14:paraId="76371E4D" w14:textId="77777777" w:rsidR="00692E28" w:rsidRDefault="00CB7361">
      <w:pPr>
        <w:pStyle w:val="TOC3"/>
        <w:tabs>
          <w:tab w:val="right" w:leader="dot" w:pos="8306"/>
        </w:tabs>
      </w:pPr>
      <w:hyperlink w:anchor="_Toc12725" w:history="1">
        <w:r>
          <w:rPr>
            <w:rFonts w:ascii="仿宋" w:eastAsia="仿宋" w:hAnsi="仿宋" w:cs="仿宋" w:hint="eastAsia"/>
            <w:szCs w:val="21"/>
          </w:rPr>
          <w:t xml:space="preserve">9.2 </w:t>
        </w:r>
        <w:r>
          <w:rPr>
            <w:rFonts w:ascii="仿宋" w:eastAsia="仿宋" w:hAnsi="仿宋" w:cs="仿宋" w:hint="eastAsia"/>
            <w:szCs w:val="21"/>
          </w:rPr>
          <w:t>对投标人的纪律要求</w:t>
        </w:r>
        <w:r>
          <w:tab/>
        </w:r>
        <w:r>
          <w:fldChar w:fldCharType="begin"/>
        </w:r>
        <w:r>
          <w:instrText xml:space="preserve"> PAGEREF _Toc12725 </w:instrText>
        </w:r>
        <w:r>
          <w:fldChar w:fldCharType="separate"/>
        </w:r>
        <w:r>
          <w:t>24</w:t>
        </w:r>
        <w:r>
          <w:fldChar w:fldCharType="end"/>
        </w:r>
      </w:hyperlink>
    </w:p>
    <w:p w14:paraId="3B9277F8" w14:textId="77777777" w:rsidR="00692E28" w:rsidRDefault="00CB7361">
      <w:pPr>
        <w:pStyle w:val="TOC3"/>
        <w:tabs>
          <w:tab w:val="right" w:leader="dot" w:pos="8306"/>
        </w:tabs>
      </w:pPr>
      <w:hyperlink w:anchor="_Toc8752" w:history="1">
        <w:r>
          <w:rPr>
            <w:rFonts w:ascii="仿宋" w:eastAsia="仿宋" w:hAnsi="仿宋" w:cs="仿宋" w:hint="eastAsia"/>
            <w:szCs w:val="21"/>
          </w:rPr>
          <w:t xml:space="preserve">9.3 </w:t>
        </w:r>
        <w:r>
          <w:rPr>
            <w:rFonts w:ascii="仿宋" w:eastAsia="仿宋" w:hAnsi="仿宋" w:cs="仿宋" w:hint="eastAsia"/>
            <w:szCs w:val="21"/>
          </w:rPr>
          <w:t>对评标委员会成员的纪律要求</w:t>
        </w:r>
        <w:r>
          <w:tab/>
        </w:r>
        <w:r>
          <w:fldChar w:fldCharType="begin"/>
        </w:r>
        <w:r>
          <w:instrText xml:space="preserve"> PAGEREF _Toc8752 </w:instrText>
        </w:r>
        <w:r>
          <w:fldChar w:fldCharType="separate"/>
        </w:r>
        <w:r>
          <w:t>24</w:t>
        </w:r>
        <w:r>
          <w:fldChar w:fldCharType="end"/>
        </w:r>
      </w:hyperlink>
    </w:p>
    <w:p w14:paraId="7D1132A4" w14:textId="77777777" w:rsidR="00692E28" w:rsidRDefault="00CB7361">
      <w:pPr>
        <w:pStyle w:val="TOC3"/>
        <w:tabs>
          <w:tab w:val="right" w:leader="dot" w:pos="8306"/>
        </w:tabs>
      </w:pPr>
      <w:hyperlink w:anchor="_Toc24348" w:history="1">
        <w:r>
          <w:rPr>
            <w:rFonts w:ascii="仿宋" w:eastAsia="仿宋" w:hAnsi="仿宋" w:cs="仿宋" w:hint="eastAsia"/>
            <w:szCs w:val="21"/>
          </w:rPr>
          <w:t xml:space="preserve">9.4 </w:t>
        </w:r>
        <w:r>
          <w:rPr>
            <w:rFonts w:ascii="仿宋" w:eastAsia="仿宋" w:hAnsi="仿宋" w:cs="仿宋" w:hint="eastAsia"/>
            <w:szCs w:val="21"/>
          </w:rPr>
          <w:t>对与评标活动有关的工作人员的纪律要求</w:t>
        </w:r>
        <w:r>
          <w:tab/>
        </w:r>
        <w:r>
          <w:fldChar w:fldCharType="begin"/>
        </w:r>
        <w:r>
          <w:instrText xml:space="preserve"> PAGEREF _Toc24348 </w:instrText>
        </w:r>
        <w:r>
          <w:fldChar w:fldCharType="separate"/>
        </w:r>
        <w:r>
          <w:t>24</w:t>
        </w:r>
        <w:r>
          <w:fldChar w:fldCharType="end"/>
        </w:r>
      </w:hyperlink>
    </w:p>
    <w:p w14:paraId="17D0BDB5" w14:textId="77777777" w:rsidR="00692E28" w:rsidRDefault="00CB7361">
      <w:pPr>
        <w:pStyle w:val="TOC3"/>
        <w:tabs>
          <w:tab w:val="right" w:leader="dot" w:pos="8306"/>
        </w:tabs>
      </w:pPr>
      <w:hyperlink w:anchor="_Toc30001" w:history="1">
        <w:r>
          <w:rPr>
            <w:rFonts w:ascii="仿宋" w:eastAsia="仿宋" w:hAnsi="仿宋" w:cs="仿宋" w:hint="eastAsia"/>
            <w:szCs w:val="21"/>
          </w:rPr>
          <w:t xml:space="preserve">9.5 </w:t>
        </w:r>
        <w:r>
          <w:rPr>
            <w:rFonts w:ascii="仿宋" w:eastAsia="仿宋" w:hAnsi="仿宋" w:cs="仿宋" w:hint="eastAsia"/>
            <w:szCs w:val="21"/>
          </w:rPr>
          <w:t>询问、质疑和投诉</w:t>
        </w:r>
        <w:r>
          <w:tab/>
        </w:r>
        <w:r>
          <w:fldChar w:fldCharType="begin"/>
        </w:r>
        <w:r>
          <w:instrText xml:space="preserve"> PAGEREF _Toc30001 </w:instrText>
        </w:r>
        <w:r>
          <w:fldChar w:fldCharType="separate"/>
        </w:r>
        <w:r>
          <w:t>24</w:t>
        </w:r>
        <w:r>
          <w:fldChar w:fldCharType="end"/>
        </w:r>
      </w:hyperlink>
    </w:p>
    <w:p w14:paraId="3E0A939C" w14:textId="77777777" w:rsidR="00692E28" w:rsidRDefault="00CB7361">
      <w:pPr>
        <w:pStyle w:val="TOC2"/>
        <w:tabs>
          <w:tab w:val="right" w:leader="dot" w:pos="8306"/>
        </w:tabs>
      </w:pPr>
      <w:hyperlink w:anchor="_Toc9370" w:history="1">
        <w:r>
          <w:rPr>
            <w:rFonts w:ascii="仿宋" w:eastAsia="仿宋" w:hAnsi="仿宋" w:cs="仿宋" w:hint="eastAsia"/>
            <w:szCs w:val="21"/>
          </w:rPr>
          <w:t xml:space="preserve">10. </w:t>
        </w:r>
        <w:r>
          <w:rPr>
            <w:rFonts w:ascii="仿宋" w:eastAsia="仿宋" w:hAnsi="仿宋" w:cs="仿宋" w:hint="eastAsia"/>
            <w:szCs w:val="21"/>
          </w:rPr>
          <w:t>招标代理服务费</w:t>
        </w:r>
        <w:r>
          <w:tab/>
        </w:r>
        <w:r>
          <w:fldChar w:fldCharType="begin"/>
        </w:r>
        <w:r>
          <w:instrText xml:space="preserve"> PAGEREF _Toc9370 </w:instrText>
        </w:r>
        <w:r>
          <w:fldChar w:fldCharType="separate"/>
        </w:r>
        <w:r>
          <w:t>25</w:t>
        </w:r>
        <w:r>
          <w:fldChar w:fldCharType="end"/>
        </w:r>
      </w:hyperlink>
    </w:p>
    <w:p w14:paraId="36CD8CC2" w14:textId="77777777" w:rsidR="00692E28" w:rsidRDefault="00CB7361">
      <w:pPr>
        <w:pStyle w:val="TOC3"/>
        <w:tabs>
          <w:tab w:val="right" w:leader="dot" w:pos="8306"/>
        </w:tabs>
      </w:pPr>
      <w:hyperlink w:anchor="_Toc30937" w:history="1">
        <w:r>
          <w:rPr>
            <w:rFonts w:ascii="仿宋" w:eastAsia="仿宋" w:hAnsi="仿宋" w:cs="仿宋" w:hint="eastAsia"/>
            <w:szCs w:val="21"/>
          </w:rPr>
          <w:t>10.1</w:t>
        </w:r>
        <w:r>
          <w:rPr>
            <w:rFonts w:ascii="仿宋" w:eastAsia="仿宋" w:hAnsi="仿宋" w:cs="仿宋" w:hint="eastAsia"/>
            <w:szCs w:val="21"/>
          </w:rPr>
          <w:t>收费标准：</w:t>
        </w:r>
        <w:r>
          <w:tab/>
        </w:r>
        <w:r>
          <w:fldChar w:fldCharType="begin"/>
        </w:r>
        <w:r>
          <w:instrText xml:space="preserve"> PAGEREF _Toc30937 </w:instrText>
        </w:r>
        <w:r>
          <w:fldChar w:fldCharType="separate"/>
        </w:r>
        <w:r>
          <w:t>25</w:t>
        </w:r>
        <w:r>
          <w:fldChar w:fldCharType="end"/>
        </w:r>
      </w:hyperlink>
    </w:p>
    <w:p w14:paraId="069DB417" w14:textId="77777777" w:rsidR="00692E28" w:rsidRDefault="00CB7361">
      <w:pPr>
        <w:pStyle w:val="TOC3"/>
        <w:tabs>
          <w:tab w:val="right" w:leader="dot" w:pos="8306"/>
        </w:tabs>
      </w:pPr>
      <w:hyperlink w:anchor="_Toc28251" w:history="1">
        <w:r>
          <w:rPr>
            <w:rFonts w:ascii="仿宋" w:eastAsia="仿宋" w:hAnsi="仿宋" w:cs="仿宋" w:hint="eastAsia"/>
            <w:szCs w:val="21"/>
          </w:rPr>
          <w:t>10.2</w:t>
        </w:r>
        <w:r>
          <w:rPr>
            <w:rFonts w:ascii="仿宋" w:eastAsia="仿宋" w:hAnsi="仿宋" w:cs="仿宋" w:hint="eastAsia"/>
            <w:szCs w:val="21"/>
          </w:rPr>
          <w:t>收费对象和时间</w:t>
        </w:r>
        <w:r>
          <w:tab/>
        </w:r>
        <w:r>
          <w:fldChar w:fldCharType="begin"/>
        </w:r>
        <w:r>
          <w:instrText xml:space="preserve"> PAGEREF _Toc28251 </w:instrText>
        </w:r>
        <w:r>
          <w:fldChar w:fldCharType="separate"/>
        </w:r>
        <w:r>
          <w:t>25</w:t>
        </w:r>
        <w:r>
          <w:fldChar w:fldCharType="end"/>
        </w:r>
      </w:hyperlink>
    </w:p>
    <w:p w14:paraId="6B128003" w14:textId="77777777" w:rsidR="00692E28" w:rsidRDefault="00CB7361">
      <w:pPr>
        <w:pStyle w:val="TOC3"/>
        <w:tabs>
          <w:tab w:val="right" w:leader="dot" w:pos="8306"/>
        </w:tabs>
      </w:pPr>
      <w:hyperlink w:anchor="_Toc10756" w:history="1">
        <w:r>
          <w:rPr>
            <w:rFonts w:ascii="仿宋" w:eastAsia="仿宋" w:hAnsi="仿宋" w:cs="仿宋" w:hint="eastAsia"/>
            <w:szCs w:val="21"/>
          </w:rPr>
          <w:t>10.3</w:t>
        </w:r>
        <w:r>
          <w:rPr>
            <w:rFonts w:ascii="仿宋" w:eastAsia="仿宋" w:hAnsi="仿宋" w:cs="仿宋" w:hint="eastAsia"/>
            <w:szCs w:val="21"/>
          </w:rPr>
          <w:t>收费类型</w:t>
        </w:r>
        <w:r>
          <w:tab/>
        </w:r>
        <w:r>
          <w:fldChar w:fldCharType="begin"/>
        </w:r>
        <w:r>
          <w:instrText xml:space="preserve"> PAGEREF _Toc10756 </w:instrText>
        </w:r>
        <w:r>
          <w:fldChar w:fldCharType="separate"/>
        </w:r>
        <w:r>
          <w:t>26</w:t>
        </w:r>
        <w:r>
          <w:fldChar w:fldCharType="end"/>
        </w:r>
      </w:hyperlink>
    </w:p>
    <w:p w14:paraId="3FC5F2FE" w14:textId="77777777" w:rsidR="00692E28" w:rsidRDefault="00CB7361">
      <w:pPr>
        <w:pStyle w:val="TOC2"/>
        <w:tabs>
          <w:tab w:val="right" w:leader="dot" w:pos="8306"/>
        </w:tabs>
      </w:pPr>
      <w:hyperlink w:anchor="_Toc2473" w:history="1">
        <w:r>
          <w:rPr>
            <w:rFonts w:ascii="仿宋" w:eastAsia="仿宋" w:hAnsi="仿宋" w:cs="仿宋" w:hint="eastAsia"/>
            <w:szCs w:val="21"/>
          </w:rPr>
          <w:t xml:space="preserve">11. </w:t>
        </w:r>
        <w:r>
          <w:rPr>
            <w:rFonts w:ascii="仿宋" w:eastAsia="仿宋" w:hAnsi="仿宋" w:cs="仿宋" w:hint="eastAsia"/>
            <w:szCs w:val="21"/>
          </w:rPr>
          <w:t>需要补充的其他内容</w:t>
        </w:r>
        <w:r>
          <w:tab/>
        </w:r>
        <w:r>
          <w:fldChar w:fldCharType="begin"/>
        </w:r>
        <w:r>
          <w:instrText xml:space="preserve"> PAGEREF _Toc2473 </w:instrText>
        </w:r>
        <w:r>
          <w:fldChar w:fldCharType="separate"/>
        </w:r>
        <w:r>
          <w:t>26</w:t>
        </w:r>
        <w:r>
          <w:fldChar w:fldCharType="end"/>
        </w:r>
      </w:hyperlink>
    </w:p>
    <w:p w14:paraId="2807D683" w14:textId="77777777" w:rsidR="00692E28" w:rsidRDefault="00CB7361">
      <w:pPr>
        <w:pStyle w:val="TOC3"/>
        <w:tabs>
          <w:tab w:val="right" w:leader="dot" w:pos="8306"/>
        </w:tabs>
      </w:pPr>
      <w:hyperlink w:anchor="_Toc15691" w:history="1">
        <w:r>
          <w:rPr>
            <w:rFonts w:ascii="仿宋" w:eastAsia="仿宋" w:hAnsi="仿宋" w:cs="仿宋" w:hint="eastAsia"/>
            <w:szCs w:val="21"/>
          </w:rPr>
          <w:t>附件一：投标担保函格式</w:t>
        </w:r>
        <w:r>
          <w:tab/>
        </w:r>
        <w:r>
          <w:fldChar w:fldCharType="begin"/>
        </w:r>
        <w:r>
          <w:instrText xml:space="preserve"> PAGEREF _Toc15691 </w:instrText>
        </w:r>
        <w:r>
          <w:fldChar w:fldCharType="separate"/>
        </w:r>
        <w:r>
          <w:t>27</w:t>
        </w:r>
        <w:r>
          <w:fldChar w:fldCharType="end"/>
        </w:r>
      </w:hyperlink>
    </w:p>
    <w:p w14:paraId="4FBD2A11" w14:textId="77777777" w:rsidR="00692E28" w:rsidRDefault="00CB7361">
      <w:pPr>
        <w:pStyle w:val="TOC3"/>
        <w:tabs>
          <w:tab w:val="right" w:leader="dot" w:pos="8306"/>
        </w:tabs>
      </w:pPr>
      <w:hyperlink w:anchor="_Toc19299" w:history="1">
        <w:r>
          <w:rPr>
            <w:rFonts w:ascii="仿宋" w:eastAsia="仿宋" w:hAnsi="仿宋" w:cs="仿宋" w:hint="eastAsia"/>
            <w:szCs w:val="21"/>
          </w:rPr>
          <w:t>附件二：银行保函格式</w:t>
        </w:r>
        <w:r>
          <w:tab/>
        </w:r>
        <w:r>
          <w:fldChar w:fldCharType="begin"/>
        </w:r>
        <w:r>
          <w:instrText xml:space="preserve"> PAGEREF _Toc19299 </w:instrText>
        </w:r>
        <w:r>
          <w:fldChar w:fldCharType="separate"/>
        </w:r>
        <w:r>
          <w:t>29</w:t>
        </w:r>
        <w:r>
          <w:fldChar w:fldCharType="end"/>
        </w:r>
      </w:hyperlink>
    </w:p>
    <w:p w14:paraId="2703BD25" w14:textId="77777777" w:rsidR="00692E28" w:rsidRDefault="00CB7361">
      <w:pPr>
        <w:pStyle w:val="TOC3"/>
        <w:tabs>
          <w:tab w:val="right" w:leader="dot" w:pos="8306"/>
        </w:tabs>
      </w:pPr>
      <w:hyperlink w:anchor="_Toc1040" w:history="1">
        <w:r>
          <w:rPr>
            <w:rFonts w:ascii="仿宋" w:eastAsia="仿宋" w:hAnsi="仿宋" w:cs="仿宋" w:hint="eastAsia"/>
          </w:rPr>
          <w:t>附件三：递交投标文件登记表格式</w:t>
        </w:r>
        <w:r>
          <w:tab/>
        </w:r>
        <w:r>
          <w:fldChar w:fldCharType="begin"/>
        </w:r>
        <w:r>
          <w:instrText xml:space="preserve"> PAGEREF _Toc1040 </w:instrText>
        </w:r>
        <w:r>
          <w:fldChar w:fldCharType="separate"/>
        </w:r>
        <w:r>
          <w:t>30</w:t>
        </w:r>
        <w:r>
          <w:fldChar w:fldCharType="end"/>
        </w:r>
      </w:hyperlink>
    </w:p>
    <w:p w14:paraId="557C0EA7" w14:textId="77777777" w:rsidR="00692E28" w:rsidRDefault="00CB7361">
      <w:pPr>
        <w:pStyle w:val="TOC1"/>
        <w:tabs>
          <w:tab w:val="clear" w:pos="8296"/>
          <w:tab w:val="right" w:leader="dot" w:pos="8306"/>
        </w:tabs>
      </w:pPr>
      <w:hyperlink w:anchor="_Toc22366" w:history="1">
        <w:r>
          <w:rPr>
            <w:rFonts w:ascii="仿宋" w:eastAsia="仿宋" w:hAnsi="仿宋" w:cs="仿宋" w:hint="eastAsia"/>
            <w:szCs w:val="32"/>
          </w:rPr>
          <w:t>第三章</w:t>
        </w:r>
        <w:r>
          <w:rPr>
            <w:rFonts w:ascii="仿宋" w:eastAsia="仿宋" w:hAnsi="仿宋" w:cs="仿宋" w:hint="eastAsia"/>
            <w:szCs w:val="32"/>
          </w:rPr>
          <w:t xml:space="preserve"> </w:t>
        </w:r>
        <w:r>
          <w:rPr>
            <w:rFonts w:ascii="仿宋" w:eastAsia="仿宋" w:hAnsi="仿宋" w:cs="仿宋" w:hint="eastAsia"/>
            <w:szCs w:val="32"/>
          </w:rPr>
          <w:t>评标办法</w:t>
        </w:r>
        <w:r>
          <w:tab/>
        </w:r>
        <w:r>
          <w:fldChar w:fldCharType="begin"/>
        </w:r>
        <w:r>
          <w:instrText xml:space="preserve"> PAGEREF _Toc22366 </w:instrText>
        </w:r>
        <w:r>
          <w:fldChar w:fldCharType="separate"/>
        </w:r>
        <w:r>
          <w:t>31</w:t>
        </w:r>
        <w:r>
          <w:fldChar w:fldCharType="end"/>
        </w:r>
      </w:hyperlink>
    </w:p>
    <w:p w14:paraId="134B112F" w14:textId="77777777" w:rsidR="00692E28" w:rsidRDefault="00CB7361">
      <w:pPr>
        <w:pStyle w:val="TOC2"/>
        <w:tabs>
          <w:tab w:val="right" w:leader="dot" w:pos="8306"/>
        </w:tabs>
      </w:pPr>
      <w:hyperlink w:anchor="_Toc13029" w:history="1">
        <w:r>
          <w:rPr>
            <w:rFonts w:ascii="仿宋" w:eastAsia="仿宋" w:hAnsi="仿宋" w:cs="仿宋" w:hint="eastAsia"/>
            <w:szCs w:val="21"/>
          </w:rPr>
          <w:t xml:space="preserve">1. </w:t>
        </w:r>
        <w:r>
          <w:rPr>
            <w:rFonts w:ascii="仿宋" w:eastAsia="仿宋" w:hAnsi="仿宋" w:cs="仿宋" w:hint="eastAsia"/>
            <w:szCs w:val="21"/>
          </w:rPr>
          <w:t>评标方法</w:t>
        </w:r>
        <w:r>
          <w:tab/>
        </w:r>
        <w:r>
          <w:fldChar w:fldCharType="begin"/>
        </w:r>
        <w:r>
          <w:instrText xml:space="preserve"> PAGEREF _Toc13029 </w:instrText>
        </w:r>
        <w:r>
          <w:fldChar w:fldCharType="separate"/>
        </w:r>
        <w:r>
          <w:t>31</w:t>
        </w:r>
        <w:r>
          <w:fldChar w:fldCharType="end"/>
        </w:r>
      </w:hyperlink>
    </w:p>
    <w:p w14:paraId="41DEFCDC" w14:textId="77777777" w:rsidR="00692E28" w:rsidRDefault="00CB7361">
      <w:pPr>
        <w:pStyle w:val="TOC3"/>
        <w:tabs>
          <w:tab w:val="right" w:leader="dot" w:pos="8306"/>
        </w:tabs>
      </w:pPr>
      <w:hyperlink w:anchor="_Toc30634" w:history="1">
        <w:r>
          <w:rPr>
            <w:rFonts w:ascii="仿宋" w:eastAsia="仿宋" w:hAnsi="仿宋" w:cs="仿宋" w:hint="eastAsia"/>
            <w:szCs w:val="21"/>
          </w:rPr>
          <w:t xml:space="preserve">2. </w:t>
        </w:r>
        <w:r>
          <w:rPr>
            <w:rFonts w:ascii="仿宋" w:eastAsia="仿宋" w:hAnsi="仿宋" w:cs="仿宋" w:hint="eastAsia"/>
            <w:szCs w:val="21"/>
          </w:rPr>
          <w:t>资格审查</w:t>
        </w:r>
        <w:r>
          <w:tab/>
        </w:r>
        <w:r>
          <w:fldChar w:fldCharType="begin"/>
        </w:r>
        <w:r>
          <w:instrText xml:space="preserve"> PAGEREF _Toc30634 </w:instrText>
        </w:r>
        <w:r>
          <w:fldChar w:fldCharType="separate"/>
        </w:r>
        <w:r>
          <w:t>3</w:t>
        </w:r>
        <w:r>
          <w:t>1</w:t>
        </w:r>
        <w:r>
          <w:fldChar w:fldCharType="end"/>
        </w:r>
      </w:hyperlink>
    </w:p>
    <w:p w14:paraId="22975406" w14:textId="77777777" w:rsidR="00692E28" w:rsidRDefault="00CB7361">
      <w:pPr>
        <w:pStyle w:val="TOC3"/>
        <w:tabs>
          <w:tab w:val="right" w:leader="dot" w:pos="8306"/>
        </w:tabs>
      </w:pPr>
      <w:hyperlink w:anchor="_Toc23614" w:history="1">
        <w:r>
          <w:rPr>
            <w:rFonts w:ascii="仿宋" w:eastAsia="仿宋" w:hAnsi="仿宋" w:cs="仿宋" w:hint="eastAsia"/>
            <w:szCs w:val="21"/>
          </w:rPr>
          <w:t>3.</w:t>
        </w:r>
        <w:r>
          <w:rPr>
            <w:rFonts w:ascii="仿宋" w:eastAsia="仿宋" w:hAnsi="仿宋" w:cs="仿宋" w:hint="eastAsia"/>
            <w:szCs w:val="21"/>
          </w:rPr>
          <w:t>评标</w:t>
        </w:r>
        <w:r>
          <w:tab/>
        </w:r>
        <w:r>
          <w:fldChar w:fldCharType="begin"/>
        </w:r>
        <w:r>
          <w:instrText xml:space="preserve"> PAGEREF _Toc23614 </w:instrText>
        </w:r>
        <w:r>
          <w:fldChar w:fldCharType="separate"/>
        </w:r>
        <w:r>
          <w:t>31</w:t>
        </w:r>
        <w:r>
          <w:fldChar w:fldCharType="end"/>
        </w:r>
      </w:hyperlink>
    </w:p>
    <w:p w14:paraId="227F2454" w14:textId="77777777" w:rsidR="00692E28" w:rsidRDefault="00CB7361">
      <w:pPr>
        <w:pStyle w:val="TOC3"/>
        <w:tabs>
          <w:tab w:val="right" w:leader="dot" w:pos="8306"/>
        </w:tabs>
      </w:pPr>
      <w:hyperlink w:anchor="_Toc11017" w:history="1">
        <w:r>
          <w:rPr>
            <w:rFonts w:ascii="仿宋" w:eastAsia="仿宋" w:hAnsi="仿宋" w:cs="仿宋" w:hint="eastAsia"/>
            <w:szCs w:val="21"/>
          </w:rPr>
          <w:t>3.1</w:t>
        </w:r>
        <w:r>
          <w:rPr>
            <w:rFonts w:ascii="仿宋" w:eastAsia="仿宋" w:hAnsi="仿宋" w:cs="仿宋" w:hint="eastAsia"/>
            <w:szCs w:val="21"/>
          </w:rPr>
          <w:t>评标组织</w:t>
        </w:r>
        <w:r>
          <w:tab/>
        </w:r>
        <w:r>
          <w:fldChar w:fldCharType="begin"/>
        </w:r>
        <w:r>
          <w:instrText xml:space="preserve"> PAGEREF _Toc11017 </w:instrText>
        </w:r>
        <w:r>
          <w:fldChar w:fldCharType="separate"/>
        </w:r>
        <w:r>
          <w:t>31</w:t>
        </w:r>
        <w:r>
          <w:fldChar w:fldCharType="end"/>
        </w:r>
      </w:hyperlink>
    </w:p>
    <w:p w14:paraId="02A15C32" w14:textId="77777777" w:rsidR="00692E28" w:rsidRDefault="00CB7361">
      <w:pPr>
        <w:pStyle w:val="TOC3"/>
        <w:tabs>
          <w:tab w:val="right" w:leader="dot" w:pos="8306"/>
        </w:tabs>
      </w:pPr>
      <w:hyperlink w:anchor="_Toc18823" w:history="1">
        <w:r>
          <w:rPr>
            <w:rFonts w:ascii="仿宋" w:eastAsia="仿宋" w:hAnsi="仿宋" w:cs="仿宋" w:hint="eastAsia"/>
            <w:szCs w:val="21"/>
          </w:rPr>
          <w:t>3.2</w:t>
        </w:r>
        <w:r>
          <w:rPr>
            <w:rFonts w:ascii="仿宋" w:eastAsia="仿宋" w:hAnsi="仿宋" w:cs="仿宋" w:hint="eastAsia"/>
            <w:szCs w:val="21"/>
          </w:rPr>
          <w:t>符合性审查</w:t>
        </w:r>
        <w:r>
          <w:tab/>
        </w:r>
        <w:r>
          <w:fldChar w:fldCharType="begin"/>
        </w:r>
        <w:r>
          <w:instrText xml:space="preserve"> PAGEREF _Toc18823 </w:instrText>
        </w:r>
        <w:r>
          <w:fldChar w:fldCharType="separate"/>
        </w:r>
        <w:r>
          <w:t>33</w:t>
        </w:r>
        <w:r>
          <w:fldChar w:fldCharType="end"/>
        </w:r>
      </w:hyperlink>
    </w:p>
    <w:p w14:paraId="035AAE0E" w14:textId="77777777" w:rsidR="00692E28" w:rsidRDefault="00CB7361">
      <w:pPr>
        <w:pStyle w:val="TOC3"/>
        <w:tabs>
          <w:tab w:val="right" w:leader="dot" w:pos="8306"/>
        </w:tabs>
      </w:pPr>
      <w:hyperlink w:anchor="_Toc3102" w:history="1">
        <w:r>
          <w:rPr>
            <w:rFonts w:ascii="仿宋" w:eastAsia="仿宋" w:hAnsi="仿宋" w:cs="仿宋" w:hint="eastAsia"/>
            <w:szCs w:val="21"/>
          </w:rPr>
          <w:t>3.3</w:t>
        </w:r>
        <w:r>
          <w:rPr>
            <w:rFonts w:ascii="仿宋" w:eastAsia="仿宋" w:hAnsi="仿宋" w:cs="仿宋" w:hint="eastAsia"/>
            <w:szCs w:val="21"/>
          </w:rPr>
          <w:t>中小企业优惠和优先采购节能环保产品（本项目专门面向中小企业采购，小微企业价格扣除不执行）</w:t>
        </w:r>
        <w:r>
          <w:tab/>
        </w:r>
        <w:r>
          <w:fldChar w:fldCharType="begin"/>
        </w:r>
        <w:r>
          <w:instrText xml:space="preserve"> PAGEREF _Toc3102 </w:instrText>
        </w:r>
        <w:r>
          <w:fldChar w:fldCharType="separate"/>
        </w:r>
        <w:r>
          <w:t>35</w:t>
        </w:r>
        <w:r>
          <w:fldChar w:fldCharType="end"/>
        </w:r>
      </w:hyperlink>
    </w:p>
    <w:p w14:paraId="48D3F1EE" w14:textId="77777777" w:rsidR="00692E28" w:rsidRDefault="00CB7361">
      <w:pPr>
        <w:pStyle w:val="TOC3"/>
        <w:tabs>
          <w:tab w:val="right" w:leader="dot" w:pos="8306"/>
        </w:tabs>
      </w:pPr>
      <w:hyperlink w:anchor="_Toc28182" w:history="1">
        <w:r>
          <w:rPr>
            <w:rFonts w:ascii="仿宋" w:eastAsia="仿宋" w:hAnsi="仿宋" w:cs="仿宋" w:hint="eastAsia"/>
            <w:szCs w:val="21"/>
          </w:rPr>
          <w:t>3.4</w:t>
        </w:r>
        <w:r>
          <w:rPr>
            <w:rFonts w:ascii="仿宋" w:eastAsia="仿宋" w:hAnsi="仿宋" w:cs="仿宋" w:hint="eastAsia"/>
            <w:szCs w:val="21"/>
          </w:rPr>
          <w:t>综合评分</w:t>
        </w:r>
        <w:r>
          <w:tab/>
        </w:r>
        <w:r>
          <w:fldChar w:fldCharType="begin"/>
        </w:r>
        <w:r>
          <w:instrText xml:space="preserve"> PAGEREF _Toc28182 </w:instrText>
        </w:r>
        <w:r>
          <w:fldChar w:fldCharType="separate"/>
        </w:r>
        <w:r>
          <w:t>35</w:t>
        </w:r>
        <w:r>
          <w:fldChar w:fldCharType="end"/>
        </w:r>
      </w:hyperlink>
    </w:p>
    <w:p w14:paraId="05F513B1" w14:textId="77777777" w:rsidR="00692E28" w:rsidRDefault="00CB7361">
      <w:pPr>
        <w:pStyle w:val="TOC3"/>
        <w:tabs>
          <w:tab w:val="right" w:leader="dot" w:pos="8306"/>
        </w:tabs>
      </w:pPr>
      <w:hyperlink w:anchor="_Toc32546" w:history="1">
        <w:r>
          <w:rPr>
            <w:rFonts w:ascii="仿宋" w:eastAsia="仿宋" w:hAnsi="仿宋" w:cs="仿宋" w:hint="eastAsia"/>
            <w:szCs w:val="21"/>
          </w:rPr>
          <w:t>评审因素和评审标准一览表</w:t>
        </w:r>
        <w:r>
          <w:tab/>
        </w:r>
        <w:r>
          <w:fldChar w:fldCharType="begin"/>
        </w:r>
        <w:r>
          <w:instrText xml:space="preserve"> PAGEREF _Toc32546 </w:instrText>
        </w:r>
        <w:r>
          <w:fldChar w:fldCharType="separate"/>
        </w:r>
        <w:r>
          <w:t>36</w:t>
        </w:r>
        <w:r>
          <w:fldChar w:fldCharType="end"/>
        </w:r>
      </w:hyperlink>
    </w:p>
    <w:p w14:paraId="2601287F" w14:textId="77777777" w:rsidR="00692E28" w:rsidRDefault="00CB7361">
      <w:pPr>
        <w:pStyle w:val="TOC3"/>
        <w:tabs>
          <w:tab w:val="right" w:leader="dot" w:pos="8306"/>
        </w:tabs>
      </w:pPr>
      <w:hyperlink w:anchor="_Toc19096" w:history="1">
        <w:r>
          <w:rPr>
            <w:rFonts w:ascii="仿宋" w:eastAsia="仿宋" w:hAnsi="仿宋" w:cs="仿宋" w:hint="eastAsia"/>
            <w:szCs w:val="21"/>
          </w:rPr>
          <w:t xml:space="preserve">3.5 </w:t>
        </w:r>
        <w:r>
          <w:rPr>
            <w:rFonts w:ascii="仿宋" w:eastAsia="仿宋" w:hAnsi="仿宋" w:cs="仿宋" w:hint="eastAsia"/>
            <w:szCs w:val="21"/>
          </w:rPr>
          <w:t>投标文件的澄清和补正</w:t>
        </w:r>
        <w:r>
          <w:tab/>
        </w:r>
        <w:r>
          <w:fldChar w:fldCharType="begin"/>
        </w:r>
        <w:r>
          <w:instrText xml:space="preserve"> PAGEREF _T</w:instrText>
        </w:r>
        <w:r>
          <w:instrText xml:space="preserve">oc19096 </w:instrText>
        </w:r>
        <w:r>
          <w:fldChar w:fldCharType="separate"/>
        </w:r>
        <w:r>
          <w:t>40</w:t>
        </w:r>
        <w:r>
          <w:fldChar w:fldCharType="end"/>
        </w:r>
      </w:hyperlink>
    </w:p>
    <w:p w14:paraId="157B56A6" w14:textId="77777777" w:rsidR="00692E28" w:rsidRDefault="00CB7361">
      <w:pPr>
        <w:pStyle w:val="TOC3"/>
        <w:tabs>
          <w:tab w:val="right" w:leader="dot" w:pos="8306"/>
        </w:tabs>
      </w:pPr>
      <w:hyperlink w:anchor="_Toc16919" w:history="1">
        <w:r>
          <w:rPr>
            <w:rFonts w:ascii="仿宋" w:eastAsia="仿宋" w:hAnsi="仿宋" w:cs="仿宋" w:hint="eastAsia"/>
            <w:szCs w:val="21"/>
          </w:rPr>
          <w:t xml:space="preserve">3.6 </w:t>
        </w:r>
        <w:r>
          <w:rPr>
            <w:rFonts w:ascii="仿宋" w:eastAsia="仿宋" w:hAnsi="仿宋" w:cs="仿宋" w:hint="eastAsia"/>
            <w:szCs w:val="21"/>
          </w:rPr>
          <w:t>评标结果</w:t>
        </w:r>
        <w:r>
          <w:tab/>
        </w:r>
        <w:r>
          <w:fldChar w:fldCharType="begin"/>
        </w:r>
        <w:r>
          <w:instrText xml:space="preserve"> PAGEREF _Toc16919 </w:instrText>
        </w:r>
        <w:r>
          <w:fldChar w:fldCharType="separate"/>
        </w:r>
        <w:r>
          <w:t>40</w:t>
        </w:r>
        <w:r>
          <w:fldChar w:fldCharType="end"/>
        </w:r>
      </w:hyperlink>
    </w:p>
    <w:p w14:paraId="37B7CEDC" w14:textId="77777777" w:rsidR="00692E28" w:rsidRDefault="00CB7361">
      <w:pPr>
        <w:pStyle w:val="TOC3"/>
        <w:tabs>
          <w:tab w:val="right" w:leader="dot" w:pos="8306"/>
        </w:tabs>
      </w:pPr>
      <w:hyperlink w:anchor="_Toc3298" w:history="1">
        <w:r>
          <w:rPr>
            <w:rFonts w:ascii="仿宋" w:eastAsia="仿宋" w:hAnsi="仿宋" w:cs="仿宋" w:hint="eastAsia"/>
            <w:szCs w:val="21"/>
          </w:rPr>
          <w:t xml:space="preserve">3.7 </w:t>
        </w:r>
        <w:r>
          <w:rPr>
            <w:rFonts w:ascii="仿宋" w:eastAsia="仿宋" w:hAnsi="仿宋" w:cs="仿宋" w:hint="eastAsia"/>
            <w:szCs w:val="21"/>
          </w:rPr>
          <w:t>复核评审结果</w:t>
        </w:r>
        <w:r>
          <w:tab/>
        </w:r>
        <w:r>
          <w:fldChar w:fldCharType="begin"/>
        </w:r>
        <w:r>
          <w:instrText xml:space="preserve"> PAGEREF _Toc3298 </w:instrText>
        </w:r>
        <w:r>
          <w:fldChar w:fldCharType="separate"/>
        </w:r>
        <w:r>
          <w:t>41</w:t>
        </w:r>
        <w:r>
          <w:fldChar w:fldCharType="end"/>
        </w:r>
      </w:hyperlink>
    </w:p>
    <w:p w14:paraId="21879C60" w14:textId="77777777" w:rsidR="00692E28" w:rsidRDefault="00CB7361">
      <w:pPr>
        <w:pStyle w:val="TOC3"/>
        <w:tabs>
          <w:tab w:val="right" w:leader="dot" w:pos="8306"/>
        </w:tabs>
      </w:pPr>
      <w:hyperlink w:anchor="_Toc7132" w:history="1">
        <w:r>
          <w:rPr>
            <w:rFonts w:ascii="仿宋" w:eastAsia="仿宋" w:hAnsi="仿宋" w:cs="仿宋" w:hint="eastAsia"/>
            <w:szCs w:val="21"/>
          </w:rPr>
          <w:t>3.8</w:t>
        </w:r>
        <w:r>
          <w:rPr>
            <w:rFonts w:ascii="仿宋" w:eastAsia="仿宋" w:hAnsi="仿宋" w:cs="仿宋" w:hint="eastAsia"/>
            <w:szCs w:val="21"/>
          </w:rPr>
          <w:t>评标报告</w:t>
        </w:r>
        <w:r>
          <w:tab/>
        </w:r>
        <w:r>
          <w:fldChar w:fldCharType="begin"/>
        </w:r>
        <w:r>
          <w:instrText xml:space="preserve"> PAGEREF _Toc7132 </w:instrText>
        </w:r>
        <w:r>
          <w:fldChar w:fldCharType="separate"/>
        </w:r>
        <w:r>
          <w:t>41</w:t>
        </w:r>
        <w:r>
          <w:fldChar w:fldCharType="end"/>
        </w:r>
      </w:hyperlink>
    </w:p>
    <w:p w14:paraId="6A86C92B" w14:textId="77777777" w:rsidR="00692E28" w:rsidRDefault="00CB7361">
      <w:pPr>
        <w:pStyle w:val="TOC1"/>
        <w:tabs>
          <w:tab w:val="clear" w:pos="8296"/>
          <w:tab w:val="right" w:leader="dot" w:pos="8306"/>
        </w:tabs>
      </w:pPr>
      <w:hyperlink w:anchor="_Toc22350" w:history="1">
        <w:r>
          <w:rPr>
            <w:rFonts w:ascii="仿宋" w:eastAsia="仿宋" w:hAnsi="仿宋" w:cs="仿宋" w:hint="eastAsia"/>
            <w:szCs w:val="32"/>
          </w:rPr>
          <w:t>第四章</w:t>
        </w:r>
        <w:r>
          <w:rPr>
            <w:rFonts w:ascii="仿宋" w:eastAsia="仿宋" w:hAnsi="仿宋" w:cs="仿宋" w:hint="eastAsia"/>
            <w:szCs w:val="32"/>
          </w:rPr>
          <w:t xml:space="preserve"> </w:t>
        </w:r>
        <w:r>
          <w:rPr>
            <w:rFonts w:ascii="仿宋" w:eastAsia="仿宋" w:hAnsi="仿宋" w:cs="仿宋" w:hint="eastAsia"/>
            <w:szCs w:val="32"/>
          </w:rPr>
          <w:t>合同条款</w:t>
        </w:r>
        <w:r>
          <w:tab/>
        </w:r>
        <w:r>
          <w:fldChar w:fldCharType="begin"/>
        </w:r>
        <w:r>
          <w:instrText xml:space="preserve"> PAGEREF _Toc22350</w:instrText>
        </w:r>
        <w:r>
          <w:instrText xml:space="preserve"> </w:instrText>
        </w:r>
        <w:r>
          <w:fldChar w:fldCharType="separate"/>
        </w:r>
        <w:r>
          <w:t>42</w:t>
        </w:r>
        <w:r>
          <w:fldChar w:fldCharType="end"/>
        </w:r>
      </w:hyperlink>
    </w:p>
    <w:p w14:paraId="4FE05C99" w14:textId="77777777" w:rsidR="00692E28" w:rsidRDefault="00CB7361">
      <w:pPr>
        <w:pStyle w:val="TOC1"/>
        <w:tabs>
          <w:tab w:val="clear" w:pos="8296"/>
          <w:tab w:val="right" w:leader="dot" w:pos="8306"/>
        </w:tabs>
      </w:pPr>
      <w:hyperlink w:anchor="_Toc30425" w:history="1">
        <w:r>
          <w:rPr>
            <w:rFonts w:ascii="仿宋" w:eastAsia="仿宋" w:hAnsi="仿宋" w:cs="仿宋" w:hint="eastAsia"/>
            <w:szCs w:val="32"/>
          </w:rPr>
          <w:t>第五章</w:t>
        </w:r>
        <w:r>
          <w:rPr>
            <w:rFonts w:ascii="仿宋" w:eastAsia="仿宋" w:hAnsi="仿宋" w:cs="仿宋" w:hint="eastAsia"/>
            <w:szCs w:val="32"/>
          </w:rPr>
          <w:t xml:space="preserve"> </w:t>
        </w:r>
        <w:r>
          <w:rPr>
            <w:rFonts w:ascii="仿宋" w:eastAsia="仿宋" w:hAnsi="仿宋" w:cs="仿宋" w:hint="eastAsia"/>
            <w:szCs w:val="32"/>
          </w:rPr>
          <w:t>采购需求</w:t>
        </w:r>
        <w:r>
          <w:tab/>
        </w:r>
        <w:r>
          <w:fldChar w:fldCharType="begin"/>
        </w:r>
        <w:r>
          <w:instrText xml:space="preserve"> PAGEREF _Toc30425 </w:instrText>
        </w:r>
        <w:r>
          <w:fldChar w:fldCharType="separate"/>
        </w:r>
        <w:r>
          <w:t>53</w:t>
        </w:r>
        <w:r>
          <w:fldChar w:fldCharType="end"/>
        </w:r>
      </w:hyperlink>
    </w:p>
    <w:p w14:paraId="6D4D3B96" w14:textId="77777777" w:rsidR="00692E28" w:rsidRDefault="00CB7361">
      <w:pPr>
        <w:pStyle w:val="TOC1"/>
        <w:tabs>
          <w:tab w:val="clear" w:pos="8296"/>
          <w:tab w:val="right" w:leader="dot" w:pos="8306"/>
        </w:tabs>
      </w:pPr>
      <w:hyperlink w:anchor="_Toc28652" w:history="1">
        <w:r>
          <w:rPr>
            <w:rFonts w:ascii="仿宋" w:eastAsia="仿宋" w:hAnsi="仿宋" w:cs="仿宋" w:hint="eastAsia"/>
            <w:szCs w:val="32"/>
          </w:rPr>
          <w:t>第六章</w:t>
        </w:r>
        <w:r>
          <w:rPr>
            <w:rFonts w:ascii="仿宋" w:eastAsia="仿宋" w:hAnsi="仿宋" w:cs="仿宋" w:hint="eastAsia"/>
            <w:szCs w:val="32"/>
          </w:rPr>
          <w:t xml:space="preserve">  </w:t>
        </w:r>
        <w:r>
          <w:rPr>
            <w:rFonts w:ascii="仿宋" w:eastAsia="仿宋" w:hAnsi="仿宋" w:cs="仿宋" w:hint="eastAsia"/>
            <w:szCs w:val="32"/>
          </w:rPr>
          <w:t>投标文件格式</w:t>
        </w:r>
        <w:r>
          <w:tab/>
        </w:r>
        <w:r>
          <w:fldChar w:fldCharType="begin"/>
        </w:r>
        <w:r>
          <w:instrText xml:space="preserve"> PAGEREF _Toc28652 </w:instrText>
        </w:r>
        <w:r>
          <w:fldChar w:fldCharType="separate"/>
        </w:r>
        <w:r>
          <w:t>79</w:t>
        </w:r>
        <w:r>
          <w:fldChar w:fldCharType="end"/>
        </w:r>
      </w:hyperlink>
    </w:p>
    <w:p w14:paraId="46F3D9CF" w14:textId="77777777" w:rsidR="00692E28" w:rsidRDefault="00CB7361">
      <w:pPr>
        <w:pStyle w:val="TOC1"/>
        <w:tabs>
          <w:tab w:val="clear" w:pos="8296"/>
          <w:tab w:val="right" w:leader="dot" w:pos="8306"/>
        </w:tabs>
      </w:pPr>
      <w:hyperlink w:anchor="_Toc24001" w:history="1">
        <w:r>
          <w:rPr>
            <w:rFonts w:ascii="仿宋" w:eastAsia="仿宋" w:hAnsi="仿宋" w:cs="仿宋" w:hint="eastAsia"/>
            <w:szCs w:val="32"/>
          </w:rPr>
          <w:t>第一册</w:t>
        </w:r>
        <w:r>
          <w:rPr>
            <w:rFonts w:ascii="仿宋" w:eastAsia="仿宋" w:hAnsi="仿宋" w:cs="仿宋" w:hint="eastAsia"/>
            <w:szCs w:val="32"/>
          </w:rPr>
          <w:t xml:space="preserve">  </w:t>
        </w:r>
        <w:r>
          <w:rPr>
            <w:rFonts w:ascii="仿宋" w:eastAsia="仿宋" w:hAnsi="仿宋" w:cs="仿宋" w:hint="eastAsia"/>
            <w:szCs w:val="32"/>
          </w:rPr>
          <w:t>资格证明文件</w:t>
        </w:r>
        <w:r>
          <w:tab/>
        </w:r>
        <w:r>
          <w:fldChar w:fldCharType="begin"/>
        </w:r>
        <w:r>
          <w:instrText xml:space="preserve"> PAGEREF _Toc24001 </w:instrText>
        </w:r>
        <w:r>
          <w:fldChar w:fldCharType="separate"/>
        </w:r>
        <w:r>
          <w:t>80</w:t>
        </w:r>
        <w:r>
          <w:fldChar w:fldCharType="end"/>
        </w:r>
      </w:hyperlink>
    </w:p>
    <w:p w14:paraId="13F7BED5" w14:textId="77777777" w:rsidR="00692E28" w:rsidRDefault="00CB7361">
      <w:pPr>
        <w:pStyle w:val="TOC3"/>
        <w:tabs>
          <w:tab w:val="right" w:leader="dot" w:pos="8306"/>
        </w:tabs>
      </w:pPr>
      <w:hyperlink w:anchor="_Toc17349" w:history="1">
        <w:r>
          <w:rPr>
            <w:rFonts w:ascii="仿宋" w:eastAsia="仿宋" w:hAnsi="仿宋" w:cs="仿宋" w:hint="eastAsia"/>
          </w:rPr>
          <w:t>格式一：资格证明文件面函格式</w:t>
        </w:r>
        <w:r>
          <w:tab/>
        </w:r>
        <w:r>
          <w:fldChar w:fldCharType="begin"/>
        </w:r>
        <w:r>
          <w:instrText xml:space="preserve"> PAGEREF _</w:instrText>
        </w:r>
        <w:r>
          <w:instrText xml:space="preserve">Toc17349 </w:instrText>
        </w:r>
        <w:r>
          <w:fldChar w:fldCharType="separate"/>
        </w:r>
        <w:r>
          <w:t>81</w:t>
        </w:r>
        <w:r>
          <w:fldChar w:fldCharType="end"/>
        </w:r>
      </w:hyperlink>
    </w:p>
    <w:p w14:paraId="2260A2AF" w14:textId="77777777" w:rsidR="00692E28" w:rsidRDefault="00CB7361">
      <w:pPr>
        <w:pStyle w:val="TOC3"/>
        <w:tabs>
          <w:tab w:val="right" w:leader="dot" w:pos="8306"/>
        </w:tabs>
      </w:pPr>
      <w:hyperlink w:anchor="_Toc4896" w:history="1">
        <w:r>
          <w:rPr>
            <w:rFonts w:ascii="仿宋" w:eastAsia="仿宋" w:hAnsi="仿宋" w:cs="仿宋" w:hint="eastAsia"/>
          </w:rPr>
          <w:t>格式二：书面声明函格式</w:t>
        </w:r>
        <w:r>
          <w:tab/>
        </w:r>
        <w:r>
          <w:fldChar w:fldCharType="begin"/>
        </w:r>
        <w:r>
          <w:instrText xml:space="preserve"> PAGEREF _Toc4896 </w:instrText>
        </w:r>
        <w:r>
          <w:fldChar w:fldCharType="separate"/>
        </w:r>
        <w:r>
          <w:t>82</w:t>
        </w:r>
        <w:r>
          <w:fldChar w:fldCharType="end"/>
        </w:r>
      </w:hyperlink>
    </w:p>
    <w:p w14:paraId="704DDAFA" w14:textId="77777777" w:rsidR="00692E28" w:rsidRDefault="00CB7361">
      <w:pPr>
        <w:pStyle w:val="TOC3"/>
        <w:tabs>
          <w:tab w:val="right" w:leader="dot" w:pos="8306"/>
        </w:tabs>
      </w:pPr>
      <w:hyperlink w:anchor="_Toc12555" w:history="1">
        <w:r>
          <w:rPr>
            <w:rFonts w:ascii="仿宋_GB2312" w:eastAsia="仿宋_GB2312" w:hAnsi="仿宋" w:cs="仿宋" w:hint="eastAsia"/>
          </w:rPr>
          <w:t>格式三：联合体协议书格式</w:t>
        </w:r>
        <w:r>
          <w:tab/>
        </w:r>
        <w:r>
          <w:fldChar w:fldCharType="begin"/>
        </w:r>
        <w:r>
          <w:instrText xml:space="preserve"> PAGEREF _Toc12555 </w:instrText>
        </w:r>
        <w:r>
          <w:fldChar w:fldCharType="separate"/>
        </w:r>
        <w:r>
          <w:t>83</w:t>
        </w:r>
        <w:r>
          <w:fldChar w:fldCharType="end"/>
        </w:r>
      </w:hyperlink>
    </w:p>
    <w:p w14:paraId="75D6ACFE" w14:textId="77777777" w:rsidR="00692E28" w:rsidRDefault="00CB7361">
      <w:pPr>
        <w:pStyle w:val="TOC3"/>
        <w:tabs>
          <w:tab w:val="right" w:leader="dot" w:pos="8306"/>
        </w:tabs>
      </w:pPr>
      <w:hyperlink w:anchor="_Toc17090" w:history="1">
        <w:r>
          <w:rPr>
            <w:rFonts w:ascii="仿宋" w:eastAsia="仿宋" w:hAnsi="仿宋" w:cs="仿宋" w:hint="eastAsia"/>
          </w:rPr>
          <w:t>格式四：</w:t>
        </w:r>
        <w:r>
          <w:rPr>
            <w:rFonts w:ascii="仿宋" w:eastAsia="仿宋" w:hAnsi="仿宋" w:cs="仿宋" w:hint="eastAsia"/>
            <w:szCs w:val="21"/>
          </w:rPr>
          <w:t>投标产品</w:t>
        </w:r>
        <w:r>
          <w:rPr>
            <w:rFonts w:ascii="仿宋" w:eastAsia="仿宋" w:hAnsi="仿宋" w:cs="仿宋" w:hint="eastAsia"/>
          </w:rPr>
          <w:t>生产厂家授权书格式</w:t>
        </w:r>
        <w:r>
          <w:tab/>
        </w:r>
        <w:r>
          <w:fldChar w:fldCharType="begin"/>
        </w:r>
        <w:r>
          <w:instrText xml:space="preserve"> PAGEREF _Toc17090 </w:instrText>
        </w:r>
        <w:r>
          <w:fldChar w:fldCharType="separate"/>
        </w:r>
        <w:r>
          <w:t>84</w:t>
        </w:r>
        <w:r>
          <w:fldChar w:fldCharType="end"/>
        </w:r>
      </w:hyperlink>
    </w:p>
    <w:p w14:paraId="47B775FF" w14:textId="77777777" w:rsidR="00692E28" w:rsidRDefault="00CB7361">
      <w:pPr>
        <w:pStyle w:val="TOC3"/>
        <w:tabs>
          <w:tab w:val="right" w:leader="dot" w:pos="8306"/>
        </w:tabs>
      </w:pPr>
      <w:hyperlink w:anchor="_Toc23780" w:history="1">
        <w:r>
          <w:rPr>
            <w:rFonts w:ascii="仿宋" w:eastAsia="仿宋" w:hAnsi="仿宋" w:cs="仿宋" w:hint="eastAsia"/>
          </w:rPr>
          <w:t>格式五：</w:t>
        </w:r>
        <w:r>
          <w:rPr>
            <w:rFonts w:ascii="仿宋" w:eastAsia="仿宋" w:hAnsi="仿宋" w:cs="仿宋" w:hint="eastAsia"/>
            <w:szCs w:val="21"/>
          </w:rPr>
          <w:t>投标产品</w:t>
        </w:r>
        <w:r>
          <w:rPr>
            <w:rFonts w:ascii="仿宋" w:eastAsia="仿宋" w:hAnsi="仿宋" w:cs="仿宋" w:hint="eastAsia"/>
          </w:rPr>
          <w:t>生产厂家资料表格式</w:t>
        </w:r>
        <w:r>
          <w:tab/>
        </w:r>
        <w:r>
          <w:fldChar w:fldCharType="begin"/>
        </w:r>
        <w:r>
          <w:instrText xml:space="preserve"> PAGEREF _Toc23780 </w:instrText>
        </w:r>
        <w:r>
          <w:fldChar w:fldCharType="separate"/>
        </w:r>
        <w:r>
          <w:t>85</w:t>
        </w:r>
        <w:r>
          <w:fldChar w:fldCharType="end"/>
        </w:r>
      </w:hyperlink>
    </w:p>
    <w:p w14:paraId="64369CDD" w14:textId="77777777" w:rsidR="00692E28" w:rsidRDefault="00CB7361">
      <w:pPr>
        <w:pStyle w:val="TOC1"/>
        <w:tabs>
          <w:tab w:val="clear" w:pos="8296"/>
          <w:tab w:val="right" w:leader="dot" w:pos="8306"/>
        </w:tabs>
      </w:pPr>
      <w:hyperlink w:anchor="_Toc11165" w:history="1">
        <w:r>
          <w:rPr>
            <w:rFonts w:ascii="仿宋" w:eastAsia="仿宋" w:hAnsi="仿宋" w:cs="仿宋" w:hint="eastAsia"/>
            <w:szCs w:val="32"/>
          </w:rPr>
          <w:t>第二册</w:t>
        </w:r>
        <w:r>
          <w:rPr>
            <w:rFonts w:ascii="仿宋" w:eastAsia="仿宋" w:hAnsi="仿宋" w:cs="仿宋" w:hint="eastAsia"/>
            <w:szCs w:val="32"/>
          </w:rPr>
          <w:t xml:space="preserve">  </w:t>
        </w:r>
        <w:r>
          <w:rPr>
            <w:rFonts w:ascii="仿宋" w:eastAsia="仿宋" w:hAnsi="仿宋" w:cs="仿宋" w:hint="eastAsia"/>
            <w:szCs w:val="32"/>
          </w:rPr>
          <w:t>商务和</w:t>
        </w:r>
        <w:r>
          <w:rPr>
            <w:rFonts w:ascii="仿宋" w:eastAsia="仿宋" w:hAnsi="仿宋" w:cs="仿宋"/>
            <w:szCs w:val="32"/>
          </w:rPr>
          <w:t>技术</w:t>
        </w:r>
        <w:r>
          <w:rPr>
            <w:rFonts w:ascii="仿宋" w:eastAsia="仿宋" w:hAnsi="仿宋" w:cs="仿宋" w:hint="eastAsia"/>
            <w:szCs w:val="32"/>
          </w:rPr>
          <w:t>文件</w:t>
        </w:r>
        <w:r>
          <w:tab/>
        </w:r>
        <w:r>
          <w:fldChar w:fldCharType="begin"/>
        </w:r>
        <w:r>
          <w:instrText xml:space="preserve"> PAGEREF _Toc11165 </w:instrText>
        </w:r>
        <w:r>
          <w:fldChar w:fldCharType="separate"/>
        </w:r>
        <w:r>
          <w:t>86</w:t>
        </w:r>
        <w:r>
          <w:fldChar w:fldCharType="end"/>
        </w:r>
      </w:hyperlink>
    </w:p>
    <w:p w14:paraId="1E2CB356" w14:textId="77777777" w:rsidR="00692E28" w:rsidRDefault="00CB7361">
      <w:pPr>
        <w:pStyle w:val="TOC3"/>
        <w:tabs>
          <w:tab w:val="right" w:leader="dot" w:pos="8306"/>
        </w:tabs>
      </w:pPr>
      <w:hyperlink w:anchor="_Toc1864" w:history="1">
        <w:r>
          <w:rPr>
            <w:rFonts w:ascii="仿宋" w:eastAsia="仿宋" w:hAnsi="仿宋" w:cs="仿宋" w:hint="eastAsia"/>
          </w:rPr>
          <w:t>格式六：法定代表人授权委托书格式</w:t>
        </w:r>
        <w:r>
          <w:tab/>
        </w:r>
        <w:r>
          <w:fldChar w:fldCharType="begin"/>
        </w:r>
        <w:r>
          <w:instrText xml:space="preserve"> PAGEREF _Toc1864 </w:instrText>
        </w:r>
        <w:r>
          <w:fldChar w:fldCharType="separate"/>
        </w:r>
        <w:r>
          <w:t>87</w:t>
        </w:r>
        <w:r>
          <w:fldChar w:fldCharType="end"/>
        </w:r>
      </w:hyperlink>
    </w:p>
    <w:p w14:paraId="33E8B70B" w14:textId="77777777" w:rsidR="00692E28" w:rsidRDefault="00CB7361">
      <w:pPr>
        <w:pStyle w:val="TOC3"/>
        <w:tabs>
          <w:tab w:val="right" w:leader="dot" w:pos="8306"/>
        </w:tabs>
      </w:pPr>
      <w:hyperlink w:anchor="_Toc32565" w:history="1">
        <w:r>
          <w:rPr>
            <w:rFonts w:ascii="仿宋" w:eastAsia="仿宋" w:hAnsi="仿宋" w:cs="仿宋" w:hint="eastAsia"/>
          </w:rPr>
          <w:t>格式七：投标函格式</w:t>
        </w:r>
        <w:r>
          <w:tab/>
        </w:r>
        <w:r>
          <w:fldChar w:fldCharType="begin"/>
        </w:r>
        <w:r>
          <w:instrText xml:space="preserve"> PAGEREF _To</w:instrText>
        </w:r>
        <w:r>
          <w:instrText xml:space="preserve">c32565 </w:instrText>
        </w:r>
        <w:r>
          <w:fldChar w:fldCharType="separate"/>
        </w:r>
        <w:r>
          <w:t>88</w:t>
        </w:r>
        <w:r>
          <w:fldChar w:fldCharType="end"/>
        </w:r>
      </w:hyperlink>
    </w:p>
    <w:p w14:paraId="01C301CF" w14:textId="77777777" w:rsidR="00692E28" w:rsidRDefault="00CB7361">
      <w:pPr>
        <w:pStyle w:val="TOC3"/>
        <w:tabs>
          <w:tab w:val="right" w:leader="dot" w:pos="8306"/>
        </w:tabs>
      </w:pPr>
      <w:hyperlink w:anchor="_Toc3923" w:history="1">
        <w:r>
          <w:rPr>
            <w:rFonts w:ascii="仿宋" w:eastAsia="仿宋" w:hAnsi="仿宋" w:cs="仿宋" w:hint="eastAsia"/>
          </w:rPr>
          <w:t>格式八：开标一览表格式</w:t>
        </w:r>
        <w:r>
          <w:tab/>
        </w:r>
        <w:r>
          <w:fldChar w:fldCharType="begin"/>
        </w:r>
        <w:r>
          <w:instrText xml:space="preserve"> PAGEREF _Toc3923 </w:instrText>
        </w:r>
        <w:r>
          <w:fldChar w:fldCharType="separate"/>
        </w:r>
        <w:r>
          <w:t>89</w:t>
        </w:r>
        <w:r>
          <w:fldChar w:fldCharType="end"/>
        </w:r>
      </w:hyperlink>
    </w:p>
    <w:p w14:paraId="31290963" w14:textId="77777777" w:rsidR="00692E28" w:rsidRDefault="00CB7361">
      <w:pPr>
        <w:pStyle w:val="TOC3"/>
        <w:tabs>
          <w:tab w:val="right" w:leader="dot" w:pos="8306"/>
        </w:tabs>
      </w:pPr>
      <w:hyperlink w:anchor="_Toc27962" w:history="1">
        <w:r>
          <w:rPr>
            <w:rFonts w:ascii="仿宋" w:eastAsia="仿宋" w:hAnsi="仿宋" w:cs="仿宋" w:hint="eastAsia"/>
          </w:rPr>
          <w:t>格式九：投标分项报价表格式</w:t>
        </w:r>
        <w:r>
          <w:tab/>
        </w:r>
        <w:r>
          <w:fldChar w:fldCharType="begin"/>
        </w:r>
        <w:r>
          <w:instrText xml:space="preserve"> PAGEREF _Toc27962 </w:instrText>
        </w:r>
        <w:r>
          <w:fldChar w:fldCharType="separate"/>
        </w:r>
        <w:r>
          <w:t>90</w:t>
        </w:r>
        <w:r>
          <w:fldChar w:fldCharType="end"/>
        </w:r>
      </w:hyperlink>
    </w:p>
    <w:p w14:paraId="0E59F4BC" w14:textId="77777777" w:rsidR="00692E28" w:rsidRDefault="00CB7361">
      <w:pPr>
        <w:pStyle w:val="TOC3"/>
        <w:tabs>
          <w:tab w:val="right" w:leader="dot" w:pos="8306"/>
        </w:tabs>
      </w:pPr>
      <w:hyperlink w:anchor="_Toc1775" w:history="1">
        <w:r>
          <w:rPr>
            <w:rFonts w:ascii="仿宋" w:eastAsia="仿宋" w:hAnsi="仿宋" w:cs="仿宋" w:hint="eastAsia"/>
          </w:rPr>
          <w:t>格式十：商务条款响应</w:t>
        </w:r>
        <w:r>
          <w:rPr>
            <w:rFonts w:ascii="仿宋" w:eastAsia="仿宋" w:hAnsi="仿宋" w:cs="仿宋" w:hint="eastAsia"/>
          </w:rPr>
          <w:t>/</w:t>
        </w:r>
        <w:r>
          <w:rPr>
            <w:rFonts w:ascii="仿宋" w:eastAsia="仿宋" w:hAnsi="仿宋" w:cs="仿宋" w:hint="eastAsia"/>
          </w:rPr>
          <w:t>偏离表格式</w:t>
        </w:r>
        <w:r>
          <w:tab/>
        </w:r>
        <w:r>
          <w:fldChar w:fldCharType="begin"/>
        </w:r>
        <w:r>
          <w:instrText xml:space="preserve"> PAGEREF _Toc1775 </w:instrText>
        </w:r>
        <w:r>
          <w:fldChar w:fldCharType="separate"/>
        </w:r>
        <w:r>
          <w:t>91</w:t>
        </w:r>
        <w:r>
          <w:fldChar w:fldCharType="end"/>
        </w:r>
      </w:hyperlink>
    </w:p>
    <w:p w14:paraId="2C0E8BA4" w14:textId="77777777" w:rsidR="00692E28" w:rsidRDefault="00CB7361">
      <w:pPr>
        <w:pStyle w:val="TOC3"/>
        <w:tabs>
          <w:tab w:val="right" w:leader="dot" w:pos="8306"/>
        </w:tabs>
      </w:pPr>
      <w:hyperlink w:anchor="_Toc17665" w:history="1">
        <w:r>
          <w:rPr>
            <w:rFonts w:ascii="仿宋" w:eastAsia="仿宋" w:hAnsi="仿宋" w:cs="仿宋" w:hint="eastAsia"/>
          </w:rPr>
          <w:t>格式十一：中标服务费承诺书</w:t>
        </w:r>
        <w:r>
          <w:rPr>
            <w:rFonts w:ascii="仿宋" w:eastAsia="仿宋" w:hAnsi="仿宋" w:cs="仿宋" w:hint="eastAsia"/>
          </w:rPr>
          <w:t>格式</w:t>
        </w:r>
        <w:r>
          <w:tab/>
        </w:r>
        <w:r>
          <w:fldChar w:fldCharType="begin"/>
        </w:r>
        <w:r>
          <w:instrText xml:space="preserve"> PAGEREF _Toc17665 </w:instrText>
        </w:r>
        <w:r>
          <w:fldChar w:fldCharType="separate"/>
        </w:r>
        <w:r>
          <w:t>92</w:t>
        </w:r>
        <w:r>
          <w:fldChar w:fldCharType="end"/>
        </w:r>
      </w:hyperlink>
    </w:p>
    <w:p w14:paraId="450FE706" w14:textId="77777777" w:rsidR="00692E28" w:rsidRDefault="00CB7361">
      <w:pPr>
        <w:pStyle w:val="TOC3"/>
        <w:tabs>
          <w:tab w:val="right" w:leader="dot" w:pos="8306"/>
        </w:tabs>
      </w:pPr>
      <w:hyperlink w:anchor="_Toc14571" w:history="1">
        <w:r>
          <w:rPr>
            <w:rFonts w:ascii="仿宋" w:eastAsia="仿宋" w:hAnsi="仿宋" w:cs="仿宋" w:hint="eastAsia"/>
          </w:rPr>
          <w:t>格式十二：中小企业声明函格式和残疾人福利性单位声明函格式</w:t>
        </w:r>
        <w:r>
          <w:tab/>
        </w:r>
        <w:r>
          <w:fldChar w:fldCharType="begin"/>
        </w:r>
        <w:r>
          <w:instrText xml:space="preserve"> PAGEREF _Toc14571 </w:instrText>
        </w:r>
        <w:r>
          <w:fldChar w:fldCharType="separate"/>
        </w:r>
        <w:r>
          <w:t>93</w:t>
        </w:r>
        <w:r>
          <w:fldChar w:fldCharType="end"/>
        </w:r>
      </w:hyperlink>
    </w:p>
    <w:p w14:paraId="0E1E9FDC" w14:textId="77777777" w:rsidR="00692E28" w:rsidRDefault="00CB7361">
      <w:pPr>
        <w:pStyle w:val="TOC3"/>
        <w:tabs>
          <w:tab w:val="right" w:leader="dot" w:pos="8306"/>
        </w:tabs>
      </w:pPr>
      <w:hyperlink w:anchor="_Toc9149" w:history="1">
        <w:r>
          <w:rPr>
            <w:rFonts w:ascii="仿宋" w:eastAsia="仿宋" w:hAnsi="仿宋" w:cs="仿宋" w:hint="eastAsia"/>
          </w:rPr>
          <w:t>格式十三：投标人资料表格式</w:t>
        </w:r>
        <w:r>
          <w:tab/>
        </w:r>
        <w:r>
          <w:fldChar w:fldCharType="begin"/>
        </w:r>
        <w:r>
          <w:instrText xml:space="preserve"> PAGEREF _Toc9149 </w:instrText>
        </w:r>
        <w:r>
          <w:fldChar w:fldCharType="separate"/>
        </w:r>
        <w:r>
          <w:t>96</w:t>
        </w:r>
        <w:r>
          <w:fldChar w:fldCharType="end"/>
        </w:r>
      </w:hyperlink>
    </w:p>
    <w:p w14:paraId="47E763C2" w14:textId="77777777" w:rsidR="00692E28" w:rsidRDefault="00CB7361">
      <w:pPr>
        <w:pStyle w:val="TOC3"/>
        <w:tabs>
          <w:tab w:val="right" w:leader="dot" w:pos="8306"/>
        </w:tabs>
      </w:pPr>
      <w:hyperlink w:anchor="_Toc23746" w:history="1">
        <w:r>
          <w:rPr>
            <w:rFonts w:ascii="仿宋" w:eastAsia="仿宋" w:hAnsi="仿宋" w:cs="仿宋" w:hint="eastAsia"/>
          </w:rPr>
          <w:t>格式十四：业绩一览表和业绩证明文件</w:t>
        </w:r>
        <w:r>
          <w:tab/>
        </w:r>
        <w:r>
          <w:fldChar w:fldCharType="begin"/>
        </w:r>
        <w:r>
          <w:instrText xml:space="preserve"> PAGEREF _Toc23746 </w:instrText>
        </w:r>
        <w:r>
          <w:fldChar w:fldCharType="separate"/>
        </w:r>
        <w:r>
          <w:t>97</w:t>
        </w:r>
        <w:r>
          <w:fldChar w:fldCharType="end"/>
        </w:r>
      </w:hyperlink>
    </w:p>
    <w:p w14:paraId="12EAE318" w14:textId="77777777" w:rsidR="00692E28" w:rsidRDefault="00CB7361">
      <w:pPr>
        <w:pStyle w:val="TOC2"/>
        <w:tabs>
          <w:tab w:val="right" w:leader="dot" w:pos="8296"/>
        </w:tabs>
        <w:spacing w:line="360" w:lineRule="auto"/>
        <w:rPr>
          <w:rFonts w:ascii="仿宋" w:eastAsia="仿宋" w:hAnsi="仿宋" w:cs="仿宋"/>
          <w:b/>
          <w:szCs w:val="21"/>
        </w:rPr>
        <w:sectPr w:rsidR="00692E28">
          <w:footerReference w:type="default" r:id="rId11"/>
          <w:pgSz w:w="11906" w:h="16838"/>
          <w:pgMar w:top="1440" w:right="1800" w:bottom="1440" w:left="1800" w:header="851" w:footer="992" w:gutter="0"/>
          <w:pgNumType w:start="1"/>
          <w:cols w:space="720"/>
          <w:docGrid w:type="lines" w:linePitch="312"/>
        </w:sectPr>
      </w:pPr>
      <w:r>
        <w:rPr>
          <w:rFonts w:ascii="仿宋" w:eastAsia="仿宋" w:hAnsi="仿宋" w:cs="仿宋" w:hint="eastAsia"/>
          <w:szCs w:val="21"/>
        </w:rPr>
        <w:fldChar w:fldCharType="end"/>
      </w:r>
    </w:p>
    <w:p w14:paraId="5816CC7C" w14:textId="77777777" w:rsidR="00692E28" w:rsidRDefault="00692E28">
      <w:pPr>
        <w:spacing w:line="360" w:lineRule="auto"/>
        <w:rPr>
          <w:rFonts w:ascii="仿宋" w:eastAsia="仿宋" w:hAnsi="仿宋" w:cs="仿宋"/>
          <w:b/>
          <w:bCs/>
        </w:rPr>
      </w:pPr>
      <w:bookmarkStart w:id="4" w:name="_Toc152042287"/>
      <w:bookmarkStart w:id="5" w:name="_Toc152045511"/>
      <w:bookmarkStart w:id="6" w:name="_Toc144974479"/>
    </w:p>
    <w:p w14:paraId="7DAF96CC" w14:textId="77777777" w:rsidR="00692E28" w:rsidRDefault="00CB7361">
      <w:pPr>
        <w:pStyle w:val="1"/>
        <w:spacing w:before="120" w:after="120" w:line="360" w:lineRule="auto"/>
        <w:jc w:val="center"/>
        <w:rPr>
          <w:rFonts w:ascii="仿宋" w:eastAsia="仿宋" w:hAnsi="仿宋" w:cs="仿宋"/>
          <w:bCs w:val="0"/>
          <w:sz w:val="36"/>
          <w:szCs w:val="36"/>
        </w:rPr>
      </w:pPr>
      <w:bookmarkStart w:id="7" w:name="_Toc233102473"/>
      <w:bookmarkStart w:id="8" w:name="_Toc11122"/>
      <w:bookmarkStart w:id="9" w:name="_Toc179632527"/>
      <w:bookmarkStart w:id="10" w:name="_Toc16294"/>
      <w:bookmarkStart w:id="11" w:name="_Toc7330"/>
      <w:bookmarkEnd w:id="4"/>
      <w:bookmarkEnd w:id="5"/>
      <w:bookmarkEnd w:id="6"/>
      <w:r>
        <w:rPr>
          <w:rFonts w:ascii="仿宋" w:eastAsia="仿宋" w:hAnsi="仿宋" w:cs="仿宋" w:hint="eastAsia"/>
          <w:bCs w:val="0"/>
          <w:sz w:val="36"/>
          <w:szCs w:val="36"/>
        </w:rPr>
        <w:t>第一章</w:t>
      </w:r>
      <w:r>
        <w:rPr>
          <w:rFonts w:ascii="仿宋" w:eastAsia="仿宋" w:hAnsi="仿宋" w:cs="仿宋" w:hint="eastAsia"/>
          <w:bCs w:val="0"/>
          <w:sz w:val="36"/>
          <w:szCs w:val="36"/>
        </w:rPr>
        <w:t xml:space="preserve"> </w:t>
      </w:r>
      <w:bookmarkEnd w:id="7"/>
      <w:bookmarkEnd w:id="8"/>
      <w:bookmarkEnd w:id="9"/>
      <w:bookmarkEnd w:id="10"/>
      <w:r>
        <w:rPr>
          <w:rFonts w:ascii="仿宋" w:eastAsia="仿宋" w:hAnsi="仿宋" w:cs="仿宋" w:hint="eastAsia"/>
          <w:bCs w:val="0"/>
          <w:sz w:val="36"/>
          <w:szCs w:val="36"/>
        </w:rPr>
        <w:t>招标公告</w:t>
      </w:r>
      <w:bookmarkEnd w:id="11"/>
      <w:r>
        <w:rPr>
          <w:rFonts w:ascii="仿宋" w:eastAsia="仿宋" w:hAnsi="仿宋" w:cs="仿宋" w:hint="eastAsia"/>
          <w:bCs w:val="0"/>
          <w:sz w:val="36"/>
          <w:szCs w:val="36"/>
        </w:rPr>
        <w:t xml:space="preserve"> </w:t>
      </w:r>
    </w:p>
    <w:p w14:paraId="54390393" w14:textId="77777777" w:rsidR="00692E28" w:rsidRDefault="00692E28">
      <w:pPr>
        <w:jc w:val="center"/>
        <w:rPr>
          <w:rFonts w:ascii="仿宋" w:eastAsia="仿宋" w:hAnsi="仿宋" w:cs="仿宋"/>
          <w:b/>
          <w:sz w:val="24"/>
        </w:rPr>
      </w:pPr>
    </w:p>
    <w:p w14:paraId="2A4AF4CC" w14:textId="77777777" w:rsidR="00692E28" w:rsidRDefault="00CB7361">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Pr>
          <w:rFonts w:ascii="仿宋" w:eastAsia="仿宋" w:hAnsi="仿宋" w:hint="eastAsia"/>
          <w:sz w:val="24"/>
        </w:rPr>
        <w:t>项目概况</w:t>
      </w:r>
    </w:p>
    <w:p w14:paraId="189DFA26" w14:textId="77777777" w:rsidR="00692E28" w:rsidRDefault="00CB7361">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Pr>
          <w:rFonts w:ascii="仿宋" w:eastAsia="仿宋" w:hAnsi="仿宋" w:hint="eastAsia"/>
          <w:sz w:val="24"/>
        </w:rPr>
        <w:t>北京市网格化城市管理系统和城市运行监测平台迁移入云招标项目的潜在投标人应在北京市丰台区西三环中路</w:t>
      </w:r>
      <w:r>
        <w:rPr>
          <w:rFonts w:ascii="仿宋" w:eastAsia="仿宋" w:hAnsi="仿宋" w:hint="eastAsia"/>
          <w:sz w:val="24"/>
        </w:rPr>
        <w:t>90</w:t>
      </w:r>
      <w:r>
        <w:rPr>
          <w:rFonts w:ascii="仿宋" w:eastAsia="仿宋" w:hAnsi="仿宋" w:hint="eastAsia"/>
          <w:sz w:val="24"/>
        </w:rPr>
        <w:t>号通用技术大厦一层标书室（疫情期间可以在中国通用招标网下载）获取招标文件，并于</w:t>
      </w:r>
      <w:r>
        <w:rPr>
          <w:rFonts w:ascii="仿宋" w:eastAsia="仿宋" w:hAnsi="仿宋" w:hint="eastAsia"/>
          <w:sz w:val="24"/>
        </w:rPr>
        <w:t>2021</w:t>
      </w:r>
      <w:r>
        <w:rPr>
          <w:rFonts w:ascii="仿宋" w:eastAsia="仿宋" w:hAnsi="仿宋" w:hint="eastAsia"/>
          <w:sz w:val="24"/>
        </w:rPr>
        <w:t>年</w:t>
      </w:r>
      <w:r>
        <w:rPr>
          <w:rFonts w:ascii="仿宋" w:eastAsia="仿宋" w:hAnsi="仿宋" w:hint="eastAsia"/>
          <w:sz w:val="24"/>
        </w:rPr>
        <w:t>6</w:t>
      </w:r>
      <w:r>
        <w:rPr>
          <w:rFonts w:ascii="仿宋" w:eastAsia="仿宋" w:hAnsi="仿宋" w:hint="eastAsia"/>
          <w:sz w:val="24"/>
        </w:rPr>
        <w:t>月</w:t>
      </w:r>
      <w:r>
        <w:rPr>
          <w:rFonts w:ascii="仿宋" w:eastAsia="仿宋" w:hAnsi="仿宋" w:hint="eastAsia"/>
          <w:sz w:val="24"/>
        </w:rPr>
        <w:t>21</w:t>
      </w:r>
      <w:r>
        <w:rPr>
          <w:rFonts w:ascii="仿宋" w:eastAsia="仿宋" w:hAnsi="仿宋" w:hint="eastAsia"/>
          <w:sz w:val="24"/>
        </w:rPr>
        <w:t>日</w:t>
      </w:r>
      <w:r>
        <w:rPr>
          <w:rFonts w:ascii="仿宋" w:eastAsia="仿宋" w:hAnsi="仿宋" w:hint="eastAsia"/>
          <w:sz w:val="24"/>
        </w:rPr>
        <w:t>09:30</w:t>
      </w:r>
      <w:r>
        <w:rPr>
          <w:rFonts w:ascii="仿宋" w:eastAsia="仿宋" w:hAnsi="仿宋" w:hint="eastAsia"/>
          <w:sz w:val="24"/>
        </w:rPr>
        <w:t>时（北京时间）前递交投标文件。</w:t>
      </w:r>
    </w:p>
    <w:p w14:paraId="7F923494" w14:textId="77777777" w:rsidR="00692E28" w:rsidRDefault="00CB7361">
      <w:pPr>
        <w:spacing w:before="200" w:after="200"/>
        <w:rPr>
          <w:rFonts w:ascii="仿宋" w:eastAsia="仿宋" w:hAnsi="仿宋" w:cs="仿宋"/>
          <w:b/>
          <w:kern w:val="0"/>
          <w:sz w:val="24"/>
        </w:rPr>
      </w:pPr>
      <w:bookmarkStart w:id="12" w:name="_Toc28359002"/>
      <w:bookmarkStart w:id="13" w:name="_Toc28359079"/>
      <w:bookmarkStart w:id="14" w:name="_Hlk24379207"/>
      <w:r>
        <w:rPr>
          <w:rFonts w:ascii="仿宋" w:eastAsia="仿宋" w:hAnsi="仿宋" w:cs="仿宋" w:hint="eastAsia"/>
          <w:b/>
          <w:kern w:val="0"/>
          <w:sz w:val="24"/>
        </w:rPr>
        <w:t>一、项目基本情况</w:t>
      </w:r>
      <w:bookmarkEnd w:id="12"/>
      <w:bookmarkEnd w:id="13"/>
    </w:p>
    <w:p w14:paraId="26F81B7C"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招标编号：</w:t>
      </w:r>
      <w:r>
        <w:rPr>
          <w:rFonts w:ascii="仿宋" w:eastAsia="仿宋" w:hAnsi="仿宋" w:hint="eastAsia"/>
          <w:sz w:val="24"/>
        </w:rPr>
        <w:t>0702-21412L021</w:t>
      </w:r>
    </w:p>
    <w:p w14:paraId="1743387E"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项目名称：北京市网格化城市管理系统和城市运行监测平台迁移入云</w:t>
      </w:r>
    </w:p>
    <w:bookmarkEnd w:id="14"/>
    <w:p w14:paraId="08DB0874"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预算金额：</w:t>
      </w:r>
      <w:r>
        <w:rPr>
          <w:rFonts w:ascii="仿宋" w:eastAsia="仿宋" w:hAnsi="仿宋" w:hint="eastAsia"/>
          <w:sz w:val="24"/>
        </w:rPr>
        <w:t>423.04576</w:t>
      </w:r>
      <w:r>
        <w:rPr>
          <w:rFonts w:ascii="仿宋" w:eastAsia="仿宋" w:hAnsi="仿宋" w:hint="eastAsia"/>
          <w:sz w:val="24"/>
        </w:rPr>
        <w:t>万元</w:t>
      </w:r>
    </w:p>
    <w:p w14:paraId="55DFF2FA" w14:textId="77777777" w:rsidR="00692E28" w:rsidRDefault="00CB7361">
      <w:pPr>
        <w:widowControl w:val="0"/>
        <w:spacing w:line="360" w:lineRule="auto"/>
        <w:ind w:firstLineChars="200" w:firstLine="480"/>
        <w:rPr>
          <w:rFonts w:eastAsia="仿宋"/>
        </w:rPr>
      </w:pPr>
      <w:r>
        <w:rPr>
          <w:rFonts w:ascii="仿宋" w:eastAsia="仿宋" w:hAnsi="仿宋" w:hint="eastAsia"/>
          <w:sz w:val="24"/>
        </w:rPr>
        <w:t>4.</w:t>
      </w:r>
      <w:r>
        <w:rPr>
          <w:rFonts w:ascii="仿宋" w:eastAsia="仿宋" w:hAnsi="仿宋" w:hint="eastAsia"/>
          <w:sz w:val="24"/>
        </w:rPr>
        <w:t>最高限价：</w:t>
      </w:r>
      <w:r>
        <w:rPr>
          <w:rFonts w:ascii="仿宋" w:eastAsia="仿宋" w:hAnsi="仿宋" w:hint="eastAsia"/>
          <w:sz w:val="24"/>
        </w:rPr>
        <w:t>423.04576</w:t>
      </w:r>
      <w:r>
        <w:rPr>
          <w:rFonts w:ascii="仿宋" w:eastAsia="仿宋" w:hAnsi="仿宋" w:hint="eastAsia"/>
          <w:sz w:val="24"/>
        </w:rPr>
        <w:t>万元</w:t>
      </w:r>
    </w:p>
    <w:p w14:paraId="0B793A70" w14:textId="77777777" w:rsidR="00692E28" w:rsidRDefault="00CB7361">
      <w:pPr>
        <w:widowControl w:val="0"/>
        <w:spacing w:line="360" w:lineRule="auto"/>
        <w:ind w:firstLineChars="200" w:firstLine="480"/>
      </w:pPr>
      <w:r>
        <w:rPr>
          <w:rFonts w:ascii="仿宋" w:eastAsia="仿宋" w:hAnsi="仿宋" w:hint="eastAsia"/>
          <w:sz w:val="24"/>
        </w:rPr>
        <w:t>5.</w:t>
      </w:r>
      <w:r>
        <w:rPr>
          <w:rFonts w:ascii="仿宋" w:eastAsia="仿宋" w:hAnsi="仿宋" w:hint="eastAsia"/>
          <w:sz w:val="24"/>
        </w:rPr>
        <w:t>各分项最高限价（各分项的投标报价不得超过各分项最高限价）：</w:t>
      </w:r>
    </w:p>
    <w:p w14:paraId="44C39774"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）基础软件支撑、政务云扩展服务：</w:t>
      </w:r>
      <w:r>
        <w:rPr>
          <w:rFonts w:ascii="仿宋" w:eastAsia="仿宋" w:hAnsi="仿宋" w:hint="eastAsia"/>
          <w:sz w:val="24"/>
        </w:rPr>
        <w:t>156.27576</w:t>
      </w:r>
      <w:r>
        <w:rPr>
          <w:rFonts w:ascii="仿宋" w:eastAsia="仿宋" w:hAnsi="仿宋" w:hint="eastAsia"/>
          <w:sz w:val="24"/>
        </w:rPr>
        <w:t>万元</w:t>
      </w:r>
    </w:p>
    <w:p w14:paraId="1E9622E5"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）个性化服务</w:t>
      </w:r>
      <w:r>
        <w:rPr>
          <w:rFonts w:ascii="仿宋" w:eastAsia="仿宋" w:hAnsi="仿宋" w:hint="eastAsia"/>
          <w:sz w:val="24"/>
        </w:rPr>
        <w:t>47</w:t>
      </w:r>
      <w:r>
        <w:rPr>
          <w:rFonts w:ascii="仿宋" w:eastAsia="仿宋" w:hAnsi="仿宋" w:hint="eastAsia"/>
          <w:sz w:val="24"/>
        </w:rPr>
        <w:t>.00</w:t>
      </w:r>
      <w:r>
        <w:rPr>
          <w:rFonts w:ascii="仿宋" w:eastAsia="仿宋" w:hAnsi="仿宋" w:hint="eastAsia"/>
          <w:sz w:val="24"/>
        </w:rPr>
        <w:t>万元</w:t>
      </w:r>
    </w:p>
    <w:p w14:paraId="00C5784C"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w:t>
      </w:r>
      <w:r>
        <w:rPr>
          <w:rFonts w:ascii="仿宋" w:eastAsia="仿宋" w:hAnsi="仿宋" w:hint="eastAsia"/>
          <w:sz w:val="24"/>
        </w:rPr>
        <w:t>安全测评</w:t>
      </w:r>
      <w:r>
        <w:rPr>
          <w:rFonts w:ascii="仿宋" w:eastAsia="仿宋" w:hAnsi="仿宋" w:hint="eastAsia"/>
          <w:sz w:val="24"/>
        </w:rPr>
        <w:t>54</w:t>
      </w:r>
      <w:r>
        <w:rPr>
          <w:rFonts w:ascii="仿宋" w:eastAsia="仿宋" w:hAnsi="仿宋" w:hint="eastAsia"/>
          <w:sz w:val="24"/>
        </w:rPr>
        <w:t>.00</w:t>
      </w:r>
      <w:r>
        <w:rPr>
          <w:rFonts w:ascii="仿宋" w:eastAsia="仿宋" w:hAnsi="仿宋" w:hint="eastAsia"/>
          <w:sz w:val="24"/>
        </w:rPr>
        <w:t>万元</w:t>
      </w:r>
    </w:p>
    <w:p w14:paraId="32A4AB91"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w:t>
      </w:r>
      <w:r>
        <w:rPr>
          <w:rFonts w:ascii="仿宋" w:eastAsia="仿宋" w:hAnsi="仿宋" w:hint="eastAsia"/>
          <w:sz w:val="24"/>
        </w:rPr>
        <w:t>业务系统入云改造</w:t>
      </w:r>
      <w:r>
        <w:rPr>
          <w:rFonts w:ascii="仿宋" w:eastAsia="仿宋" w:hAnsi="仿宋" w:hint="eastAsia"/>
          <w:sz w:val="24"/>
        </w:rPr>
        <w:t>迁移</w:t>
      </w:r>
      <w:r>
        <w:rPr>
          <w:rFonts w:ascii="仿宋" w:eastAsia="仿宋" w:hAnsi="仿宋" w:hint="eastAsia"/>
          <w:sz w:val="24"/>
        </w:rPr>
        <w:t>165.77</w:t>
      </w:r>
      <w:r>
        <w:rPr>
          <w:rFonts w:ascii="仿宋" w:eastAsia="仿宋" w:hAnsi="仿宋" w:hint="eastAsia"/>
          <w:sz w:val="24"/>
        </w:rPr>
        <w:t>万元</w:t>
      </w:r>
    </w:p>
    <w:p w14:paraId="725696BE"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6</w:t>
      </w:r>
      <w:r>
        <w:rPr>
          <w:rFonts w:ascii="仿宋" w:eastAsia="仿宋" w:hAnsi="仿宋" w:hint="eastAsia"/>
          <w:sz w:val="24"/>
        </w:rPr>
        <w:t>.</w:t>
      </w:r>
      <w:r>
        <w:rPr>
          <w:rFonts w:ascii="仿宋" w:eastAsia="仿宋" w:hAnsi="仿宋" w:hint="eastAsia"/>
          <w:sz w:val="24"/>
        </w:rPr>
        <w:t>采购需求：</w:t>
      </w:r>
    </w:p>
    <w:p w14:paraId="7EE1DDC9"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）采购标的需实现的功能或者目标；</w:t>
      </w:r>
    </w:p>
    <w:p w14:paraId="3A0659B0" w14:textId="77777777" w:rsidR="00692E28" w:rsidRDefault="00CB7361">
      <w:pPr>
        <w:widowControl w:val="0"/>
        <w:spacing w:line="360" w:lineRule="auto"/>
        <w:ind w:firstLineChars="300" w:firstLine="720"/>
        <w:rPr>
          <w:rFonts w:ascii="仿宋" w:eastAsia="仿宋" w:hAnsi="仿宋"/>
          <w:sz w:val="24"/>
        </w:rPr>
      </w:pPr>
      <w:r>
        <w:rPr>
          <w:rFonts w:ascii="仿宋" w:eastAsia="仿宋" w:hAnsi="仿宋" w:hint="eastAsia"/>
          <w:sz w:val="24"/>
        </w:rPr>
        <w:t>本项目的总体目标是将北京市网格化城市管理系统、城市运行监测系统和其数据库整体迁移至北京市级政务云平台，并保证迁移至政务云的系统稳定、安全、高可用。同时依托北京市级政务云，进一步促进市城市管理委各部门之间的资源整合，提高资源利用和应用水平，避免重复投资，提高信息利用率和时效性，为信息化节省开支。</w:t>
      </w:r>
    </w:p>
    <w:p w14:paraId="20AB7D8C"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）采购标的需执行的国家相关标准、行业标准、地方标准或者其他标准、规范；</w:t>
      </w:r>
    </w:p>
    <w:p w14:paraId="6DFC17B5" w14:textId="77777777" w:rsidR="00692E28" w:rsidRDefault="00CB7361">
      <w:pPr>
        <w:widowControl w:val="0"/>
        <w:spacing w:line="360" w:lineRule="auto"/>
        <w:ind w:firstLineChars="300" w:firstLine="720"/>
        <w:rPr>
          <w:rFonts w:ascii="仿宋" w:eastAsia="仿宋" w:hAnsi="仿宋"/>
          <w:sz w:val="24"/>
        </w:rPr>
      </w:pPr>
      <w:r>
        <w:rPr>
          <w:rFonts w:ascii="仿宋" w:eastAsia="仿宋" w:hAnsi="仿宋" w:hint="eastAsia"/>
          <w:sz w:val="24"/>
        </w:rPr>
        <w:t>云服务商提供的安全服务应按国家信息安全等级保护</w:t>
      </w:r>
      <w:r>
        <w:rPr>
          <w:rFonts w:ascii="仿宋" w:eastAsia="仿宋" w:hAnsi="仿宋" w:hint="eastAsia"/>
          <w:sz w:val="24"/>
        </w:rPr>
        <w:t xml:space="preserve"> 3 </w:t>
      </w:r>
      <w:r>
        <w:rPr>
          <w:rFonts w:ascii="仿宋" w:eastAsia="仿宋" w:hAnsi="仿宋" w:hint="eastAsia"/>
          <w:sz w:val="24"/>
        </w:rPr>
        <w:t>级标准建设，满</w:t>
      </w:r>
      <w:r>
        <w:rPr>
          <w:rFonts w:ascii="仿宋" w:eastAsia="仿宋" w:hAnsi="仿宋" w:hint="eastAsia"/>
          <w:sz w:val="24"/>
        </w:rPr>
        <w:lastRenderedPageBreak/>
        <w:t>足《信息安全技术</w:t>
      </w:r>
      <w:r>
        <w:rPr>
          <w:rFonts w:ascii="仿宋" w:eastAsia="仿宋" w:hAnsi="仿宋" w:hint="eastAsia"/>
          <w:sz w:val="24"/>
        </w:rPr>
        <w:t xml:space="preserve"> </w:t>
      </w:r>
      <w:r>
        <w:rPr>
          <w:rFonts w:ascii="仿宋" w:eastAsia="仿宋" w:hAnsi="仿宋" w:hint="eastAsia"/>
          <w:sz w:val="24"/>
        </w:rPr>
        <w:t>网络安全等级保护定级指南》（</w:t>
      </w:r>
      <w:r>
        <w:rPr>
          <w:rFonts w:ascii="仿宋" w:eastAsia="仿宋" w:hAnsi="仿宋" w:hint="eastAsia"/>
          <w:sz w:val="24"/>
        </w:rPr>
        <w:t>GB/T 22240-202</w:t>
      </w:r>
      <w:r>
        <w:rPr>
          <w:rFonts w:ascii="仿宋" w:eastAsia="仿宋" w:hAnsi="仿宋" w:hint="eastAsia"/>
          <w:sz w:val="24"/>
        </w:rPr>
        <w:t>0</w:t>
      </w:r>
      <w:r>
        <w:rPr>
          <w:rFonts w:ascii="仿宋" w:eastAsia="仿宋" w:hAnsi="仿宋" w:hint="eastAsia"/>
          <w:sz w:val="24"/>
        </w:rPr>
        <w:t>）、《信息安全技术云计算服务安全能力要求》（</w:t>
      </w:r>
      <w:r>
        <w:rPr>
          <w:rFonts w:ascii="仿宋" w:eastAsia="仿宋" w:hAnsi="仿宋" w:hint="eastAsia"/>
          <w:sz w:val="24"/>
        </w:rPr>
        <w:t>GB/T 31168-2014</w:t>
      </w:r>
      <w:r>
        <w:rPr>
          <w:rFonts w:ascii="仿宋" w:eastAsia="仿宋" w:hAnsi="仿宋" w:hint="eastAsia"/>
          <w:sz w:val="24"/>
        </w:rPr>
        <w:t>）、《信息安全技术云计算服务安全指南》（</w:t>
      </w:r>
      <w:r>
        <w:rPr>
          <w:rFonts w:ascii="仿宋" w:eastAsia="仿宋" w:hAnsi="仿宋" w:hint="eastAsia"/>
          <w:sz w:val="24"/>
        </w:rPr>
        <w:t>GB/T 31167-2014</w:t>
      </w:r>
      <w:r>
        <w:rPr>
          <w:rFonts w:ascii="仿宋" w:eastAsia="仿宋" w:hAnsi="仿宋" w:hint="eastAsia"/>
          <w:sz w:val="24"/>
        </w:rPr>
        <w:t>）、《北京市政务云安全技术规范—</w:t>
      </w:r>
      <w:r>
        <w:rPr>
          <w:rFonts w:ascii="仿宋" w:eastAsia="仿宋" w:hAnsi="仿宋" w:hint="eastAsia"/>
          <w:sz w:val="24"/>
        </w:rPr>
        <w:t>IaaS</w:t>
      </w:r>
      <w:r>
        <w:rPr>
          <w:rFonts w:ascii="仿宋" w:eastAsia="仿宋" w:hAnsi="仿宋" w:hint="eastAsia"/>
          <w:sz w:val="24"/>
        </w:rPr>
        <w:t>云计算平台分册》、《关于加强党政部门云计算服务网络安全管理的意见》（中网办发文</w:t>
      </w:r>
      <w:r>
        <w:rPr>
          <w:rFonts w:ascii="仿宋" w:eastAsia="仿宋" w:hAnsi="仿宋" w:hint="eastAsia"/>
          <w:sz w:val="24"/>
        </w:rPr>
        <w:t>[2015]14</w:t>
      </w:r>
      <w:r>
        <w:rPr>
          <w:rFonts w:ascii="仿宋" w:eastAsia="仿宋" w:hAnsi="仿宋" w:hint="eastAsia"/>
          <w:sz w:val="24"/>
        </w:rPr>
        <w:t>号）及国家主管部门发布的其他标准规范要求。</w:t>
      </w:r>
    </w:p>
    <w:p w14:paraId="7B266F44"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）采购标的需满足的质量、安全、技术规格、物理特性等要求；</w:t>
      </w:r>
    </w:p>
    <w:p w14:paraId="0C876EEE"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投标人需针对本次迁移的信息系统，逐一编制系统适配及迁移实施方案。</w:t>
      </w:r>
    </w:p>
    <w:p w14:paraId="42B7513D"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）采购标的的数量、采购项目交付或者实施的时间和地点；</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3457"/>
        <w:gridCol w:w="1080"/>
        <w:gridCol w:w="1922"/>
        <w:gridCol w:w="1255"/>
      </w:tblGrid>
      <w:tr w:rsidR="00692E28" w14:paraId="30B23520" w14:textId="77777777">
        <w:trPr>
          <w:trHeight w:val="567"/>
          <w:jc w:val="center"/>
        </w:trPr>
        <w:tc>
          <w:tcPr>
            <w:tcW w:w="814" w:type="dxa"/>
            <w:vAlign w:val="center"/>
          </w:tcPr>
          <w:p w14:paraId="0DB47485" w14:textId="77777777" w:rsidR="00692E28" w:rsidRDefault="00CB7361">
            <w:pPr>
              <w:spacing w:line="360" w:lineRule="auto"/>
              <w:jc w:val="center"/>
              <w:rPr>
                <w:rFonts w:ascii="仿宋" w:eastAsia="仿宋" w:hAnsi="仿宋" w:cs="仿宋"/>
                <w:kern w:val="0"/>
                <w:sz w:val="24"/>
              </w:rPr>
            </w:pPr>
            <w:r>
              <w:rPr>
                <w:rFonts w:ascii="仿宋" w:eastAsia="仿宋" w:hAnsi="仿宋" w:cs="仿宋" w:hint="eastAsia"/>
                <w:kern w:val="0"/>
                <w:sz w:val="24"/>
              </w:rPr>
              <w:t>包</w:t>
            </w:r>
            <w:r>
              <w:rPr>
                <w:rFonts w:ascii="仿宋" w:eastAsia="仿宋" w:hAnsi="仿宋" w:cs="仿宋" w:hint="eastAsia"/>
                <w:kern w:val="0"/>
                <w:sz w:val="24"/>
              </w:rPr>
              <w:t>号</w:t>
            </w:r>
          </w:p>
        </w:tc>
        <w:tc>
          <w:tcPr>
            <w:tcW w:w="3457" w:type="dxa"/>
            <w:vAlign w:val="center"/>
          </w:tcPr>
          <w:p w14:paraId="5EE6C03F" w14:textId="77777777" w:rsidR="00692E28" w:rsidRDefault="00CB7361">
            <w:pPr>
              <w:spacing w:line="360" w:lineRule="auto"/>
              <w:jc w:val="center"/>
              <w:rPr>
                <w:rFonts w:ascii="仿宋" w:eastAsia="仿宋" w:hAnsi="仿宋" w:cs="仿宋"/>
                <w:kern w:val="0"/>
                <w:sz w:val="24"/>
              </w:rPr>
            </w:pPr>
            <w:r>
              <w:rPr>
                <w:rFonts w:ascii="仿宋" w:eastAsia="仿宋" w:hAnsi="仿宋" w:cs="仿宋" w:hint="eastAsia"/>
                <w:kern w:val="0"/>
                <w:sz w:val="24"/>
              </w:rPr>
              <w:t>包内容</w:t>
            </w:r>
          </w:p>
        </w:tc>
        <w:tc>
          <w:tcPr>
            <w:tcW w:w="1080" w:type="dxa"/>
            <w:vAlign w:val="center"/>
          </w:tcPr>
          <w:p w14:paraId="556A17FD" w14:textId="77777777" w:rsidR="00692E28" w:rsidRDefault="00CB7361">
            <w:pPr>
              <w:spacing w:line="360" w:lineRule="auto"/>
              <w:jc w:val="center"/>
              <w:rPr>
                <w:rFonts w:ascii="仿宋" w:eastAsia="仿宋" w:hAnsi="仿宋" w:cs="仿宋"/>
                <w:kern w:val="0"/>
                <w:sz w:val="24"/>
              </w:rPr>
            </w:pPr>
            <w:r>
              <w:rPr>
                <w:rFonts w:ascii="仿宋" w:eastAsia="仿宋" w:hAnsi="仿宋" w:cs="仿宋" w:hint="eastAsia"/>
                <w:kern w:val="0"/>
                <w:sz w:val="24"/>
              </w:rPr>
              <w:t>数量</w:t>
            </w:r>
          </w:p>
        </w:tc>
        <w:tc>
          <w:tcPr>
            <w:tcW w:w="1922" w:type="dxa"/>
            <w:vAlign w:val="center"/>
          </w:tcPr>
          <w:p w14:paraId="62271C5A" w14:textId="77777777" w:rsidR="00692E28" w:rsidRDefault="00CB7361">
            <w:pPr>
              <w:spacing w:line="360" w:lineRule="auto"/>
              <w:jc w:val="center"/>
              <w:rPr>
                <w:rFonts w:ascii="仿宋" w:eastAsia="仿宋" w:hAnsi="仿宋" w:cs="仿宋"/>
                <w:kern w:val="0"/>
                <w:sz w:val="24"/>
              </w:rPr>
            </w:pPr>
            <w:r>
              <w:rPr>
                <w:rFonts w:ascii="仿宋" w:eastAsia="仿宋" w:hAnsi="仿宋" w:cs="仿宋" w:hint="eastAsia"/>
                <w:kern w:val="0"/>
                <w:sz w:val="24"/>
              </w:rPr>
              <w:t>实施时间</w:t>
            </w:r>
          </w:p>
        </w:tc>
        <w:tc>
          <w:tcPr>
            <w:tcW w:w="1255" w:type="dxa"/>
            <w:vAlign w:val="center"/>
          </w:tcPr>
          <w:p w14:paraId="11778190" w14:textId="77777777" w:rsidR="00692E28" w:rsidRDefault="00CB7361">
            <w:pPr>
              <w:spacing w:line="360" w:lineRule="auto"/>
              <w:jc w:val="center"/>
              <w:rPr>
                <w:rFonts w:ascii="仿宋" w:eastAsia="仿宋" w:hAnsi="仿宋" w:cs="仿宋"/>
                <w:kern w:val="0"/>
                <w:sz w:val="24"/>
              </w:rPr>
            </w:pPr>
            <w:r>
              <w:rPr>
                <w:rFonts w:ascii="仿宋" w:eastAsia="仿宋" w:hAnsi="仿宋" w:cs="仿宋" w:hint="eastAsia"/>
                <w:kern w:val="0"/>
                <w:sz w:val="24"/>
              </w:rPr>
              <w:t>实施地点</w:t>
            </w:r>
          </w:p>
        </w:tc>
      </w:tr>
      <w:tr w:rsidR="00692E28" w14:paraId="0FBA61A6" w14:textId="77777777">
        <w:trPr>
          <w:trHeight w:val="567"/>
          <w:jc w:val="center"/>
        </w:trPr>
        <w:tc>
          <w:tcPr>
            <w:tcW w:w="814" w:type="dxa"/>
            <w:vAlign w:val="center"/>
          </w:tcPr>
          <w:p w14:paraId="3FACCEDD" w14:textId="77777777" w:rsidR="00692E28" w:rsidRDefault="00CB7361">
            <w:pPr>
              <w:spacing w:line="360" w:lineRule="auto"/>
              <w:jc w:val="center"/>
              <w:rPr>
                <w:rFonts w:ascii="仿宋" w:eastAsia="仿宋" w:hAnsi="仿宋" w:cs="仿宋"/>
                <w:kern w:val="0"/>
                <w:sz w:val="24"/>
              </w:rPr>
            </w:pPr>
            <w:r>
              <w:rPr>
                <w:rFonts w:ascii="仿宋" w:eastAsia="仿宋" w:hAnsi="仿宋" w:cs="仿宋" w:hint="eastAsia"/>
                <w:kern w:val="0"/>
                <w:sz w:val="24"/>
              </w:rPr>
              <w:t>1</w:t>
            </w:r>
          </w:p>
        </w:tc>
        <w:tc>
          <w:tcPr>
            <w:tcW w:w="3457" w:type="dxa"/>
            <w:vAlign w:val="center"/>
          </w:tcPr>
          <w:p w14:paraId="6388BDA3" w14:textId="77777777" w:rsidR="00692E28" w:rsidRDefault="00CB7361">
            <w:pPr>
              <w:spacing w:line="360" w:lineRule="auto"/>
              <w:jc w:val="center"/>
              <w:rPr>
                <w:rFonts w:ascii="仿宋" w:eastAsia="仿宋" w:hAnsi="仿宋" w:cs="仿宋"/>
                <w:kern w:val="0"/>
                <w:sz w:val="24"/>
              </w:rPr>
            </w:pPr>
            <w:r>
              <w:rPr>
                <w:rFonts w:ascii="仿宋" w:eastAsia="仿宋" w:hAnsi="仿宋" w:cs="仿宋" w:hint="eastAsia"/>
                <w:kern w:val="0"/>
                <w:sz w:val="24"/>
              </w:rPr>
              <w:t>北京市网格化城市管理系统和城市运行监测平台迁移入云</w:t>
            </w:r>
          </w:p>
        </w:tc>
        <w:tc>
          <w:tcPr>
            <w:tcW w:w="1080" w:type="dxa"/>
            <w:vAlign w:val="center"/>
          </w:tcPr>
          <w:p w14:paraId="0FE00FC0" w14:textId="77777777" w:rsidR="00692E28" w:rsidRDefault="00CB7361">
            <w:pPr>
              <w:spacing w:line="360" w:lineRule="auto"/>
              <w:jc w:val="center"/>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项</w:t>
            </w:r>
          </w:p>
        </w:tc>
        <w:tc>
          <w:tcPr>
            <w:tcW w:w="1922" w:type="dxa"/>
            <w:vAlign w:val="center"/>
          </w:tcPr>
          <w:p w14:paraId="21C9040E" w14:textId="77777777" w:rsidR="00692E28" w:rsidRDefault="00CB7361">
            <w:pPr>
              <w:spacing w:line="360" w:lineRule="auto"/>
              <w:jc w:val="center"/>
              <w:rPr>
                <w:rFonts w:ascii="仿宋" w:eastAsia="仿宋" w:hAnsi="仿宋" w:cs="仿宋"/>
                <w:kern w:val="0"/>
                <w:sz w:val="24"/>
              </w:rPr>
            </w:pPr>
            <w:r>
              <w:rPr>
                <w:rFonts w:ascii="仿宋" w:eastAsia="仿宋" w:hAnsi="仿宋" w:cs="仿宋" w:hint="eastAsia"/>
                <w:kern w:val="0"/>
                <w:sz w:val="24"/>
              </w:rPr>
              <w:t>合同签订之日起</w:t>
            </w:r>
            <w:r>
              <w:rPr>
                <w:rFonts w:ascii="仿宋" w:eastAsia="仿宋" w:hAnsi="仿宋" w:cs="仿宋" w:hint="eastAsia"/>
                <w:kern w:val="0"/>
                <w:sz w:val="24"/>
              </w:rPr>
              <w:t>1</w:t>
            </w:r>
            <w:r>
              <w:rPr>
                <w:rFonts w:ascii="仿宋" w:eastAsia="仿宋" w:hAnsi="仿宋" w:cs="仿宋" w:hint="eastAsia"/>
                <w:kern w:val="0"/>
                <w:sz w:val="24"/>
              </w:rPr>
              <w:t>年</w:t>
            </w:r>
          </w:p>
        </w:tc>
        <w:tc>
          <w:tcPr>
            <w:tcW w:w="1255" w:type="dxa"/>
            <w:vAlign w:val="center"/>
          </w:tcPr>
          <w:p w14:paraId="37AD559E" w14:textId="77777777" w:rsidR="00692E28" w:rsidRDefault="00CB7361">
            <w:pPr>
              <w:spacing w:line="360" w:lineRule="auto"/>
              <w:jc w:val="center"/>
              <w:rPr>
                <w:rFonts w:ascii="仿宋" w:eastAsia="仿宋" w:hAnsi="仿宋" w:cs="仿宋"/>
                <w:kern w:val="0"/>
                <w:sz w:val="24"/>
              </w:rPr>
            </w:pPr>
            <w:r>
              <w:rPr>
                <w:rFonts w:ascii="仿宋" w:eastAsia="仿宋" w:hAnsi="仿宋" w:cs="仿宋" w:hint="eastAsia"/>
                <w:kern w:val="0"/>
                <w:sz w:val="24"/>
              </w:rPr>
              <w:t>北京</w:t>
            </w:r>
          </w:p>
        </w:tc>
      </w:tr>
    </w:tbl>
    <w:p w14:paraId="7C40C936" w14:textId="77777777" w:rsidR="00692E28" w:rsidRDefault="00CB7361">
      <w:pPr>
        <w:widowControl w:val="0"/>
        <w:spacing w:line="360" w:lineRule="auto"/>
        <w:ind w:leftChars="200" w:left="420"/>
        <w:rPr>
          <w:rFonts w:ascii="仿宋" w:eastAsia="仿宋" w:hAnsi="仿宋"/>
          <w:sz w:val="24"/>
        </w:rPr>
      </w:pP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）采购标的需满足的服务标准、期限、效率等要求；</w:t>
      </w:r>
    </w:p>
    <w:p w14:paraId="5C740763" w14:textId="77777777" w:rsidR="00692E28" w:rsidRDefault="00CB7361">
      <w:pPr>
        <w:widowControl w:val="0"/>
        <w:spacing w:line="360" w:lineRule="auto"/>
        <w:ind w:firstLineChars="400" w:firstLine="960"/>
        <w:rPr>
          <w:rFonts w:ascii="仿宋" w:eastAsia="仿宋" w:hAnsi="仿宋"/>
          <w:sz w:val="24"/>
        </w:rPr>
      </w:pPr>
      <w:r>
        <w:rPr>
          <w:rFonts w:ascii="仿宋" w:eastAsia="仿宋" w:hAnsi="仿宋" w:hint="eastAsia"/>
          <w:sz w:val="24"/>
        </w:rPr>
        <w:t>服务期内，根据招标方需求对部署在政务外网的北京市信息化城市管理服务互动平台、网格化城市管理联机分析系统、北京市城市管理案件统计分析数据库系统、城市运行监测平台分别进行</w:t>
      </w:r>
      <w:r>
        <w:rPr>
          <w:rFonts w:ascii="仿宋" w:eastAsia="仿宋" w:hAnsi="仿宋" w:hint="eastAsia"/>
          <w:sz w:val="24"/>
        </w:rPr>
        <w:t>1</w:t>
      </w:r>
      <w:r>
        <w:rPr>
          <w:rFonts w:ascii="仿宋" w:eastAsia="仿宋" w:hAnsi="仿宋" w:hint="eastAsia"/>
          <w:sz w:val="24"/>
        </w:rPr>
        <w:t>次渗透测试，对部署在互联网的北京市网格化城市管理系统、市级网格化城市管理案件公开分别进行</w:t>
      </w:r>
      <w:r>
        <w:rPr>
          <w:rFonts w:ascii="仿宋" w:eastAsia="仿宋" w:hAnsi="仿宋" w:hint="eastAsia"/>
          <w:sz w:val="24"/>
        </w:rPr>
        <w:t>2</w:t>
      </w:r>
      <w:r>
        <w:rPr>
          <w:rFonts w:ascii="仿宋" w:eastAsia="仿宋" w:hAnsi="仿宋" w:hint="eastAsia"/>
          <w:sz w:val="24"/>
        </w:rPr>
        <w:t>次渗透测试，共计</w:t>
      </w:r>
      <w:r>
        <w:rPr>
          <w:rFonts w:ascii="仿宋" w:eastAsia="仿宋" w:hAnsi="仿宋" w:hint="eastAsia"/>
          <w:sz w:val="24"/>
        </w:rPr>
        <w:t>8</w:t>
      </w:r>
      <w:r>
        <w:rPr>
          <w:rFonts w:ascii="仿宋" w:eastAsia="仿宋" w:hAnsi="仿宋" w:hint="eastAsia"/>
          <w:sz w:val="24"/>
        </w:rPr>
        <w:t>次。</w:t>
      </w:r>
    </w:p>
    <w:p w14:paraId="6A4C5B05" w14:textId="77777777" w:rsidR="00692E28" w:rsidRDefault="00CB7361">
      <w:pPr>
        <w:widowControl w:val="0"/>
        <w:spacing w:line="360" w:lineRule="auto"/>
        <w:ind w:leftChars="200" w:left="420"/>
        <w:rPr>
          <w:rFonts w:ascii="仿宋" w:eastAsia="仿宋" w:hAnsi="仿宋"/>
          <w:sz w:val="24"/>
        </w:rPr>
      </w:pPr>
      <w:r>
        <w:rPr>
          <w:rFonts w:ascii="仿宋" w:eastAsia="仿宋" w:hAnsi="仿宋" w:hint="eastAsia"/>
          <w:sz w:val="24"/>
        </w:rPr>
        <w:t>（</w:t>
      </w:r>
      <w:r>
        <w:rPr>
          <w:rFonts w:ascii="仿宋" w:eastAsia="仿宋" w:hAnsi="仿宋" w:hint="eastAsia"/>
          <w:sz w:val="24"/>
        </w:rPr>
        <w:t>6</w:t>
      </w:r>
      <w:r>
        <w:rPr>
          <w:rFonts w:ascii="仿宋" w:eastAsia="仿宋" w:hAnsi="仿宋" w:hint="eastAsia"/>
          <w:sz w:val="24"/>
        </w:rPr>
        <w:t>）采购标的的验收标准；</w:t>
      </w:r>
    </w:p>
    <w:p w14:paraId="0E4CCAE7" w14:textId="77777777" w:rsidR="00692E28" w:rsidRDefault="00CB7361">
      <w:pPr>
        <w:widowControl w:val="0"/>
        <w:spacing w:line="360" w:lineRule="auto"/>
        <w:ind w:leftChars="200" w:left="420" w:firstLineChars="200" w:firstLine="480"/>
        <w:rPr>
          <w:rFonts w:ascii="仿宋" w:eastAsia="仿宋" w:hAnsi="仿宋"/>
          <w:sz w:val="24"/>
        </w:rPr>
      </w:pPr>
      <w:r>
        <w:rPr>
          <w:rFonts w:ascii="仿宋" w:eastAsia="仿宋" w:hAnsi="仿宋" w:hint="eastAsia"/>
          <w:sz w:val="24"/>
        </w:rPr>
        <w:t>按照合同及技术要求进行验收。</w:t>
      </w:r>
    </w:p>
    <w:p w14:paraId="3310AB9A" w14:textId="77777777" w:rsidR="00692E28" w:rsidRDefault="00CB7361">
      <w:pPr>
        <w:widowControl w:val="0"/>
        <w:spacing w:line="360" w:lineRule="auto"/>
        <w:ind w:leftChars="200" w:left="420"/>
        <w:rPr>
          <w:rFonts w:ascii="仿宋" w:eastAsia="仿宋" w:hAnsi="仿宋"/>
          <w:sz w:val="24"/>
        </w:rPr>
      </w:pPr>
      <w:r>
        <w:rPr>
          <w:rFonts w:ascii="仿宋" w:eastAsia="仿宋" w:hAnsi="仿宋" w:hint="eastAsia"/>
          <w:sz w:val="24"/>
        </w:rPr>
        <w:t>（</w:t>
      </w:r>
      <w:r>
        <w:rPr>
          <w:rFonts w:ascii="仿宋" w:eastAsia="仿宋" w:hAnsi="仿宋" w:hint="eastAsia"/>
          <w:sz w:val="24"/>
        </w:rPr>
        <w:t>7</w:t>
      </w:r>
      <w:r>
        <w:rPr>
          <w:rFonts w:ascii="仿宋" w:eastAsia="仿宋" w:hAnsi="仿宋" w:hint="eastAsia"/>
          <w:sz w:val="24"/>
        </w:rPr>
        <w:t>）采购标的的其他技术、服务等要求。</w:t>
      </w:r>
    </w:p>
    <w:p w14:paraId="219408D1" w14:textId="77777777" w:rsidR="00692E28" w:rsidRDefault="00CB7361">
      <w:pPr>
        <w:widowControl w:val="0"/>
        <w:spacing w:line="360" w:lineRule="auto"/>
        <w:ind w:leftChars="200" w:left="420" w:firstLineChars="200" w:firstLine="480"/>
        <w:rPr>
          <w:rFonts w:ascii="仿宋" w:eastAsia="仿宋" w:hAnsi="仿宋"/>
          <w:sz w:val="24"/>
        </w:rPr>
      </w:pPr>
      <w:r>
        <w:rPr>
          <w:rFonts w:ascii="仿宋" w:eastAsia="仿宋" w:hAnsi="仿宋" w:hint="eastAsia"/>
          <w:sz w:val="24"/>
        </w:rPr>
        <w:t>依据《中华人民共和国网络安全法》要求，作为网络安全运营者应做好信息系统的网络安全等级保护工作，降低信息系统被恶意攻击的风险。因此投标人需保障迁移改造及后期运维的安全性，确保信息系统运行安全、数据安全。</w:t>
      </w:r>
    </w:p>
    <w:p w14:paraId="4722F38C"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7</w:t>
      </w:r>
      <w:r>
        <w:rPr>
          <w:rFonts w:ascii="仿宋" w:eastAsia="仿宋" w:hAnsi="仿宋" w:hint="eastAsia"/>
          <w:sz w:val="24"/>
        </w:rPr>
        <w:t>.</w:t>
      </w:r>
      <w:r>
        <w:rPr>
          <w:rFonts w:ascii="仿宋" w:eastAsia="仿宋" w:hAnsi="仿宋" w:hint="eastAsia"/>
          <w:sz w:val="24"/>
        </w:rPr>
        <w:t>合同履行期限：</w:t>
      </w:r>
      <w:r>
        <w:rPr>
          <w:rFonts w:ascii="仿宋" w:eastAsia="仿宋" w:hAnsi="仿宋" w:cs="仿宋" w:hint="eastAsia"/>
          <w:kern w:val="0"/>
          <w:sz w:val="24"/>
        </w:rPr>
        <w:t>合同签订之日起</w:t>
      </w:r>
      <w:r>
        <w:rPr>
          <w:rFonts w:ascii="仿宋" w:eastAsia="仿宋" w:hAnsi="仿宋" w:cs="仿宋" w:hint="eastAsia"/>
          <w:kern w:val="0"/>
          <w:sz w:val="24"/>
        </w:rPr>
        <w:t>1</w:t>
      </w:r>
      <w:r>
        <w:rPr>
          <w:rFonts w:ascii="仿宋" w:eastAsia="仿宋" w:hAnsi="仿宋" w:cs="仿宋" w:hint="eastAsia"/>
          <w:kern w:val="0"/>
          <w:sz w:val="24"/>
        </w:rPr>
        <w:t>年。</w:t>
      </w:r>
    </w:p>
    <w:p w14:paraId="22E60F7D" w14:textId="77777777" w:rsidR="00692E28" w:rsidRDefault="00CB7361">
      <w:pPr>
        <w:widowControl w:val="0"/>
        <w:spacing w:line="360" w:lineRule="auto"/>
        <w:ind w:firstLineChars="200" w:firstLine="480"/>
        <w:rPr>
          <w:rFonts w:ascii="仿宋" w:eastAsia="仿宋" w:hAnsi="仿宋"/>
          <w:b/>
          <w:bCs/>
          <w:sz w:val="24"/>
        </w:rPr>
      </w:pPr>
      <w:r>
        <w:rPr>
          <w:rFonts w:ascii="仿宋" w:eastAsia="仿宋" w:hAnsi="仿宋" w:hint="eastAsia"/>
          <w:sz w:val="24"/>
        </w:rPr>
        <w:t>8</w:t>
      </w:r>
      <w:r>
        <w:rPr>
          <w:rFonts w:ascii="仿宋" w:eastAsia="仿宋" w:hAnsi="仿宋" w:hint="eastAsia"/>
          <w:sz w:val="24"/>
        </w:rPr>
        <w:t>.</w:t>
      </w:r>
      <w:r>
        <w:rPr>
          <w:rFonts w:ascii="仿宋" w:eastAsia="仿宋" w:hAnsi="仿宋" w:hint="eastAsia"/>
          <w:sz w:val="24"/>
        </w:rPr>
        <w:t>本项目不接受联合体投标。</w:t>
      </w:r>
    </w:p>
    <w:p w14:paraId="6EECE8C7" w14:textId="77777777" w:rsidR="00692E28" w:rsidRDefault="00CB7361">
      <w:pPr>
        <w:spacing w:before="200" w:after="200"/>
        <w:rPr>
          <w:rFonts w:ascii="仿宋" w:eastAsia="仿宋" w:hAnsi="仿宋" w:cs="仿宋"/>
          <w:b/>
          <w:kern w:val="0"/>
          <w:sz w:val="24"/>
        </w:rPr>
      </w:pPr>
      <w:bookmarkStart w:id="15" w:name="_Toc28359003"/>
      <w:bookmarkStart w:id="16" w:name="_Toc28359080"/>
      <w:r>
        <w:rPr>
          <w:rFonts w:ascii="仿宋" w:eastAsia="仿宋" w:hAnsi="仿宋" w:cs="仿宋" w:hint="eastAsia"/>
          <w:b/>
          <w:kern w:val="0"/>
          <w:sz w:val="24"/>
        </w:rPr>
        <w:t>二、申请人的资格要求</w:t>
      </w:r>
      <w:bookmarkEnd w:id="15"/>
      <w:bookmarkEnd w:id="16"/>
    </w:p>
    <w:p w14:paraId="11AB073E"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、满足《中华人民共和国政府采购法》第二十二条规定。</w:t>
      </w:r>
    </w:p>
    <w:p w14:paraId="69418D31"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、落实政府采购政策需满足的资格要求：无。</w:t>
      </w:r>
    </w:p>
    <w:p w14:paraId="12D28F6F"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lastRenderedPageBreak/>
        <w:t>3</w:t>
      </w:r>
      <w:r>
        <w:rPr>
          <w:rFonts w:ascii="仿宋" w:eastAsia="仿宋" w:hAnsi="仿宋" w:hint="eastAsia"/>
          <w:sz w:val="24"/>
        </w:rPr>
        <w:t>、本项目的特定资格要求：</w:t>
      </w:r>
    </w:p>
    <w:p w14:paraId="32D547C1"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）投标人不得为“信用中国”网站（</w:t>
      </w:r>
      <w:r>
        <w:rPr>
          <w:rFonts w:ascii="仿宋" w:eastAsia="仿宋" w:hAnsi="仿宋" w:hint="eastAsia"/>
          <w:sz w:val="24"/>
        </w:rPr>
        <w:t>www.creditchina.gov.cn</w:t>
      </w:r>
      <w:r>
        <w:rPr>
          <w:rFonts w:ascii="仿宋" w:eastAsia="仿宋" w:hAnsi="仿宋" w:hint="eastAsia"/>
          <w:sz w:val="24"/>
        </w:rPr>
        <w:t>）中列入失信被执行人和重大税收违法案件当事人名单的投标人，不得为中国政府采购网（</w:t>
      </w:r>
      <w:r>
        <w:rPr>
          <w:rFonts w:ascii="仿宋" w:eastAsia="仿宋" w:hAnsi="仿宋" w:hint="eastAsia"/>
          <w:sz w:val="24"/>
        </w:rPr>
        <w:t>www.ccgp.gov.cn</w:t>
      </w:r>
      <w:r>
        <w:rPr>
          <w:rFonts w:ascii="仿宋" w:eastAsia="仿宋" w:hAnsi="仿宋" w:hint="eastAsia"/>
          <w:sz w:val="24"/>
        </w:rPr>
        <w:t>）政府采购严重违法失信行为记录名单中被财政部门禁止参加政府采购活动的投标人（处罚决定规定的时间和地域范围内）。信用信息截止时点为开标当日；</w:t>
      </w:r>
    </w:p>
    <w:p w14:paraId="3B2E73F5"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）投标人应购买本项目招标文件。</w:t>
      </w:r>
    </w:p>
    <w:p w14:paraId="0023445E" w14:textId="77777777" w:rsidR="00692E28" w:rsidRDefault="00CB7361">
      <w:pPr>
        <w:spacing w:before="200" w:after="200"/>
        <w:rPr>
          <w:rFonts w:ascii="仿宋" w:eastAsia="仿宋" w:hAnsi="仿宋" w:cs="仿宋"/>
          <w:b/>
          <w:kern w:val="0"/>
          <w:sz w:val="24"/>
        </w:rPr>
      </w:pPr>
      <w:bookmarkStart w:id="17" w:name="_Toc28359004"/>
      <w:bookmarkStart w:id="18" w:name="_Toc28359081"/>
      <w:r>
        <w:rPr>
          <w:rFonts w:ascii="仿宋" w:eastAsia="仿宋" w:hAnsi="仿宋" w:cs="仿宋" w:hint="eastAsia"/>
          <w:b/>
          <w:kern w:val="0"/>
          <w:sz w:val="24"/>
        </w:rPr>
        <w:t>三、获取招标文件</w:t>
      </w:r>
      <w:bookmarkEnd w:id="17"/>
      <w:bookmarkEnd w:id="18"/>
    </w:p>
    <w:p w14:paraId="64026CC3"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时间：</w:t>
      </w:r>
      <w:r>
        <w:rPr>
          <w:rFonts w:ascii="仿宋" w:eastAsia="仿宋" w:hAnsi="仿宋" w:hint="eastAsia"/>
          <w:sz w:val="24"/>
        </w:rPr>
        <w:t>2021</w:t>
      </w:r>
      <w:r>
        <w:rPr>
          <w:rFonts w:ascii="仿宋" w:eastAsia="仿宋" w:hAnsi="仿宋" w:hint="eastAsia"/>
          <w:sz w:val="24"/>
        </w:rPr>
        <w:t>年</w:t>
      </w:r>
      <w:r>
        <w:rPr>
          <w:rFonts w:ascii="仿宋" w:eastAsia="仿宋" w:hAnsi="仿宋" w:hint="eastAsia"/>
          <w:sz w:val="24"/>
        </w:rPr>
        <w:t>5</w:t>
      </w:r>
      <w:r>
        <w:rPr>
          <w:rFonts w:ascii="仿宋" w:eastAsia="仿宋" w:hAnsi="仿宋" w:hint="eastAsia"/>
          <w:sz w:val="24"/>
        </w:rPr>
        <w:t>月</w:t>
      </w:r>
      <w:r>
        <w:rPr>
          <w:rFonts w:ascii="仿宋" w:eastAsia="仿宋" w:hAnsi="仿宋" w:hint="eastAsia"/>
          <w:sz w:val="24"/>
        </w:rPr>
        <w:t>31</w:t>
      </w:r>
      <w:r>
        <w:rPr>
          <w:rFonts w:ascii="仿宋" w:eastAsia="仿宋" w:hAnsi="仿宋" w:hint="eastAsia"/>
          <w:sz w:val="24"/>
        </w:rPr>
        <w:t>日至</w:t>
      </w:r>
      <w:r>
        <w:rPr>
          <w:rFonts w:ascii="仿宋" w:eastAsia="仿宋" w:hAnsi="仿宋" w:hint="eastAsia"/>
          <w:sz w:val="24"/>
        </w:rPr>
        <w:t>2021</w:t>
      </w:r>
      <w:r>
        <w:rPr>
          <w:rFonts w:ascii="仿宋" w:eastAsia="仿宋" w:hAnsi="仿宋" w:hint="eastAsia"/>
          <w:sz w:val="24"/>
        </w:rPr>
        <w:t>年</w:t>
      </w:r>
      <w:r>
        <w:rPr>
          <w:rFonts w:ascii="仿宋" w:eastAsia="仿宋" w:hAnsi="仿宋" w:hint="eastAsia"/>
          <w:sz w:val="24"/>
        </w:rPr>
        <w:t>6</w:t>
      </w:r>
      <w:r>
        <w:rPr>
          <w:rFonts w:ascii="仿宋" w:eastAsia="仿宋" w:hAnsi="仿宋" w:hint="eastAsia"/>
          <w:sz w:val="24"/>
        </w:rPr>
        <w:t>月</w:t>
      </w:r>
      <w:r>
        <w:rPr>
          <w:rFonts w:ascii="仿宋" w:eastAsia="仿宋" w:hAnsi="仿宋" w:hint="eastAsia"/>
          <w:sz w:val="24"/>
        </w:rPr>
        <w:t>7</w:t>
      </w:r>
      <w:r>
        <w:rPr>
          <w:rFonts w:ascii="仿宋" w:eastAsia="仿宋" w:hAnsi="仿宋" w:hint="eastAsia"/>
          <w:sz w:val="24"/>
        </w:rPr>
        <w:t>日（提供期限自本公告发布之日起不得少于</w:t>
      </w:r>
      <w:r>
        <w:rPr>
          <w:rFonts w:ascii="仿宋" w:eastAsia="仿宋" w:hAnsi="仿宋" w:hint="eastAsia"/>
          <w:sz w:val="24"/>
        </w:rPr>
        <w:t>5</w:t>
      </w:r>
      <w:r>
        <w:rPr>
          <w:rFonts w:ascii="仿宋" w:eastAsia="仿宋" w:hAnsi="仿宋" w:hint="eastAsia"/>
          <w:sz w:val="24"/>
        </w:rPr>
        <w:t>个工作日），每天上午</w:t>
      </w:r>
      <w:r>
        <w:rPr>
          <w:rFonts w:ascii="仿宋" w:eastAsia="仿宋" w:hAnsi="仿宋" w:hint="eastAsia"/>
          <w:sz w:val="24"/>
        </w:rPr>
        <w:t>9:00</w:t>
      </w:r>
      <w:r>
        <w:rPr>
          <w:rFonts w:ascii="仿宋" w:eastAsia="仿宋" w:hAnsi="仿宋" w:hint="eastAsia"/>
          <w:sz w:val="24"/>
        </w:rPr>
        <w:t>至</w:t>
      </w:r>
      <w:r>
        <w:rPr>
          <w:rFonts w:ascii="仿宋" w:eastAsia="仿宋" w:hAnsi="仿宋" w:hint="eastAsia"/>
          <w:sz w:val="24"/>
        </w:rPr>
        <w:t>11:30</w:t>
      </w:r>
      <w:r>
        <w:rPr>
          <w:rFonts w:ascii="仿宋" w:eastAsia="仿宋" w:hAnsi="仿宋" w:hint="eastAsia"/>
          <w:sz w:val="24"/>
        </w:rPr>
        <w:t>，下午</w:t>
      </w:r>
      <w:r>
        <w:rPr>
          <w:rFonts w:ascii="仿宋" w:eastAsia="仿宋" w:hAnsi="仿宋" w:hint="eastAsia"/>
          <w:sz w:val="24"/>
        </w:rPr>
        <w:t>13:00</w:t>
      </w:r>
      <w:r>
        <w:rPr>
          <w:rFonts w:ascii="仿宋" w:eastAsia="仿宋" w:hAnsi="仿宋" w:hint="eastAsia"/>
          <w:sz w:val="24"/>
        </w:rPr>
        <w:t>至</w:t>
      </w:r>
      <w:r>
        <w:rPr>
          <w:rFonts w:ascii="仿宋" w:eastAsia="仿宋" w:hAnsi="仿宋" w:hint="eastAsia"/>
          <w:sz w:val="24"/>
        </w:rPr>
        <w:t>16:00</w:t>
      </w:r>
      <w:r>
        <w:rPr>
          <w:rFonts w:ascii="仿宋" w:eastAsia="仿宋" w:hAnsi="仿宋" w:hint="eastAsia"/>
          <w:sz w:val="24"/>
        </w:rPr>
        <w:t>（北京时间，法定节假日除外）</w:t>
      </w:r>
    </w:p>
    <w:p w14:paraId="4C1371E5"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地点：北京市丰台区西三环中路</w:t>
      </w:r>
      <w:r>
        <w:rPr>
          <w:rFonts w:ascii="仿宋" w:eastAsia="仿宋" w:hAnsi="仿宋" w:hint="eastAsia"/>
          <w:sz w:val="24"/>
        </w:rPr>
        <w:t>90</w:t>
      </w:r>
      <w:r>
        <w:rPr>
          <w:rFonts w:ascii="仿宋" w:eastAsia="仿宋" w:hAnsi="仿宋" w:hint="eastAsia"/>
          <w:sz w:val="24"/>
        </w:rPr>
        <w:t>号通用技术大厦一层标书室（</w:t>
      </w:r>
      <w:r>
        <w:rPr>
          <w:rFonts w:ascii="仿宋" w:eastAsia="仿宋" w:hAnsi="仿宋" w:hint="eastAsia"/>
          <w:b/>
          <w:bCs/>
          <w:sz w:val="24"/>
        </w:rPr>
        <w:t>疫情期间可以在中国通用招标网下载</w:t>
      </w:r>
      <w:r>
        <w:rPr>
          <w:rFonts w:ascii="仿宋" w:eastAsia="仿宋" w:hAnsi="仿宋" w:hint="eastAsia"/>
          <w:sz w:val="24"/>
        </w:rPr>
        <w:t>）</w:t>
      </w:r>
    </w:p>
    <w:p w14:paraId="21054C7D"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方式：</w:t>
      </w:r>
    </w:p>
    <w:p w14:paraId="63541945" w14:textId="77777777" w:rsidR="00692E28" w:rsidRDefault="00CB7361">
      <w:pPr>
        <w:widowControl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）本项目招标文件采用纸质方式发售，不向投标人提供电子招标文件</w:t>
      </w:r>
      <w:r>
        <w:rPr>
          <w:rFonts w:ascii="仿宋" w:eastAsia="仿宋" w:hAnsi="仿宋" w:hint="eastAsia"/>
          <w:sz w:val="24"/>
        </w:rPr>
        <w:t>（</w:t>
      </w:r>
      <w:r>
        <w:rPr>
          <w:rFonts w:ascii="仿宋" w:eastAsia="仿宋" w:hAnsi="仿宋" w:hint="eastAsia"/>
          <w:b/>
          <w:bCs/>
          <w:sz w:val="24"/>
        </w:rPr>
        <w:t>疫情期间可以在中国通用招标网下载</w:t>
      </w:r>
      <w:r>
        <w:rPr>
          <w:rFonts w:ascii="仿宋" w:eastAsia="仿宋" w:hAnsi="仿宋" w:hint="eastAsia"/>
          <w:sz w:val="24"/>
        </w:rPr>
        <w:t>）</w:t>
      </w:r>
      <w:r>
        <w:rPr>
          <w:rFonts w:ascii="仿宋" w:eastAsia="仿宋" w:hAnsi="仿宋" w:cs="仿宋" w:hint="eastAsia"/>
          <w:kern w:val="0"/>
          <w:sz w:val="24"/>
        </w:rPr>
        <w:t>。</w:t>
      </w:r>
    </w:p>
    <w:p w14:paraId="2C5A5F4F" w14:textId="77777777" w:rsidR="00692E28" w:rsidRDefault="00CB7361">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）有意向的投标人应先在中国通用招标网</w:t>
      </w:r>
      <w:r>
        <w:rPr>
          <w:rFonts w:ascii="仿宋" w:eastAsia="仿宋" w:hAnsi="仿宋" w:cs="仿宋" w:hint="eastAsia"/>
          <w:kern w:val="0"/>
          <w:sz w:val="24"/>
        </w:rPr>
        <w:t>http://www.china-tender.com.cn</w:t>
      </w:r>
      <w:r>
        <w:rPr>
          <w:rFonts w:ascii="仿宋" w:eastAsia="仿宋" w:hAnsi="仿宋" w:cs="仿宋" w:hint="eastAsia"/>
          <w:kern w:val="0"/>
          <w:sz w:val="24"/>
        </w:rPr>
        <w:t>免费注册，注册完成后请按照网上操作流程进行购买。中国通用招标网技术支持电话：</w:t>
      </w:r>
      <w:r>
        <w:rPr>
          <w:rFonts w:ascii="仿宋" w:eastAsia="仿宋" w:hAnsi="仿宋" w:cs="仿宋" w:hint="eastAsia"/>
          <w:kern w:val="0"/>
          <w:sz w:val="24"/>
        </w:rPr>
        <w:t>010-63348287/63348420/63348126</w:t>
      </w: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）购买标书流程：投标人先在通用招标网招标文件获取一栏中对应的项目（标）下填写招标文件购买申请，填写招标文件购买申请后，具体购买方式包括：</w:t>
      </w:r>
    </w:p>
    <w:p w14:paraId="22071B1D" w14:textId="77777777" w:rsidR="00692E28" w:rsidRDefault="00CB7361">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 </w:t>
      </w:r>
      <w:r>
        <w:rPr>
          <w:rFonts w:ascii="仿宋" w:eastAsia="仿宋" w:hAnsi="仿宋" w:cs="仿宋" w:hint="eastAsia"/>
          <w:kern w:val="0"/>
          <w:sz w:val="24"/>
        </w:rPr>
        <w:t>选择网上支付方式购买招标文件的投标人在标书款支付成功后（请选择标书款电子发票），即可至北京市丰台区西三环中路</w:t>
      </w:r>
      <w:r>
        <w:rPr>
          <w:rFonts w:ascii="仿宋" w:eastAsia="仿宋" w:hAnsi="仿宋" w:cs="仿宋" w:hint="eastAsia"/>
          <w:kern w:val="0"/>
          <w:sz w:val="24"/>
        </w:rPr>
        <w:t>90</w:t>
      </w:r>
      <w:r>
        <w:rPr>
          <w:rFonts w:ascii="仿宋" w:eastAsia="仿宋" w:hAnsi="仿宋" w:cs="仿宋" w:hint="eastAsia"/>
          <w:kern w:val="0"/>
          <w:sz w:val="24"/>
        </w:rPr>
        <w:t>号通用技术大厦</w:t>
      </w:r>
      <w:r>
        <w:rPr>
          <w:rFonts w:ascii="仿宋" w:eastAsia="仿宋" w:hAnsi="仿宋" w:cs="仿宋" w:hint="eastAsia"/>
          <w:kern w:val="0"/>
          <w:sz w:val="24"/>
        </w:rPr>
        <w:t>1</w:t>
      </w:r>
      <w:r>
        <w:rPr>
          <w:rFonts w:ascii="仿宋" w:eastAsia="仿宋" w:hAnsi="仿宋" w:cs="仿宋" w:hint="eastAsia"/>
          <w:kern w:val="0"/>
          <w:sz w:val="24"/>
        </w:rPr>
        <w:t>层标书室领取招标文件，</w:t>
      </w:r>
      <w:r>
        <w:rPr>
          <w:rFonts w:ascii="仿宋" w:eastAsia="仿宋" w:hAnsi="仿宋" w:cs="仿宋" w:hint="eastAsia"/>
          <w:b/>
          <w:bCs/>
          <w:kern w:val="0"/>
          <w:sz w:val="24"/>
        </w:rPr>
        <w:t>疫情期间可直接在本网站下载电子版招标文件</w:t>
      </w:r>
      <w:r>
        <w:rPr>
          <w:rFonts w:ascii="仿宋" w:eastAsia="仿宋" w:hAnsi="仿宋" w:cs="仿宋" w:hint="eastAsia"/>
          <w:kern w:val="0"/>
          <w:sz w:val="24"/>
        </w:rPr>
        <w:t>；</w:t>
      </w:r>
    </w:p>
    <w:p w14:paraId="05A7F0F8" w14:textId="77777777" w:rsidR="00692E28" w:rsidRDefault="00CB7361">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2) </w:t>
      </w:r>
      <w:r>
        <w:rPr>
          <w:rFonts w:ascii="仿宋" w:eastAsia="仿宋" w:hAnsi="仿宋" w:cs="仿宋" w:hint="eastAsia"/>
          <w:kern w:val="0"/>
          <w:sz w:val="24"/>
        </w:rPr>
        <w:t>选择以电汇方式购买招标文件的投标人，按照系统提供的账号进行汇款，在汇款成功后（请选择标书款电子发票），即可往北京市丰台区西三环中路</w:t>
      </w:r>
      <w:r>
        <w:rPr>
          <w:rFonts w:ascii="仿宋" w:eastAsia="仿宋" w:hAnsi="仿宋" w:cs="仿宋" w:hint="eastAsia"/>
          <w:kern w:val="0"/>
          <w:sz w:val="24"/>
        </w:rPr>
        <w:t>90</w:t>
      </w:r>
      <w:r>
        <w:rPr>
          <w:rFonts w:ascii="仿宋" w:eastAsia="仿宋" w:hAnsi="仿宋" w:cs="仿宋" w:hint="eastAsia"/>
          <w:kern w:val="0"/>
          <w:sz w:val="24"/>
        </w:rPr>
        <w:t>号通用技术大厦</w:t>
      </w:r>
      <w:r>
        <w:rPr>
          <w:rFonts w:ascii="仿宋" w:eastAsia="仿宋" w:hAnsi="仿宋" w:cs="仿宋" w:hint="eastAsia"/>
          <w:kern w:val="0"/>
          <w:sz w:val="24"/>
        </w:rPr>
        <w:t>1</w:t>
      </w:r>
      <w:r>
        <w:rPr>
          <w:rFonts w:ascii="仿宋" w:eastAsia="仿宋" w:hAnsi="仿宋" w:cs="仿宋" w:hint="eastAsia"/>
          <w:kern w:val="0"/>
          <w:sz w:val="24"/>
        </w:rPr>
        <w:t>层标书室领取纸质招标文件，</w:t>
      </w:r>
      <w:r>
        <w:rPr>
          <w:rFonts w:ascii="仿宋" w:eastAsia="仿宋" w:hAnsi="仿宋" w:cs="仿宋" w:hint="eastAsia"/>
          <w:b/>
          <w:bCs/>
          <w:kern w:val="0"/>
          <w:sz w:val="24"/>
        </w:rPr>
        <w:t>疫情期间可直接在本网站下载电子版招标文件</w:t>
      </w:r>
      <w:r>
        <w:rPr>
          <w:rFonts w:ascii="仿宋" w:eastAsia="仿宋" w:hAnsi="仿宋" w:cs="仿宋" w:hint="eastAsia"/>
          <w:kern w:val="0"/>
          <w:sz w:val="24"/>
        </w:rPr>
        <w:t>。</w:t>
      </w:r>
    </w:p>
    <w:p w14:paraId="16D40DDF" w14:textId="77777777" w:rsidR="00692E28" w:rsidRDefault="00CB7361">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特别提示：</w:t>
      </w:r>
    </w:p>
    <w:p w14:paraId="6024EB31" w14:textId="77777777" w:rsidR="00692E28" w:rsidRDefault="00CB7361">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lastRenderedPageBreak/>
        <w:t>每次购买标书申请系统生成的账号不同，请按照系统生成的账号进行付款，不要重复支付；</w:t>
      </w:r>
    </w:p>
    <w:p w14:paraId="035FA613" w14:textId="77777777" w:rsidR="00692E28" w:rsidRDefault="00CB7361">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汇款金额必须与系统提示金额相同，否则将会被退回。</w:t>
      </w:r>
    </w:p>
    <w:p w14:paraId="0772D044" w14:textId="77777777" w:rsidR="00692E28" w:rsidRDefault="00CB7361">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）通用技术大厦标书室地址：北京市丰台区西三环中路</w:t>
      </w:r>
      <w:r>
        <w:rPr>
          <w:rFonts w:ascii="仿宋" w:eastAsia="仿宋" w:hAnsi="仿宋" w:cs="仿宋" w:hint="eastAsia"/>
          <w:kern w:val="0"/>
          <w:sz w:val="24"/>
        </w:rPr>
        <w:t>90</w:t>
      </w:r>
      <w:r>
        <w:rPr>
          <w:rFonts w:ascii="仿宋" w:eastAsia="仿宋" w:hAnsi="仿宋" w:cs="仿宋" w:hint="eastAsia"/>
          <w:kern w:val="0"/>
          <w:sz w:val="24"/>
        </w:rPr>
        <w:t>号通用技术大厦一层。</w:t>
      </w:r>
    </w:p>
    <w:p w14:paraId="5AAC7E5E" w14:textId="77777777" w:rsidR="00692E28" w:rsidRDefault="00CB7361">
      <w:pPr>
        <w:spacing w:line="360" w:lineRule="auto"/>
        <w:ind w:firstLineChars="200" w:firstLine="480"/>
        <w:rPr>
          <w:rFonts w:ascii="仿宋" w:eastAsia="仿宋" w:hAnsi="仿宋"/>
          <w:sz w:val="24"/>
        </w:rPr>
      </w:pPr>
      <w:r>
        <w:rPr>
          <w:rFonts w:ascii="仿宋" w:eastAsia="仿宋" w:hAnsi="仿宋" w:cs="仿宋" w:hint="eastAsia"/>
          <w:kern w:val="0"/>
          <w:sz w:val="24"/>
        </w:rPr>
        <w:t>（</w:t>
      </w:r>
      <w:r>
        <w:rPr>
          <w:rFonts w:ascii="仿宋" w:eastAsia="仿宋" w:hAnsi="仿宋" w:cs="仿宋" w:hint="eastAsia"/>
          <w:kern w:val="0"/>
          <w:sz w:val="24"/>
        </w:rPr>
        <w:t>5</w:t>
      </w:r>
      <w:r>
        <w:rPr>
          <w:rFonts w:ascii="仿宋" w:eastAsia="仿宋" w:hAnsi="仿宋" w:cs="仿宋" w:hint="eastAsia"/>
          <w:kern w:val="0"/>
          <w:sz w:val="24"/>
        </w:rPr>
        <w:t>）出售标书联系电话：</w:t>
      </w:r>
      <w:r>
        <w:rPr>
          <w:rFonts w:ascii="仿宋" w:eastAsia="仿宋" w:hAnsi="仿宋" w:hint="eastAsia"/>
          <w:sz w:val="24"/>
        </w:rPr>
        <w:t>标书室：</w:t>
      </w:r>
      <w:r>
        <w:rPr>
          <w:rFonts w:ascii="仿宋" w:eastAsia="仿宋" w:hAnsi="仿宋" w:hint="eastAsia"/>
          <w:sz w:val="24"/>
        </w:rPr>
        <w:t>010-63348281</w:t>
      </w:r>
      <w:r>
        <w:rPr>
          <w:rFonts w:ascii="仿宋" w:eastAsia="仿宋" w:hAnsi="仿宋" w:hint="eastAsia"/>
          <w:sz w:val="24"/>
        </w:rPr>
        <w:t>，联系人：杜先生</w:t>
      </w:r>
    </w:p>
    <w:p w14:paraId="2678C8CC"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6</w:t>
      </w:r>
      <w:r>
        <w:rPr>
          <w:rFonts w:ascii="仿宋" w:eastAsia="仿宋" w:hAnsi="仿宋" w:hint="eastAsia"/>
          <w:sz w:val="24"/>
        </w:rPr>
        <w:t>）标书室工作时间：上午</w:t>
      </w:r>
      <w:r>
        <w:rPr>
          <w:rFonts w:ascii="仿宋" w:eastAsia="仿宋" w:hAnsi="仿宋" w:hint="eastAsia"/>
          <w:sz w:val="24"/>
        </w:rPr>
        <w:t>9:00</w:t>
      </w:r>
      <w:r>
        <w:rPr>
          <w:rFonts w:ascii="仿宋" w:eastAsia="仿宋" w:hAnsi="仿宋" w:hint="eastAsia"/>
          <w:sz w:val="24"/>
        </w:rPr>
        <w:t>－</w:t>
      </w:r>
      <w:r>
        <w:rPr>
          <w:rFonts w:ascii="仿宋" w:eastAsia="仿宋" w:hAnsi="仿宋" w:hint="eastAsia"/>
          <w:sz w:val="24"/>
        </w:rPr>
        <w:t>11:00</w:t>
      </w:r>
      <w:r>
        <w:rPr>
          <w:rFonts w:ascii="仿宋" w:eastAsia="仿宋" w:hAnsi="仿宋" w:hint="eastAsia"/>
          <w:sz w:val="24"/>
        </w:rPr>
        <w:t>时、下午</w:t>
      </w:r>
      <w:r>
        <w:rPr>
          <w:rFonts w:ascii="仿宋" w:eastAsia="仿宋" w:hAnsi="仿宋" w:hint="eastAsia"/>
          <w:sz w:val="24"/>
        </w:rPr>
        <w:t>14:00</w:t>
      </w:r>
      <w:r>
        <w:rPr>
          <w:rFonts w:ascii="仿宋" w:eastAsia="仿宋" w:hAnsi="仿宋" w:hint="eastAsia"/>
          <w:sz w:val="24"/>
        </w:rPr>
        <w:t>－</w:t>
      </w:r>
      <w:r>
        <w:rPr>
          <w:rFonts w:ascii="仿宋" w:eastAsia="仿宋" w:hAnsi="仿宋" w:hint="eastAsia"/>
          <w:sz w:val="24"/>
        </w:rPr>
        <w:t xml:space="preserve">16:00 </w:t>
      </w:r>
      <w:r>
        <w:rPr>
          <w:rFonts w:ascii="仿宋" w:eastAsia="仿宋" w:hAnsi="仿宋" w:hint="eastAsia"/>
          <w:sz w:val="24"/>
        </w:rPr>
        <w:t>时。</w:t>
      </w:r>
    </w:p>
    <w:p w14:paraId="02BBFC20"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售价：人民币</w:t>
      </w:r>
      <w:r>
        <w:rPr>
          <w:rFonts w:ascii="仿宋" w:eastAsia="仿宋" w:hAnsi="仿宋" w:hint="eastAsia"/>
          <w:sz w:val="24"/>
        </w:rPr>
        <w:t>500</w:t>
      </w:r>
      <w:r>
        <w:rPr>
          <w:rFonts w:ascii="仿宋" w:eastAsia="仿宋" w:hAnsi="仿宋" w:hint="eastAsia"/>
          <w:sz w:val="24"/>
        </w:rPr>
        <w:t>元，售后不退。</w:t>
      </w:r>
    </w:p>
    <w:p w14:paraId="00C40C14" w14:textId="77777777" w:rsidR="00692E28" w:rsidRDefault="00CB7361">
      <w:pPr>
        <w:spacing w:before="200" w:after="200"/>
        <w:rPr>
          <w:rFonts w:ascii="仿宋" w:eastAsia="仿宋" w:hAnsi="仿宋" w:cs="仿宋"/>
          <w:b/>
          <w:kern w:val="0"/>
          <w:sz w:val="24"/>
        </w:rPr>
      </w:pPr>
      <w:bookmarkStart w:id="19" w:name="_Toc28359005"/>
      <w:bookmarkStart w:id="20" w:name="_Toc28359082"/>
      <w:r>
        <w:rPr>
          <w:rFonts w:ascii="仿宋" w:eastAsia="仿宋" w:hAnsi="仿宋" w:cs="仿宋" w:hint="eastAsia"/>
          <w:b/>
          <w:kern w:val="0"/>
          <w:sz w:val="24"/>
        </w:rPr>
        <w:t>四、</w:t>
      </w:r>
      <w:bookmarkEnd w:id="19"/>
      <w:bookmarkEnd w:id="20"/>
      <w:r>
        <w:rPr>
          <w:rFonts w:ascii="仿宋" w:eastAsia="仿宋" w:hAnsi="仿宋" w:cs="仿宋" w:hint="eastAsia"/>
          <w:b/>
          <w:kern w:val="0"/>
          <w:sz w:val="24"/>
        </w:rPr>
        <w:t>提交投标文件截止时间、开标时间和地点</w:t>
      </w:r>
    </w:p>
    <w:p w14:paraId="7C10146F" w14:textId="77777777" w:rsidR="00692E28" w:rsidRDefault="00CB7361">
      <w:pPr>
        <w:widowControl w:val="0"/>
        <w:spacing w:line="360" w:lineRule="auto"/>
        <w:ind w:firstLineChars="200" w:firstLine="480"/>
        <w:rPr>
          <w:rFonts w:ascii="仿宋" w:eastAsia="仿宋" w:hAnsi="仿宋"/>
          <w:sz w:val="24"/>
        </w:rPr>
      </w:pPr>
      <w:bookmarkStart w:id="21" w:name="_Toc28359007"/>
      <w:bookmarkStart w:id="22" w:name="_Toc28359084"/>
      <w:r>
        <w:rPr>
          <w:rFonts w:ascii="仿宋" w:eastAsia="仿宋" w:hAnsi="仿宋" w:hint="eastAsia"/>
          <w:sz w:val="24"/>
        </w:rPr>
        <w:t>1.</w:t>
      </w:r>
      <w:r>
        <w:rPr>
          <w:rFonts w:ascii="仿宋" w:eastAsia="仿宋" w:hAnsi="仿宋" w:hint="eastAsia"/>
          <w:sz w:val="24"/>
        </w:rPr>
        <w:t>时间：</w:t>
      </w:r>
      <w:r>
        <w:rPr>
          <w:rFonts w:ascii="仿宋" w:eastAsia="仿宋" w:hAnsi="仿宋" w:hint="eastAsia"/>
          <w:sz w:val="24"/>
        </w:rPr>
        <w:t>2020</w:t>
      </w:r>
      <w:r>
        <w:rPr>
          <w:rFonts w:ascii="仿宋" w:eastAsia="仿宋" w:hAnsi="仿宋" w:hint="eastAsia"/>
          <w:sz w:val="24"/>
        </w:rPr>
        <w:t>年</w:t>
      </w:r>
      <w:r>
        <w:rPr>
          <w:rFonts w:ascii="仿宋" w:eastAsia="仿宋" w:hAnsi="仿宋" w:hint="eastAsia"/>
          <w:sz w:val="24"/>
        </w:rPr>
        <w:t>6</w:t>
      </w:r>
      <w:r>
        <w:rPr>
          <w:rFonts w:ascii="仿宋" w:eastAsia="仿宋" w:hAnsi="仿宋" w:hint="eastAsia"/>
          <w:sz w:val="24"/>
        </w:rPr>
        <w:t>月</w:t>
      </w:r>
      <w:r>
        <w:rPr>
          <w:rFonts w:ascii="仿宋" w:eastAsia="仿宋" w:hAnsi="仿宋" w:hint="eastAsia"/>
          <w:sz w:val="24"/>
        </w:rPr>
        <w:t>21</w:t>
      </w:r>
      <w:r>
        <w:rPr>
          <w:rFonts w:ascii="仿宋" w:eastAsia="仿宋" w:hAnsi="仿宋" w:hint="eastAsia"/>
          <w:sz w:val="24"/>
        </w:rPr>
        <w:t>日</w:t>
      </w:r>
      <w:r>
        <w:rPr>
          <w:rFonts w:ascii="仿宋" w:eastAsia="仿宋" w:hAnsi="仿宋" w:hint="eastAsia"/>
          <w:sz w:val="24"/>
        </w:rPr>
        <w:t>09</w:t>
      </w:r>
      <w:r>
        <w:rPr>
          <w:rFonts w:ascii="仿宋" w:eastAsia="仿宋" w:hAnsi="仿宋" w:hint="eastAsia"/>
          <w:sz w:val="24"/>
        </w:rPr>
        <w:t>：</w:t>
      </w:r>
      <w:r>
        <w:rPr>
          <w:rFonts w:ascii="仿宋" w:eastAsia="仿宋" w:hAnsi="仿宋" w:hint="eastAsia"/>
          <w:sz w:val="24"/>
        </w:rPr>
        <w:t>30</w:t>
      </w:r>
      <w:r>
        <w:rPr>
          <w:rFonts w:ascii="仿宋" w:eastAsia="仿宋" w:hAnsi="仿宋" w:hint="eastAsia"/>
          <w:sz w:val="24"/>
        </w:rPr>
        <w:t>时（北京时间）</w:t>
      </w:r>
    </w:p>
    <w:p w14:paraId="0FECEDDE"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地点：北京市丰台区西三环南路</w:t>
      </w:r>
      <w:r>
        <w:rPr>
          <w:rFonts w:ascii="仿宋" w:eastAsia="仿宋" w:hAnsi="仿宋" w:hint="eastAsia"/>
          <w:sz w:val="24"/>
        </w:rPr>
        <w:t>14</w:t>
      </w:r>
      <w:r>
        <w:rPr>
          <w:rFonts w:ascii="仿宋" w:eastAsia="仿宋" w:hAnsi="仿宋" w:hint="eastAsia"/>
          <w:sz w:val="24"/>
        </w:rPr>
        <w:t>号院首科大厦</w:t>
      </w:r>
      <w:r>
        <w:rPr>
          <w:rFonts w:ascii="仿宋" w:eastAsia="仿宋" w:hAnsi="仿宋" w:hint="eastAsia"/>
          <w:sz w:val="24"/>
        </w:rPr>
        <w:t>A</w:t>
      </w:r>
      <w:r>
        <w:rPr>
          <w:rFonts w:ascii="仿宋" w:eastAsia="仿宋" w:hAnsi="仿宋" w:hint="eastAsia"/>
          <w:sz w:val="24"/>
        </w:rPr>
        <w:t>座</w:t>
      </w:r>
      <w:r>
        <w:rPr>
          <w:rFonts w:ascii="仿宋" w:eastAsia="仿宋" w:hAnsi="仿宋" w:hint="eastAsia"/>
          <w:sz w:val="24"/>
        </w:rPr>
        <w:t>4</w:t>
      </w:r>
      <w:r>
        <w:rPr>
          <w:rFonts w:ascii="仿宋" w:eastAsia="仿宋" w:hAnsi="仿宋" w:hint="eastAsia"/>
          <w:sz w:val="24"/>
        </w:rPr>
        <w:t>层</w:t>
      </w:r>
      <w:r>
        <w:rPr>
          <w:rFonts w:ascii="仿宋" w:eastAsia="仿宋" w:hAnsi="仿宋" w:hint="eastAsia"/>
          <w:sz w:val="24"/>
        </w:rPr>
        <w:t>405</w:t>
      </w:r>
      <w:r>
        <w:rPr>
          <w:rFonts w:ascii="仿宋" w:eastAsia="仿宋" w:hAnsi="仿宋" w:hint="eastAsia"/>
          <w:sz w:val="24"/>
        </w:rPr>
        <w:t>号中国通用咨询投资有限公司会议中心第</w:t>
      </w:r>
      <w:r>
        <w:rPr>
          <w:rFonts w:ascii="仿宋" w:eastAsia="仿宋" w:hAnsi="仿宋" w:hint="eastAsia"/>
          <w:sz w:val="24"/>
        </w:rPr>
        <w:t>2</w:t>
      </w:r>
      <w:r>
        <w:rPr>
          <w:rFonts w:ascii="仿宋" w:eastAsia="仿宋" w:hAnsi="仿宋" w:hint="eastAsia"/>
          <w:sz w:val="24"/>
        </w:rPr>
        <w:t>评</w:t>
      </w:r>
      <w:r>
        <w:rPr>
          <w:rFonts w:ascii="仿宋" w:eastAsia="仿宋" w:hAnsi="仿宋" w:hint="eastAsia"/>
          <w:sz w:val="24"/>
        </w:rPr>
        <w:t>标室。</w:t>
      </w:r>
    </w:p>
    <w:p w14:paraId="0F6E1493" w14:textId="77777777" w:rsidR="00692E28" w:rsidRDefault="00CB7361">
      <w:pPr>
        <w:spacing w:before="200" w:after="200"/>
        <w:rPr>
          <w:rFonts w:ascii="仿宋" w:eastAsia="仿宋" w:hAnsi="仿宋" w:cs="仿宋"/>
          <w:b/>
          <w:kern w:val="0"/>
          <w:sz w:val="24"/>
        </w:rPr>
      </w:pPr>
      <w:r>
        <w:rPr>
          <w:rFonts w:ascii="仿宋" w:eastAsia="仿宋" w:hAnsi="仿宋" w:cs="仿宋" w:hint="eastAsia"/>
          <w:b/>
          <w:kern w:val="0"/>
          <w:sz w:val="24"/>
        </w:rPr>
        <w:t>五、公告期限</w:t>
      </w:r>
      <w:bookmarkEnd w:id="21"/>
      <w:bookmarkEnd w:id="22"/>
    </w:p>
    <w:p w14:paraId="0D18045A"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自本公告发布之日起</w:t>
      </w:r>
      <w:r>
        <w:rPr>
          <w:rFonts w:ascii="仿宋" w:eastAsia="仿宋" w:hAnsi="仿宋" w:hint="eastAsia"/>
          <w:sz w:val="24"/>
        </w:rPr>
        <w:t>5</w:t>
      </w:r>
      <w:r>
        <w:rPr>
          <w:rFonts w:ascii="仿宋" w:eastAsia="仿宋" w:hAnsi="仿宋" w:hint="eastAsia"/>
          <w:sz w:val="24"/>
        </w:rPr>
        <w:t>个工作日。</w:t>
      </w:r>
    </w:p>
    <w:p w14:paraId="6D6BA5F8" w14:textId="77777777" w:rsidR="00692E28" w:rsidRDefault="00CB7361">
      <w:pPr>
        <w:spacing w:before="200" w:after="200"/>
        <w:rPr>
          <w:rFonts w:ascii="仿宋" w:eastAsia="仿宋" w:hAnsi="仿宋" w:cs="仿宋"/>
          <w:b/>
          <w:kern w:val="0"/>
          <w:sz w:val="24"/>
        </w:rPr>
      </w:pPr>
      <w:bookmarkStart w:id="23" w:name="_Toc35393626"/>
      <w:bookmarkStart w:id="24" w:name="_Toc35393795"/>
      <w:r>
        <w:rPr>
          <w:rFonts w:ascii="仿宋" w:eastAsia="仿宋" w:hAnsi="仿宋" w:cs="仿宋" w:hint="eastAsia"/>
          <w:b/>
          <w:kern w:val="0"/>
          <w:sz w:val="24"/>
        </w:rPr>
        <w:t>六、其他补充事宜</w:t>
      </w:r>
      <w:bookmarkEnd w:id="23"/>
      <w:bookmarkEnd w:id="24"/>
    </w:p>
    <w:p w14:paraId="55CAFA8D"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）鼓励节能政策：在技术、服务等指标同等条件下，优先采购属于国家公布的节能品目清单中产品。</w:t>
      </w:r>
    </w:p>
    <w:p w14:paraId="66FADCF2"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）鼓励环保政策：在性能、技术、服务等指标同等条件下，优先采购国家公布的环保产品品目清单中的产品。</w:t>
      </w:r>
    </w:p>
    <w:p w14:paraId="40FB1511"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）扶持中小企业政策：货物和服务项目评审时小型和微型企业产品享受</w:t>
      </w:r>
      <w:r>
        <w:rPr>
          <w:rFonts w:ascii="仿宋" w:eastAsia="仿宋" w:hAnsi="仿宋" w:hint="eastAsia"/>
          <w:sz w:val="24"/>
        </w:rPr>
        <w:t>6%</w:t>
      </w:r>
      <w:r>
        <w:rPr>
          <w:rFonts w:ascii="仿宋" w:eastAsia="仿宋" w:hAnsi="仿宋" w:hint="eastAsia"/>
          <w:sz w:val="24"/>
        </w:rPr>
        <w:t>的价格折扣，用扣除后的价格参加评审；工程项目评审时小型和微型企业在采用原报价进行评分的基础上增加其价格得分的</w:t>
      </w:r>
      <w:r>
        <w:rPr>
          <w:rFonts w:ascii="仿宋" w:eastAsia="仿宋" w:hAnsi="仿宋" w:hint="eastAsia"/>
          <w:sz w:val="24"/>
        </w:rPr>
        <w:t>3%</w:t>
      </w:r>
      <w:r>
        <w:rPr>
          <w:rFonts w:ascii="仿宋" w:eastAsia="仿宋" w:hAnsi="仿宋" w:hint="eastAsia"/>
          <w:sz w:val="24"/>
        </w:rPr>
        <w:t>。</w:t>
      </w:r>
    </w:p>
    <w:p w14:paraId="7B640F41"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）投标产品不得为进口产品。</w:t>
      </w:r>
    </w:p>
    <w:p w14:paraId="48AA27E6" w14:textId="77777777" w:rsidR="00692E28" w:rsidRDefault="00CB7361">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5</w:t>
      </w:r>
      <w:r>
        <w:rPr>
          <w:rFonts w:ascii="仿宋" w:eastAsia="仿宋" w:hAnsi="仿宋" w:cs="仿宋" w:hint="eastAsia"/>
          <w:kern w:val="0"/>
          <w:sz w:val="24"/>
        </w:rPr>
        <w:t>）本项目鼓励节能产品、环保产品和中小企业投标（监狱企业、残疾人福利性单位视同小型、微型企业）的</w:t>
      </w:r>
      <w:r>
        <w:rPr>
          <w:rFonts w:ascii="仿宋" w:eastAsia="仿宋" w:hAnsi="仿宋" w:cs="仿宋" w:hint="eastAsia"/>
          <w:kern w:val="0"/>
          <w:sz w:val="24"/>
        </w:rPr>
        <w:t>具体办法详见第三章评标办法。与第三章评标办法内容不一致的，以第三章评标办法规定为准。</w:t>
      </w:r>
    </w:p>
    <w:p w14:paraId="42C982FD" w14:textId="77777777" w:rsidR="00692E28" w:rsidRDefault="00CB7361">
      <w:pPr>
        <w:spacing w:before="200" w:after="200"/>
        <w:rPr>
          <w:rFonts w:ascii="仿宋" w:eastAsia="仿宋" w:hAnsi="仿宋" w:cs="仿宋"/>
          <w:b/>
          <w:kern w:val="0"/>
          <w:sz w:val="24"/>
        </w:rPr>
      </w:pPr>
      <w:bookmarkStart w:id="25" w:name="_Toc28359008"/>
      <w:bookmarkStart w:id="26" w:name="_Toc28359085"/>
      <w:r>
        <w:rPr>
          <w:rFonts w:ascii="仿宋" w:eastAsia="仿宋" w:hAnsi="仿宋" w:cs="仿宋" w:hint="eastAsia"/>
          <w:b/>
          <w:kern w:val="0"/>
          <w:sz w:val="24"/>
        </w:rPr>
        <w:t>七、对本次招标提出询问，请按以下方式联系</w:t>
      </w:r>
      <w:bookmarkEnd w:id="25"/>
      <w:bookmarkEnd w:id="26"/>
    </w:p>
    <w:p w14:paraId="47B2F4FC"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lastRenderedPageBreak/>
        <w:t>1.</w:t>
      </w:r>
      <w:r>
        <w:rPr>
          <w:rFonts w:ascii="仿宋" w:eastAsia="仿宋" w:hAnsi="仿宋" w:hint="eastAsia"/>
          <w:sz w:val="24"/>
        </w:rPr>
        <w:t>采购人信息</w:t>
      </w:r>
    </w:p>
    <w:p w14:paraId="376D2F8E"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名</w:t>
      </w:r>
      <w:r>
        <w:rPr>
          <w:rFonts w:ascii="仿宋" w:eastAsia="仿宋" w:hAnsi="仿宋" w:hint="eastAsia"/>
          <w:sz w:val="24"/>
        </w:rPr>
        <w:t xml:space="preserve">    </w:t>
      </w:r>
      <w:r>
        <w:rPr>
          <w:rFonts w:ascii="仿宋" w:eastAsia="仿宋" w:hAnsi="仿宋" w:hint="eastAsia"/>
          <w:sz w:val="24"/>
        </w:rPr>
        <w:t>称：</w:t>
      </w:r>
      <w:r>
        <w:rPr>
          <w:rFonts w:ascii="仿宋" w:eastAsia="仿宋" w:hAnsi="仿宋" w:hint="eastAsia"/>
          <w:sz w:val="24"/>
        </w:rPr>
        <w:t>北京市城市运行监测中心</w:t>
      </w:r>
    </w:p>
    <w:p w14:paraId="72C6236A"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地</w:t>
      </w:r>
      <w:r>
        <w:rPr>
          <w:rFonts w:ascii="仿宋" w:eastAsia="仿宋" w:hAnsi="仿宋" w:hint="eastAsia"/>
          <w:sz w:val="24"/>
        </w:rPr>
        <w:t xml:space="preserve">    </w:t>
      </w:r>
      <w:r>
        <w:rPr>
          <w:rFonts w:ascii="仿宋" w:eastAsia="仿宋" w:hAnsi="仿宋" w:hint="eastAsia"/>
          <w:sz w:val="24"/>
        </w:rPr>
        <w:t>址：北京市西城区西单北大街</w:t>
      </w:r>
      <w:r>
        <w:rPr>
          <w:rFonts w:ascii="仿宋" w:eastAsia="仿宋" w:hAnsi="仿宋" w:hint="eastAsia"/>
          <w:sz w:val="24"/>
        </w:rPr>
        <w:t>80</w:t>
      </w:r>
      <w:r>
        <w:rPr>
          <w:rFonts w:ascii="仿宋" w:eastAsia="仿宋" w:hAnsi="仿宋" w:hint="eastAsia"/>
          <w:sz w:val="24"/>
        </w:rPr>
        <w:t>号</w:t>
      </w:r>
    </w:p>
    <w:p w14:paraId="364988A1" w14:textId="77777777" w:rsidR="00692E28" w:rsidRDefault="00CB7361">
      <w:pPr>
        <w:widowControl w:val="0"/>
        <w:spacing w:line="360" w:lineRule="auto"/>
        <w:ind w:firstLineChars="200" w:firstLine="480"/>
        <w:rPr>
          <w:rFonts w:ascii="仿宋" w:eastAsia="仿宋" w:hAnsi="仿宋"/>
          <w:sz w:val="24"/>
        </w:rPr>
      </w:pPr>
      <w:bookmarkStart w:id="27" w:name="_Toc28359086"/>
      <w:bookmarkStart w:id="28" w:name="_Toc28359009"/>
      <w:r>
        <w:rPr>
          <w:rFonts w:ascii="仿宋" w:eastAsia="仿宋" w:hAnsi="仿宋" w:hint="eastAsia"/>
          <w:sz w:val="24"/>
        </w:rPr>
        <w:t>联系方式：</w:t>
      </w:r>
      <w:r>
        <w:rPr>
          <w:rFonts w:ascii="仿宋" w:eastAsia="仿宋" w:hAnsi="仿宋" w:hint="eastAsia"/>
          <w:sz w:val="24"/>
        </w:rPr>
        <w:t>010-6605</w:t>
      </w:r>
      <w:r>
        <w:rPr>
          <w:rFonts w:ascii="仿宋" w:eastAsia="仿宋" w:hAnsi="仿宋" w:hint="eastAsia"/>
          <w:sz w:val="24"/>
        </w:rPr>
        <w:t>5968</w:t>
      </w:r>
    </w:p>
    <w:p w14:paraId="3E0B4A5A"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采购代理机构信息</w:t>
      </w:r>
      <w:bookmarkEnd w:id="27"/>
      <w:bookmarkEnd w:id="28"/>
    </w:p>
    <w:p w14:paraId="52302B92"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名</w:t>
      </w:r>
      <w:r>
        <w:rPr>
          <w:rFonts w:ascii="仿宋" w:eastAsia="仿宋" w:hAnsi="仿宋" w:hint="eastAsia"/>
          <w:sz w:val="24"/>
        </w:rPr>
        <w:t xml:space="preserve">    </w:t>
      </w:r>
      <w:r>
        <w:rPr>
          <w:rFonts w:ascii="仿宋" w:eastAsia="仿宋" w:hAnsi="仿宋" w:hint="eastAsia"/>
          <w:sz w:val="24"/>
        </w:rPr>
        <w:t>称：中机国际招标有限公司</w:t>
      </w:r>
    </w:p>
    <w:p w14:paraId="1D0467D1"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地　　址：北京市西三环中路</w:t>
      </w:r>
      <w:r>
        <w:rPr>
          <w:rFonts w:ascii="仿宋" w:eastAsia="仿宋" w:hAnsi="仿宋" w:hint="eastAsia"/>
          <w:sz w:val="24"/>
        </w:rPr>
        <w:t>90</w:t>
      </w:r>
      <w:r>
        <w:rPr>
          <w:rFonts w:ascii="仿宋" w:eastAsia="仿宋" w:hAnsi="仿宋" w:hint="eastAsia"/>
          <w:sz w:val="24"/>
        </w:rPr>
        <w:t>号通用技术大厦</w:t>
      </w:r>
    </w:p>
    <w:p w14:paraId="4D0F865B"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联系方式：</w:t>
      </w:r>
      <w:r>
        <w:rPr>
          <w:rFonts w:ascii="仿宋" w:eastAsia="仿宋" w:hAnsi="仿宋" w:hint="eastAsia"/>
          <w:sz w:val="24"/>
        </w:rPr>
        <w:t>010-63348974</w:t>
      </w:r>
    </w:p>
    <w:p w14:paraId="67A22B32" w14:textId="77777777" w:rsidR="00692E28" w:rsidRDefault="00CB7361">
      <w:pPr>
        <w:widowControl w:val="0"/>
        <w:spacing w:line="360" w:lineRule="auto"/>
        <w:ind w:firstLineChars="200" w:firstLine="480"/>
        <w:rPr>
          <w:rFonts w:ascii="仿宋" w:eastAsia="仿宋" w:hAnsi="仿宋"/>
          <w:sz w:val="24"/>
        </w:rPr>
      </w:pPr>
      <w:bookmarkStart w:id="29" w:name="_Toc28359010"/>
      <w:bookmarkStart w:id="30" w:name="_Toc28359087"/>
      <w:r>
        <w:rPr>
          <w:rFonts w:ascii="仿宋" w:eastAsia="仿宋" w:hAnsi="仿宋" w:hint="eastAsia"/>
          <w:sz w:val="24"/>
        </w:rPr>
        <w:t>3.</w:t>
      </w:r>
      <w:r>
        <w:rPr>
          <w:rFonts w:ascii="仿宋" w:eastAsia="仿宋" w:hAnsi="仿宋" w:hint="eastAsia"/>
          <w:sz w:val="24"/>
        </w:rPr>
        <w:t>项目联系方式</w:t>
      </w:r>
      <w:bookmarkEnd w:id="29"/>
      <w:bookmarkEnd w:id="30"/>
    </w:p>
    <w:p w14:paraId="53600AB5"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项目联系人：史桂林、陈刚</w:t>
      </w:r>
    </w:p>
    <w:p w14:paraId="2687B106"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 xml:space="preserve">电　　</w:t>
      </w:r>
      <w:r>
        <w:rPr>
          <w:rFonts w:ascii="仿宋" w:eastAsia="仿宋" w:hAnsi="仿宋" w:hint="eastAsia"/>
          <w:sz w:val="24"/>
        </w:rPr>
        <w:t xml:space="preserve">  </w:t>
      </w:r>
      <w:r>
        <w:rPr>
          <w:rFonts w:ascii="仿宋" w:eastAsia="仿宋" w:hAnsi="仿宋" w:hint="eastAsia"/>
          <w:sz w:val="24"/>
        </w:rPr>
        <w:t>话：</w:t>
      </w:r>
      <w:r>
        <w:rPr>
          <w:rFonts w:ascii="仿宋" w:eastAsia="仿宋" w:hAnsi="仿宋" w:hint="eastAsia"/>
          <w:sz w:val="24"/>
        </w:rPr>
        <w:t>010-63348510/63348493</w:t>
      </w:r>
    </w:p>
    <w:p w14:paraId="3E9F02E7" w14:textId="77777777" w:rsidR="00692E28" w:rsidRDefault="00CB7361">
      <w:pPr>
        <w:widowControl w:val="0"/>
        <w:spacing w:line="360" w:lineRule="auto"/>
        <w:ind w:firstLineChars="200" w:firstLine="480"/>
        <w:rPr>
          <w:rFonts w:ascii="仿宋" w:eastAsia="仿宋" w:hAnsi="仿宋"/>
          <w:sz w:val="24"/>
        </w:rPr>
      </w:pPr>
      <w:r>
        <w:rPr>
          <w:rFonts w:ascii="仿宋" w:eastAsia="仿宋" w:hAnsi="仿宋" w:hint="eastAsia"/>
          <w:sz w:val="24"/>
        </w:rPr>
        <w:t xml:space="preserve">          </w:t>
      </w:r>
    </w:p>
    <w:p w14:paraId="753F3BF2" w14:textId="77777777" w:rsidR="00692E28" w:rsidRDefault="00692E28">
      <w:pPr>
        <w:widowControl w:val="0"/>
        <w:spacing w:line="360" w:lineRule="auto"/>
        <w:ind w:firstLineChars="200" w:firstLine="480"/>
        <w:rPr>
          <w:rFonts w:ascii="仿宋" w:eastAsia="仿宋" w:hAnsi="仿宋"/>
          <w:sz w:val="24"/>
        </w:rPr>
      </w:pPr>
    </w:p>
    <w:p w14:paraId="15EB9F90" w14:textId="77777777" w:rsidR="00692E28" w:rsidRDefault="00692E28"/>
    <w:p w14:paraId="0B55197A" w14:textId="77777777" w:rsidR="00692E28" w:rsidRDefault="00CB7361">
      <w:pPr>
        <w:rPr>
          <w:rFonts w:ascii="仿宋" w:eastAsia="仿宋" w:hAnsi="仿宋"/>
          <w:sz w:val="24"/>
        </w:rPr>
      </w:pPr>
      <w:r>
        <w:rPr>
          <w:rFonts w:eastAsia="仿宋" w:hint="eastAsia"/>
        </w:rPr>
        <w:t xml:space="preserve">                                                           </w:t>
      </w:r>
      <w:r>
        <w:rPr>
          <w:rFonts w:ascii="仿宋" w:eastAsia="仿宋" w:hAnsi="仿宋" w:hint="eastAsia"/>
          <w:sz w:val="24"/>
        </w:rPr>
        <w:t>2021</w:t>
      </w:r>
      <w:r>
        <w:rPr>
          <w:rFonts w:ascii="仿宋" w:eastAsia="仿宋" w:hAnsi="仿宋" w:hint="eastAsia"/>
          <w:sz w:val="24"/>
        </w:rPr>
        <w:t>年</w:t>
      </w:r>
      <w:r>
        <w:rPr>
          <w:rFonts w:ascii="仿宋" w:eastAsia="仿宋" w:hAnsi="仿宋" w:hint="eastAsia"/>
          <w:sz w:val="24"/>
        </w:rPr>
        <w:t>5</w:t>
      </w:r>
      <w:r>
        <w:rPr>
          <w:rFonts w:ascii="仿宋" w:eastAsia="仿宋" w:hAnsi="仿宋" w:hint="eastAsia"/>
          <w:sz w:val="24"/>
        </w:rPr>
        <w:t>月</w:t>
      </w:r>
      <w:r>
        <w:rPr>
          <w:rFonts w:ascii="仿宋" w:eastAsia="仿宋" w:hAnsi="仿宋" w:hint="eastAsia"/>
          <w:sz w:val="24"/>
        </w:rPr>
        <w:t>31</w:t>
      </w:r>
      <w:r>
        <w:rPr>
          <w:rFonts w:ascii="仿宋" w:eastAsia="仿宋" w:hAnsi="仿宋" w:hint="eastAsia"/>
          <w:sz w:val="24"/>
        </w:rPr>
        <w:t>日</w:t>
      </w:r>
    </w:p>
    <w:p w14:paraId="5ABF1FB5" w14:textId="77777777" w:rsidR="00692E28" w:rsidRDefault="00692E28">
      <w:pPr>
        <w:jc w:val="right"/>
        <w:rPr>
          <w:rFonts w:ascii="仿宋" w:eastAsia="仿宋" w:hAnsi="仿宋" w:cs="仿宋"/>
          <w:b/>
          <w:szCs w:val="21"/>
        </w:rPr>
      </w:pPr>
    </w:p>
    <w:p w14:paraId="71303A0B" w14:textId="77777777" w:rsidR="00692E28" w:rsidRDefault="00CB7361">
      <w:pPr>
        <w:ind w:firstLineChars="2300" w:firstLine="4849"/>
        <w:rPr>
          <w:rFonts w:ascii="仿宋" w:eastAsia="仿宋" w:hAnsi="仿宋" w:cs="仿宋"/>
          <w:b/>
          <w:szCs w:val="21"/>
        </w:rPr>
      </w:pPr>
      <w:r>
        <w:rPr>
          <w:rFonts w:ascii="仿宋" w:eastAsia="仿宋" w:hAnsi="仿宋" w:cs="仿宋" w:hint="eastAsia"/>
          <w:b/>
          <w:szCs w:val="21"/>
        </w:rPr>
        <w:br w:type="page"/>
      </w:r>
    </w:p>
    <w:p w14:paraId="622FA949" w14:textId="77777777" w:rsidR="00692E28" w:rsidRDefault="00CB7361">
      <w:pPr>
        <w:pStyle w:val="1"/>
        <w:spacing w:before="120" w:after="120" w:line="360" w:lineRule="auto"/>
        <w:jc w:val="center"/>
        <w:rPr>
          <w:rFonts w:ascii="仿宋" w:eastAsia="仿宋" w:hAnsi="仿宋" w:cs="仿宋"/>
          <w:bCs w:val="0"/>
          <w:sz w:val="32"/>
          <w:szCs w:val="32"/>
        </w:rPr>
      </w:pPr>
      <w:bookmarkStart w:id="31" w:name="_Toc17813"/>
      <w:bookmarkStart w:id="32" w:name="_Toc152042303"/>
      <w:bookmarkStart w:id="33" w:name="_Toc179632544"/>
      <w:bookmarkStart w:id="34" w:name="_Toc233102490"/>
      <w:bookmarkStart w:id="35" w:name="_Toc144974495"/>
      <w:bookmarkStart w:id="36" w:name="_Toc7547"/>
      <w:bookmarkStart w:id="37" w:name="_Toc152045527"/>
      <w:r>
        <w:rPr>
          <w:rFonts w:ascii="仿宋" w:eastAsia="仿宋" w:hAnsi="仿宋" w:cs="仿宋" w:hint="eastAsia"/>
          <w:bCs w:val="0"/>
          <w:sz w:val="32"/>
          <w:szCs w:val="32"/>
        </w:rPr>
        <w:lastRenderedPageBreak/>
        <w:t>第二章</w:t>
      </w:r>
      <w:r>
        <w:rPr>
          <w:rFonts w:ascii="仿宋" w:eastAsia="仿宋" w:hAnsi="仿宋" w:cs="仿宋" w:hint="eastAsia"/>
          <w:bCs w:val="0"/>
          <w:sz w:val="32"/>
          <w:szCs w:val="32"/>
        </w:rPr>
        <w:t xml:space="preserve"> </w:t>
      </w:r>
      <w:r>
        <w:rPr>
          <w:rFonts w:ascii="仿宋" w:eastAsia="仿宋" w:hAnsi="仿宋" w:cs="仿宋" w:hint="eastAsia"/>
          <w:bCs w:val="0"/>
          <w:sz w:val="32"/>
          <w:szCs w:val="32"/>
        </w:rPr>
        <w:t>投标人须知</w:t>
      </w:r>
      <w:bookmarkEnd w:id="31"/>
      <w:bookmarkEnd w:id="32"/>
      <w:bookmarkEnd w:id="33"/>
      <w:bookmarkEnd w:id="34"/>
      <w:bookmarkEnd w:id="35"/>
      <w:bookmarkEnd w:id="36"/>
      <w:bookmarkEnd w:id="37"/>
    </w:p>
    <w:p w14:paraId="597E47EF" w14:textId="77777777" w:rsidR="00692E28" w:rsidRDefault="00CB7361">
      <w:pPr>
        <w:pStyle w:val="2TimesNewRoman5020"/>
        <w:spacing w:line="360" w:lineRule="auto"/>
        <w:jc w:val="center"/>
        <w:rPr>
          <w:rFonts w:ascii="仿宋" w:eastAsia="仿宋" w:hAnsi="仿宋" w:cs="仿宋"/>
          <w:b/>
          <w:szCs w:val="28"/>
        </w:rPr>
      </w:pPr>
      <w:bookmarkStart w:id="38" w:name="_Toc11266"/>
      <w:bookmarkStart w:id="39" w:name="_Toc11662"/>
      <w:bookmarkStart w:id="40" w:name="_Toc179632545"/>
      <w:bookmarkStart w:id="41" w:name="_Toc152045528"/>
      <w:bookmarkStart w:id="42" w:name="_Toc152042304"/>
      <w:bookmarkStart w:id="43" w:name="_Toc233102491"/>
      <w:bookmarkStart w:id="44" w:name="_Toc144974496"/>
      <w:r>
        <w:rPr>
          <w:rFonts w:ascii="仿宋" w:eastAsia="仿宋" w:hAnsi="仿宋" w:cs="仿宋" w:hint="eastAsia"/>
          <w:b/>
          <w:szCs w:val="28"/>
        </w:rPr>
        <w:t>投标人须知前附表</w:t>
      </w:r>
      <w:bookmarkEnd w:id="38"/>
      <w:bookmarkEnd w:id="39"/>
      <w:bookmarkEnd w:id="40"/>
      <w:bookmarkEnd w:id="41"/>
      <w:bookmarkEnd w:id="42"/>
      <w:bookmarkEnd w:id="43"/>
      <w:bookmarkEnd w:id="44"/>
    </w:p>
    <w:p w14:paraId="5C9A83AC" w14:textId="77777777" w:rsidR="00692E28" w:rsidRDefault="00CB7361">
      <w:pPr>
        <w:rPr>
          <w:rFonts w:ascii="仿宋" w:eastAsia="仿宋" w:hAnsi="仿宋" w:cs="仿宋"/>
          <w:b/>
          <w:kern w:val="0"/>
          <w:sz w:val="24"/>
        </w:rPr>
      </w:pPr>
      <w:r>
        <w:rPr>
          <w:rFonts w:ascii="仿宋" w:eastAsia="仿宋" w:hAnsi="仿宋" w:cs="仿宋" w:hint="eastAsia"/>
          <w:b/>
          <w:kern w:val="0"/>
          <w:sz w:val="24"/>
        </w:rPr>
        <w:t>本表是对“投标人须知”的具体补充和修改，如有矛盾，应以本表内容为准。</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2471"/>
        <w:gridCol w:w="5224"/>
      </w:tblGrid>
      <w:tr w:rsidR="00692E28" w14:paraId="3183167E" w14:textId="77777777">
        <w:trPr>
          <w:jc w:val="center"/>
        </w:trPr>
        <w:tc>
          <w:tcPr>
            <w:tcW w:w="1168" w:type="dxa"/>
            <w:vAlign w:val="center"/>
          </w:tcPr>
          <w:p w14:paraId="2EBA543F" w14:textId="77777777" w:rsidR="00692E28" w:rsidRDefault="00CB7361">
            <w:pPr>
              <w:spacing w:line="360" w:lineRule="auto"/>
              <w:jc w:val="center"/>
              <w:rPr>
                <w:rFonts w:ascii="仿宋" w:eastAsia="仿宋" w:hAnsi="仿宋" w:cs="仿宋"/>
                <w:b/>
                <w:szCs w:val="21"/>
              </w:rPr>
            </w:pPr>
            <w:r>
              <w:rPr>
                <w:rFonts w:ascii="仿宋" w:eastAsia="仿宋" w:hAnsi="仿宋" w:cs="仿宋" w:hint="eastAsia"/>
                <w:b/>
                <w:szCs w:val="21"/>
              </w:rPr>
              <w:t>条款号</w:t>
            </w:r>
          </w:p>
        </w:tc>
        <w:tc>
          <w:tcPr>
            <w:tcW w:w="2471" w:type="dxa"/>
            <w:vAlign w:val="center"/>
          </w:tcPr>
          <w:p w14:paraId="3D3ECAE8" w14:textId="77777777" w:rsidR="00692E28" w:rsidRDefault="00CB7361">
            <w:pPr>
              <w:spacing w:line="360" w:lineRule="auto"/>
              <w:jc w:val="center"/>
              <w:rPr>
                <w:rFonts w:ascii="仿宋" w:eastAsia="仿宋" w:hAnsi="仿宋" w:cs="仿宋"/>
                <w:b/>
                <w:szCs w:val="21"/>
              </w:rPr>
            </w:pPr>
            <w:r>
              <w:rPr>
                <w:rFonts w:ascii="仿宋" w:eastAsia="仿宋" w:hAnsi="仿宋" w:cs="仿宋" w:hint="eastAsia"/>
                <w:b/>
                <w:szCs w:val="21"/>
              </w:rPr>
              <w:t>条</w:t>
            </w:r>
            <w:r>
              <w:rPr>
                <w:rFonts w:ascii="仿宋" w:eastAsia="仿宋" w:hAnsi="仿宋" w:cs="仿宋" w:hint="eastAsia"/>
                <w:b/>
                <w:szCs w:val="21"/>
              </w:rPr>
              <w:t xml:space="preserve">  </w:t>
            </w:r>
            <w:r>
              <w:rPr>
                <w:rFonts w:ascii="仿宋" w:eastAsia="仿宋" w:hAnsi="仿宋" w:cs="仿宋" w:hint="eastAsia"/>
                <w:b/>
                <w:szCs w:val="21"/>
              </w:rPr>
              <w:t>款</w:t>
            </w:r>
            <w:r>
              <w:rPr>
                <w:rFonts w:ascii="仿宋" w:eastAsia="仿宋" w:hAnsi="仿宋" w:cs="仿宋" w:hint="eastAsia"/>
                <w:b/>
                <w:szCs w:val="21"/>
              </w:rPr>
              <w:t xml:space="preserve">  </w:t>
            </w:r>
            <w:r>
              <w:rPr>
                <w:rFonts w:ascii="仿宋" w:eastAsia="仿宋" w:hAnsi="仿宋" w:cs="仿宋" w:hint="eastAsia"/>
                <w:b/>
                <w:szCs w:val="21"/>
              </w:rPr>
              <w:t>名</w:t>
            </w:r>
            <w:r>
              <w:rPr>
                <w:rFonts w:ascii="仿宋" w:eastAsia="仿宋" w:hAnsi="仿宋" w:cs="仿宋" w:hint="eastAsia"/>
                <w:b/>
                <w:szCs w:val="21"/>
              </w:rPr>
              <w:t xml:space="preserve">  </w:t>
            </w:r>
            <w:r>
              <w:rPr>
                <w:rFonts w:ascii="仿宋" w:eastAsia="仿宋" w:hAnsi="仿宋" w:cs="仿宋" w:hint="eastAsia"/>
                <w:b/>
                <w:szCs w:val="21"/>
              </w:rPr>
              <w:t>称</w:t>
            </w:r>
          </w:p>
        </w:tc>
        <w:tc>
          <w:tcPr>
            <w:tcW w:w="5224" w:type="dxa"/>
            <w:vAlign w:val="center"/>
          </w:tcPr>
          <w:p w14:paraId="2CFAEDD7" w14:textId="77777777" w:rsidR="00692E28" w:rsidRDefault="00CB7361">
            <w:pPr>
              <w:spacing w:line="360" w:lineRule="auto"/>
              <w:jc w:val="center"/>
              <w:rPr>
                <w:rFonts w:ascii="仿宋" w:eastAsia="仿宋" w:hAnsi="仿宋" w:cs="仿宋"/>
                <w:b/>
                <w:szCs w:val="21"/>
              </w:rPr>
            </w:pPr>
            <w:r>
              <w:rPr>
                <w:rFonts w:ascii="仿宋" w:eastAsia="仿宋" w:hAnsi="仿宋" w:cs="仿宋" w:hint="eastAsia"/>
                <w:b/>
                <w:szCs w:val="21"/>
              </w:rPr>
              <w:t>编</w:t>
            </w:r>
            <w:r>
              <w:rPr>
                <w:rFonts w:ascii="仿宋" w:eastAsia="仿宋" w:hAnsi="仿宋" w:cs="仿宋" w:hint="eastAsia"/>
                <w:b/>
                <w:szCs w:val="21"/>
              </w:rPr>
              <w:t xml:space="preserve">  </w:t>
            </w:r>
            <w:r>
              <w:rPr>
                <w:rFonts w:ascii="仿宋" w:eastAsia="仿宋" w:hAnsi="仿宋" w:cs="仿宋" w:hint="eastAsia"/>
                <w:b/>
                <w:szCs w:val="21"/>
              </w:rPr>
              <w:t>列</w:t>
            </w:r>
            <w:r>
              <w:rPr>
                <w:rFonts w:ascii="仿宋" w:eastAsia="仿宋" w:hAnsi="仿宋" w:cs="仿宋" w:hint="eastAsia"/>
                <w:b/>
                <w:szCs w:val="21"/>
              </w:rPr>
              <w:t xml:space="preserve">  </w:t>
            </w:r>
            <w:r>
              <w:rPr>
                <w:rFonts w:ascii="仿宋" w:eastAsia="仿宋" w:hAnsi="仿宋" w:cs="仿宋" w:hint="eastAsia"/>
                <w:b/>
                <w:szCs w:val="21"/>
              </w:rPr>
              <w:t>内</w:t>
            </w:r>
            <w:r>
              <w:rPr>
                <w:rFonts w:ascii="仿宋" w:eastAsia="仿宋" w:hAnsi="仿宋" w:cs="仿宋" w:hint="eastAsia"/>
                <w:b/>
                <w:szCs w:val="21"/>
              </w:rPr>
              <w:t xml:space="preserve">  </w:t>
            </w:r>
            <w:r>
              <w:rPr>
                <w:rFonts w:ascii="仿宋" w:eastAsia="仿宋" w:hAnsi="仿宋" w:cs="仿宋" w:hint="eastAsia"/>
                <w:b/>
                <w:szCs w:val="21"/>
              </w:rPr>
              <w:t>容</w:t>
            </w:r>
          </w:p>
        </w:tc>
      </w:tr>
      <w:tr w:rsidR="00692E28" w14:paraId="7B1FFE18" w14:textId="77777777">
        <w:trPr>
          <w:jc w:val="center"/>
        </w:trPr>
        <w:tc>
          <w:tcPr>
            <w:tcW w:w="1168" w:type="dxa"/>
            <w:vAlign w:val="center"/>
          </w:tcPr>
          <w:p w14:paraId="0D029AE5"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1.1.1</w:t>
            </w:r>
          </w:p>
        </w:tc>
        <w:tc>
          <w:tcPr>
            <w:tcW w:w="2471" w:type="dxa"/>
            <w:vAlign w:val="center"/>
          </w:tcPr>
          <w:p w14:paraId="37FD02BB"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采购方式和</w:t>
            </w:r>
            <w:r>
              <w:rPr>
                <w:rFonts w:ascii="仿宋" w:eastAsia="仿宋" w:hAnsi="仿宋" w:cs="仿宋"/>
                <w:szCs w:val="21"/>
              </w:rPr>
              <w:t>项目属性</w:t>
            </w:r>
          </w:p>
        </w:tc>
        <w:tc>
          <w:tcPr>
            <w:tcW w:w="5224" w:type="dxa"/>
            <w:vAlign w:val="center"/>
          </w:tcPr>
          <w:p w14:paraId="005E9AFA" w14:textId="77777777" w:rsidR="00692E28" w:rsidRDefault="00CB7361">
            <w:pPr>
              <w:rPr>
                <w:rFonts w:ascii="仿宋" w:eastAsia="仿宋" w:hAnsi="仿宋" w:cs="仿宋"/>
                <w:szCs w:val="21"/>
              </w:rPr>
            </w:pPr>
            <w:r>
              <w:rPr>
                <w:rFonts w:ascii="仿宋" w:eastAsia="仿宋" w:hAnsi="仿宋" w:cs="仿宋" w:hint="eastAsia"/>
                <w:szCs w:val="21"/>
              </w:rPr>
              <w:t>采购</w:t>
            </w:r>
            <w:r>
              <w:rPr>
                <w:rFonts w:ascii="仿宋" w:eastAsia="仿宋" w:hAnsi="仿宋" w:cs="仿宋"/>
                <w:szCs w:val="21"/>
              </w:rPr>
              <w:t>方式：</w:t>
            </w:r>
            <w:r>
              <w:rPr>
                <w:rFonts w:ascii="仿宋" w:eastAsia="仿宋" w:hAnsi="仿宋" w:cs="仿宋" w:hint="eastAsia"/>
                <w:szCs w:val="21"/>
              </w:rPr>
              <w:t>■公开招标</w:t>
            </w:r>
            <w:r>
              <w:rPr>
                <w:rFonts w:ascii="仿宋" w:eastAsia="仿宋" w:hAnsi="仿宋" w:cs="仿宋" w:hint="eastAsia"/>
                <w:szCs w:val="21"/>
              </w:rPr>
              <w:t xml:space="preserve">   </w:t>
            </w:r>
            <w:r>
              <w:rPr>
                <w:rFonts w:ascii="仿宋" w:eastAsia="仿宋" w:hAnsi="仿宋" w:cs="仿宋" w:hint="eastAsia"/>
                <w:szCs w:val="21"/>
              </w:rPr>
              <w:t>□邀请</w:t>
            </w:r>
            <w:r>
              <w:rPr>
                <w:rFonts w:ascii="仿宋" w:eastAsia="仿宋" w:hAnsi="仿宋" w:cs="仿宋"/>
                <w:szCs w:val="21"/>
              </w:rPr>
              <w:t>招标</w:t>
            </w:r>
          </w:p>
          <w:p w14:paraId="486C1088" w14:textId="77777777" w:rsidR="00692E28" w:rsidRDefault="00CB7361">
            <w:pPr>
              <w:rPr>
                <w:rFonts w:ascii="仿宋" w:eastAsia="仿宋" w:hAnsi="仿宋" w:cs="仿宋"/>
                <w:szCs w:val="21"/>
              </w:rPr>
            </w:pPr>
            <w:r>
              <w:rPr>
                <w:rFonts w:ascii="仿宋" w:eastAsia="仿宋" w:hAnsi="仿宋" w:cs="仿宋" w:hint="eastAsia"/>
                <w:szCs w:val="21"/>
              </w:rPr>
              <w:t>项目</w:t>
            </w:r>
            <w:r>
              <w:rPr>
                <w:rFonts w:ascii="仿宋" w:eastAsia="仿宋" w:hAnsi="仿宋" w:cs="仿宋"/>
                <w:szCs w:val="21"/>
              </w:rPr>
              <w:t>属性：</w:t>
            </w:r>
          </w:p>
          <w:p w14:paraId="74C31595" w14:textId="77777777" w:rsidR="00692E28" w:rsidRDefault="00CB7361">
            <w:pPr>
              <w:rPr>
                <w:rFonts w:ascii="仿宋" w:eastAsia="仿宋" w:hAnsi="仿宋" w:cs="仿宋"/>
                <w:szCs w:val="21"/>
              </w:rPr>
            </w:pPr>
            <w:r>
              <w:rPr>
                <w:rFonts w:ascii="仿宋" w:eastAsia="仿宋" w:hAnsi="仿宋" w:cs="仿宋" w:hint="eastAsia"/>
                <w:szCs w:val="21"/>
              </w:rPr>
              <w:t>□政府采购货物</w:t>
            </w:r>
            <w:r>
              <w:rPr>
                <w:rFonts w:ascii="仿宋" w:eastAsia="仿宋" w:hAnsi="仿宋" w:cs="仿宋" w:hint="eastAsia"/>
                <w:szCs w:val="21"/>
              </w:rPr>
              <w:t xml:space="preserve">    </w:t>
            </w:r>
            <w:r>
              <w:rPr>
                <w:rFonts w:ascii="仿宋" w:eastAsia="仿宋" w:hAnsi="仿宋" w:cs="仿宋" w:hint="eastAsia"/>
                <w:szCs w:val="21"/>
              </w:rPr>
              <w:t>■政府采购服务</w:t>
            </w:r>
            <w:r>
              <w:rPr>
                <w:rFonts w:ascii="仿宋" w:eastAsia="仿宋" w:hAnsi="仿宋" w:cs="仿宋" w:hint="eastAsia"/>
                <w:szCs w:val="21"/>
              </w:rPr>
              <w:t xml:space="preserve">   </w:t>
            </w:r>
            <w:r>
              <w:rPr>
                <w:rFonts w:ascii="仿宋" w:eastAsia="仿宋" w:hAnsi="仿宋" w:cs="仿宋" w:hint="eastAsia"/>
                <w:szCs w:val="21"/>
              </w:rPr>
              <w:t>□工程</w:t>
            </w:r>
          </w:p>
        </w:tc>
      </w:tr>
      <w:tr w:rsidR="00692E28" w14:paraId="218CB6FD" w14:textId="77777777">
        <w:trPr>
          <w:jc w:val="center"/>
        </w:trPr>
        <w:tc>
          <w:tcPr>
            <w:tcW w:w="1168" w:type="dxa"/>
            <w:vAlign w:val="center"/>
          </w:tcPr>
          <w:p w14:paraId="1563E06C"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1.1.2</w:t>
            </w:r>
          </w:p>
        </w:tc>
        <w:tc>
          <w:tcPr>
            <w:tcW w:w="2471" w:type="dxa"/>
            <w:vAlign w:val="center"/>
          </w:tcPr>
          <w:p w14:paraId="33A552E5"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采购人单位</w:t>
            </w:r>
          </w:p>
        </w:tc>
        <w:tc>
          <w:tcPr>
            <w:tcW w:w="5224" w:type="dxa"/>
            <w:vAlign w:val="center"/>
          </w:tcPr>
          <w:p w14:paraId="6869F5DA" w14:textId="77777777" w:rsidR="00692E28" w:rsidRDefault="00CB7361">
            <w:pPr>
              <w:rPr>
                <w:rFonts w:ascii="仿宋" w:eastAsia="仿宋" w:hAnsi="仿宋" w:cs="仿宋"/>
                <w:szCs w:val="21"/>
              </w:rPr>
            </w:pPr>
            <w:r>
              <w:rPr>
                <w:rFonts w:ascii="仿宋" w:eastAsia="仿宋" w:hAnsi="仿宋" w:cs="仿宋" w:hint="eastAsia"/>
                <w:szCs w:val="21"/>
              </w:rPr>
              <w:t>□国家机关</w:t>
            </w:r>
          </w:p>
          <w:p w14:paraId="4409A428" w14:textId="77777777" w:rsidR="00692E28" w:rsidRDefault="00CB7361">
            <w:pPr>
              <w:rPr>
                <w:rFonts w:ascii="仿宋" w:eastAsia="仿宋" w:hAnsi="仿宋" w:cs="仿宋"/>
                <w:szCs w:val="21"/>
              </w:rPr>
            </w:pPr>
            <w:r>
              <w:rPr>
                <w:rFonts w:ascii="仿宋" w:eastAsia="仿宋" w:hAnsi="仿宋" w:cs="仿宋" w:hint="eastAsia"/>
                <w:szCs w:val="21"/>
              </w:rPr>
              <w:t>■事业单位</w:t>
            </w:r>
          </w:p>
          <w:p w14:paraId="40EB64F4" w14:textId="77777777" w:rsidR="00692E28" w:rsidRDefault="00CB7361">
            <w:pPr>
              <w:rPr>
                <w:rFonts w:ascii="仿宋" w:eastAsia="仿宋" w:hAnsi="仿宋" w:cs="仿宋"/>
                <w:szCs w:val="21"/>
              </w:rPr>
            </w:pPr>
            <w:r>
              <w:rPr>
                <w:rFonts w:ascii="仿宋" w:eastAsia="仿宋" w:hAnsi="仿宋" w:cs="仿宋" w:hint="eastAsia"/>
                <w:szCs w:val="21"/>
              </w:rPr>
              <w:t>□团体组织</w:t>
            </w:r>
          </w:p>
        </w:tc>
      </w:tr>
      <w:tr w:rsidR="00692E28" w14:paraId="22EB2D38" w14:textId="77777777">
        <w:trPr>
          <w:jc w:val="center"/>
        </w:trPr>
        <w:tc>
          <w:tcPr>
            <w:tcW w:w="1168" w:type="dxa"/>
            <w:vAlign w:val="center"/>
          </w:tcPr>
          <w:p w14:paraId="2E54D34A"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1.1.3</w:t>
            </w:r>
          </w:p>
        </w:tc>
        <w:tc>
          <w:tcPr>
            <w:tcW w:w="2471" w:type="dxa"/>
            <w:vAlign w:val="center"/>
          </w:tcPr>
          <w:p w14:paraId="073A8D63"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资金来源</w:t>
            </w:r>
          </w:p>
        </w:tc>
        <w:tc>
          <w:tcPr>
            <w:tcW w:w="5224" w:type="dxa"/>
            <w:vAlign w:val="center"/>
          </w:tcPr>
          <w:p w14:paraId="6C4EB7B9" w14:textId="77777777" w:rsidR="00692E28" w:rsidRDefault="00CB7361">
            <w:pPr>
              <w:rPr>
                <w:rFonts w:ascii="仿宋" w:eastAsia="仿宋" w:hAnsi="仿宋" w:cs="仿宋"/>
                <w:szCs w:val="21"/>
              </w:rPr>
            </w:pPr>
            <w:r>
              <w:rPr>
                <w:rFonts w:ascii="仿宋" w:eastAsia="仿宋" w:hAnsi="仿宋" w:cs="仿宋" w:hint="eastAsia"/>
                <w:szCs w:val="21"/>
              </w:rPr>
              <w:t>■财政性资金</w:t>
            </w:r>
            <w:r>
              <w:rPr>
                <w:rFonts w:ascii="仿宋" w:eastAsia="仿宋" w:hAnsi="仿宋" w:cs="仿宋" w:hint="eastAsia"/>
                <w:szCs w:val="21"/>
              </w:rPr>
              <w:t xml:space="preserve">    </w:t>
            </w:r>
            <w:r>
              <w:rPr>
                <w:rFonts w:ascii="仿宋" w:eastAsia="仿宋" w:hAnsi="仿宋" w:cs="仿宋" w:hint="eastAsia"/>
                <w:szCs w:val="21"/>
              </w:rPr>
              <w:t>□混合资金</w:t>
            </w:r>
          </w:p>
        </w:tc>
      </w:tr>
      <w:tr w:rsidR="00692E28" w14:paraId="650BE433" w14:textId="77777777">
        <w:trPr>
          <w:jc w:val="center"/>
        </w:trPr>
        <w:tc>
          <w:tcPr>
            <w:tcW w:w="1168" w:type="dxa"/>
            <w:vAlign w:val="center"/>
          </w:tcPr>
          <w:p w14:paraId="33327E4F"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1.1.4</w:t>
            </w:r>
          </w:p>
        </w:tc>
        <w:tc>
          <w:tcPr>
            <w:tcW w:w="2471" w:type="dxa"/>
            <w:vAlign w:val="center"/>
          </w:tcPr>
          <w:p w14:paraId="332462AF"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信息发布媒体</w:t>
            </w:r>
          </w:p>
        </w:tc>
        <w:tc>
          <w:tcPr>
            <w:tcW w:w="5224" w:type="dxa"/>
            <w:vAlign w:val="center"/>
          </w:tcPr>
          <w:p w14:paraId="15EAA014" w14:textId="77777777" w:rsidR="00692E28" w:rsidRDefault="00CB7361">
            <w:pPr>
              <w:rPr>
                <w:rFonts w:ascii="仿宋" w:eastAsia="仿宋" w:hAnsi="仿宋" w:cs="仿宋"/>
                <w:szCs w:val="21"/>
              </w:rPr>
            </w:pPr>
            <w:r>
              <w:rPr>
                <w:rFonts w:ascii="仿宋" w:eastAsia="仿宋" w:hAnsi="仿宋" w:cs="仿宋" w:hint="eastAsia"/>
                <w:szCs w:val="21"/>
              </w:rPr>
              <w:t>《中国政府采购网》《北京市政府采购网》</w:t>
            </w:r>
          </w:p>
        </w:tc>
      </w:tr>
      <w:tr w:rsidR="00692E28" w14:paraId="78487C1A" w14:textId="77777777">
        <w:trPr>
          <w:jc w:val="center"/>
        </w:trPr>
        <w:tc>
          <w:tcPr>
            <w:tcW w:w="1168" w:type="dxa"/>
            <w:vAlign w:val="center"/>
          </w:tcPr>
          <w:p w14:paraId="143E5691"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1.7</w:t>
            </w:r>
          </w:p>
        </w:tc>
        <w:tc>
          <w:tcPr>
            <w:tcW w:w="2471" w:type="dxa"/>
            <w:vAlign w:val="center"/>
          </w:tcPr>
          <w:p w14:paraId="368BAA94"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分包</w:t>
            </w:r>
          </w:p>
        </w:tc>
        <w:tc>
          <w:tcPr>
            <w:tcW w:w="5224" w:type="dxa"/>
            <w:vAlign w:val="center"/>
          </w:tcPr>
          <w:p w14:paraId="271BC88F" w14:textId="77777777" w:rsidR="00692E28" w:rsidRDefault="00CB7361">
            <w:pPr>
              <w:rPr>
                <w:rFonts w:ascii="仿宋" w:eastAsia="仿宋" w:hAnsi="仿宋" w:cs="仿宋"/>
                <w:szCs w:val="21"/>
              </w:rPr>
            </w:pPr>
            <w:r>
              <w:rPr>
                <w:rFonts w:ascii="仿宋" w:eastAsia="仿宋" w:hAnsi="仿宋" w:cs="仿宋" w:hint="eastAsia"/>
                <w:szCs w:val="21"/>
              </w:rPr>
              <w:t>■不允许</w:t>
            </w:r>
          </w:p>
          <w:p w14:paraId="6FE9D2CA" w14:textId="77777777" w:rsidR="00692E28" w:rsidRDefault="00CB7361">
            <w:r>
              <w:rPr>
                <w:rFonts w:ascii="仿宋" w:eastAsia="仿宋" w:hAnsi="仿宋" w:cs="仿宋" w:hint="eastAsia"/>
                <w:szCs w:val="21"/>
              </w:rPr>
              <w:t>□允许。允许分包的内容、金额、比例：</w:t>
            </w:r>
          </w:p>
        </w:tc>
      </w:tr>
      <w:tr w:rsidR="00692E28" w14:paraId="74C2A1C3" w14:textId="77777777">
        <w:trPr>
          <w:jc w:val="center"/>
        </w:trPr>
        <w:tc>
          <w:tcPr>
            <w:tcW w:w="1168" w:type="dxa"/>
            <w:vAlign w:val="center"/>
          </w:tcPr>
          <w:p w14:paraId="0FCDE0DE"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2.2.2</w:t>
            </w:r>
          </w:p>
        </w:tc>
        <w:tc>
          <w:tcPr>
            <w:tcW w:w="2471" w:type="dxa"/>
            <w:vAlign w:val="center"/>
          </w:tcPr>
          <w:p w14:paraId="68385C05"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现场考察</w:t>
            </w:r>
            <w:r>
              <w:rPr>
                <w:rFonts w:ascii="仿宋" w:eastAsia="仿宋" w:hAnsi="仿宋" w:cs="仿宋"/>
                <w:szCs w:val="21"/>
              </w:rPr>
              <w:t>或</w:t>
            </w:r>
          </w:p>
          <w:p w14:paraId="552F0E92"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标前答疑会</w:t>
            </w:r>
          </w:p>
        </w:tc>
        <w:tc>
          <w:tcPr>
            <w:tcW w:w="5224" w:type="dxa"/>
            <w:vAlign w:val="center"/>
          </w:tcPr>
          <w:p w14:paraId="094EE051" w14:textId="77777777" w:rsidR="00692E28" w:rsidRDefault="00CB7361">
            <w:pPr>
              <w:snapToGrid w:val="0"/>
              <w:rPr>
                <w:rFonts w:ascii="仿宋" w:eastAsia="仿宋" w:hAnsi="仿宋" w:cs="仿宋"/>
                <w:szCs w:val="21"/>
              </w:rPr>
            </w:pPr>
            <w:r>
              <w:rPr>
                <w:rFonts w:ascii="仿宋" w:eastAsia="仿宋" w:hAnsi="仿宋" w:cs="仿宋" w:hint="eastAsia"/>
                <w:szCs w:val="21"/>
              </w:rPr>
              <w:t>■不组织</w:t>
            </w:r>
          </w:p>
          <w:p w14:paraId="32003EC5" w14:textId="77777777" w:rsidR="00692E28" w:rsidRDefault="00CB7361">
            <w:pPr>
              <w:snapToGrid w:val="0"/>
              <w:rPr>
                <w:rFonts w:ascii="仿宋" w:eastAsia="仿宋" w:hAnsi="仿宋" w:cs="仿宋"/>
                <w:szCs w:val="21"/>
              </w:rPr>
            </w:pPr>
            <w:r>
              <w:rPr>
                <w:rFonts w:ascii="仿宋" w:eastAsia="仿宋" w:hAnsi="仿宋" w:cs="仿宋" w:hint="eastAsia"/>
                <w:szCs w:val="21"/>
              </w:rPr>
              <w:t>□组织。时间：</w:t>
            </w:r>
          </w:p>
          <w:p w14:paraId="4E74E003" w14:textId="77777777" w:rsidR="00692E28" w:rsidRDefault="00CB7361">
            <w:pPr>
              <w:snapToGrid w:val="0"/>
              <w:ind w:firstLineChars="400" w:firstLine="840"/>
              <w:rPr>
                <w:rFonts w:ascii="仿宋" w:eastAsia="仿宋" w:hAnsi="仿宋" w:cs="仿宋"/>
                <w:szCs w:val="21"/>
              </w:rPr>
            </w:pPr>
            <w:r>
              <w:rPr>
                <w:rFonts w:ascii="仿宋" w:eastAsia="仿宋" w:hAnsi="仿宋" w:cs="仿宋" w:hint="eastAsia"/>
                <w:szCs w:val="21"/>
              </w:rPr>
              <w:t>地点：</w:t>
            </w:r>
          </w:p>
        </w:tc>
      </w:tr>
      <w:tr w:rsidR="00692E28" w14:paraId="3A75A937" w14:textId="77777777">
        <w:trPr>
          <w:jc w:val="center"/>
        </w:trPr>
        <w:tc>
          <w:tcPr>
            <w:tcW w:w="1168" w:type="dxa"/>
            <w:vAlign w:val="center"/>
          </w:tcPr>
          <w:p w14:paraId="69C4AB66"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3.1</w:t>
            </w:r>
          </w:p>
        </w:tc>
        <w:tc>
          <w:tcPr>
            <w:tcW w:w="2471" w:type="dxa"/>
            <w:vAlign w:val="center"/>
          </w:tcPr>
          <w:p w14:paraId="38F0681C"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投标文件的组成</w:t>
            </w:r>
          </w:p>
        </w:tc>
        <w:tc>
          <w:tcPr>
            <w:tcW w:w="5224" w:type="dxa"/>
            <w:vAlign w:val="center"/>
          </w:tcPr>
          <w:p w14:paraId="79D6BDE7" w14:textId="77777777" w:rsidR="00692E28" w:rsidRDefault="00CB7361">
            <w:pPr>
              <w:snapToGrid w:val="0"/>
              <w:rPr>
                <w:rFonts w:ascii="仿宋" w:eastAsia="仿宋" w:hAnsi="仿宋" w:cs="仿宋"/>
                <w:szCs w:val="21"/>
              </w:rPr>
            </w:pPr>
            <w:r>
              <w:rPr>
                <w:rFonts w:ascii="仿宋" w:eastAsia="仿宋" w:hAnsi="仿宋" w:cs="仿宋" w:hint="eastAsia"/>
                <w:szCs w:val="21"/>
              </w:rPr>
              <w:t>投标文件由以下内容组成：</w:t>
            </w:r>
          </w:p>
          <w:p w14:paraId="3E404EEA" w14:textId="77777777" w:rsidR="00692E28" w:rsidRDefault="00CB7361">
            <w:pPr>
              <w:snapToGrid w:val="0"/>
              <w:rPr>
                <w:rFonts w:ascii="仿宋" w:eastAsia="仿宋" w:hAnsi="仿宋" w:cs="仿宋"/>
                <w:szCs w:val="21"/>
              </w:rPr>
            </w:pPr>
            <w:r>
              <w:rPr>
                <w:rFonts w:ascii="仿宋" w:eastAsia="仿宋" w:hAnsi="仿宋" w:cs="仿宋" w:hint="eastAsia"/>
                <w:szCs w:val="21"/>
              </w:rPr>
              <w:t>第一册</w:t>
            </w:r>
            <w:r>
              <w:rPr>
                <w:rFonts w:ascii="仿宋" w:eastAsia="仿宋" w:hAnsi="仿宋" w:cs="仿宋"/>
                <w:szCs w:val="21"/>
              </w:rPr>
              <w:t>：资格</w:t>
            </w:r>
            <w:r>
              <w:rPr>
                <w:rFonts w:ascii="仿宋" w:eastAsia="仿宋" w:hAnsi="仿宋" w:cs="仿宋" w:hint="eastAsia"/>
                <w:szCs w:val="21"/>
              </w:rPr>
              <w:t>证明文件</w:t>
            </w:r>
          </w:p>
          <w:p w14:paraId="4420348F" w14:textId="77777777" w:rsidR="00692E28" w:rsidRDefault="00CB7361">
            <w:pPr>
              <w:snapToGrid w:val="0"/>
              <w:ind w:left="420" w:hangingChars="200" w:hanging="420"/>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1</w:t>
            </w:r>
            <w:r>
              <w:rPr>
                <w:rFonts w:ascii="仿宋" w:eastAsia="仿宋" w:hAnsi="仿宋" w:cs="仿宋"/>
                <w:szCs w:val="21"/>
              </w:rPr>
              <w:t>）</w:t>
            </w:r>
            <w:r>
              <w:rPr>
                <w:rFonts w:ascii="仿宋" w:eastAsia="仿宋" w:hAnsi="仿宋" w:cs="仿宋"/>
                <w:szCs w:val="21"/>
              </w:rPr>
              <w:t>*</w:t>
            </w:r>
            <w:r>
              <w:rPr>
                <w:rFonts w:ascii="仿宋" w:eastAsia="仿宋" w:hAnsi="仿宋" w:cs="仿宋"/>
                <w:szCs w:val="21"/>
              </w:rPr>
              <w:t>资格证明文件面函（格式见第六章）；</w:t>
            </w:r>
          </w:p>
          <w:p w14:paraId="228D2BB7" w14:textId="77777777" w:rsidR="00692E28" w:rsidRDefault="00CB7361">
            <w:pPr>
              <w:snapToGrid w:val="0"/>
              <w:ind w:left="420" w:hangingChars="200" w:hanging="420"/>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2</w:t>
            </w:r>
            <w:r>
              <w:rPr>
                <w:rFonts w:ascii="仿宋" w:eastAsia="仿宋" w:hAnsi="仿宋" w:cs="仿宋"/>
                <w:szCs w:val="21"/>
              </w:rPr>
              <w:t>）</w:t>
            </w:r>
            <w:r>
              <w:rPr>
                <w:rFonts w:ascii="仿宋" w:eastAsia="仿宋" w:hAnsi="仿宋" w:cs="仿宋"/>
                <w:szCs w:val="21"/>
              </w:rPr>
              <w:t>*</w:t>
            </w:r>
            <w:r>
              <w:rPr>
                <w:rFonts w:ascii="仿宋" w:eastAsia="仿宋" w:hAnsi="仿宋" w:cs="仿宋"/>
                <w:szCs w:val="21"/>
              </w:rPr>
              <w:t>投标人的营业执照等证明文件复印件；</w:t>
            </w:r>
          </w:p>
          <w:p w14:paraId="1CD2D630" w14:textId="77777777" w:rsidR="00692E28" w:rsidRDefault="00CB7361">
            <w:pPr>
              <w:snapToGrid w:val="0"/>
              <w:ind w:left="420" w:hangingChars="200" w:hanging="420"/>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3</w:t>
            </w:r>
            <w:r>
              <w:rPr>
                <w:rFonts w:ascii="仿宋" w:eastAsia="仿宋" w:hAnsi="仿宋" w:cs="仿宋"/>
                <w:szCs w:val="21"/>
              </w:rPr>
              <w:t>）</w:t>
            </w:r>
            <w:r>
              <w:rPr>
                <w:rFonts w:ascii="仿宋" w:eastAsia="仿宋" w:hAnsi="仿宋" w:cs="仿宋"/>
                <w:szCs w:val="21"/>
              </w:rPr>
              <w:t>*</w:t>
            </w:r>
            <w:r>
              <w:rPr>
                <w:rFonts w:ascii="仿宋" w:eastAsia="仿宋" w:hAnsi="仿宋" w:cs="仿宋"/>
                <w:szCs w:val="21"/>
              </w:rPr>
              <w:t>投标人上一年度经审计的财务报告复印件或</w:t>
            </w:r>
            <w:r>
              <w:rPr>
                <w:rFonts w:ascii="仿宋" w:eastAsia="仿宋" w:hAnsi="仿宋" w:cs="仿宋" w:hint="eastAsia"/>
                <w:szCs w:val="21"/>
              </w:rPr>
              <w:t>本年度内</w:t>
            </w:r>
            <w:r>
              <w:rPr>
                <w:rFonts w:ascii="仿宋" w:eastAsia="仿宋" w:hAnsi="仿宋" w:cs="仿宋"/>
                <w:szCs w:val="21"/>
              </w:rPr>
              <w:t>投标人开户银行出具的资信证明</w:t>
            </w:r>
            <w:r>
              <w:rPr>
                <w:rFonts w:ascii="仿宋" w:eastAsia="仿宋" w:hAnsi="仿宋" w:cs="仿宋" w:hint="eastAsia"/>
                <w:szCs w:val="21"/>
              </w:rPr>
              <w:t>复印件</w:t>
            </w:r>
            <w:r>
              <w:rPr>
                <w:rFonts w:ascii="仿宋" w:eastAsia="仿宋" w:hAnsi="仿宋" w:cs="仿宋"/>
                <w:szCs w:val="21"/>
              </w:rPr>
              <w:t>（投标保证金采用专业担保机构出具担保函的不需提供）；</w:t>
            </w:r>
          </w:p>
          <w:p w14:paraId="5F6FA695" w14:textId="77777777" w:rsidR="00692E28" w:rsidRDefault="00CB7361">
            <w:pPr>
              <w:snapToGrid w:val="0"/>
              <w:ind w:left="420" w:hangingChars="200" w:hanging="420"/>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4</w:t>
            </w:r>
            <w:r>
              <w:rPr>
                <w:rFonts w:ascii="仿宋" w:eastAsia="仿宋" w:hAnsi="仿宋" w:cs="仿宋"/>
                <w:szCs w:val="21"/>
              </w:rPr>
              <w:t>）</w:t>
            </w:r>
            <w:r>
              <w:rPr>
                <w:rFonts w:ascii="仿宋" w:eastAsia="仿宋" w:hAnsi="仿宋" w:cs="仿宋"/>
                <w:szCs w:val="21"/>
              </w:rPr>
              <w:t>*</w:t>
            </w:r>
            <w:r>
              <w:rPr>
                <w:rFonts w:ascii="仿宋" w:eastAsia="仿宋" w:hAnsi="仿宋" w:cs="仿宋"/>
                <w:szCs w:val="21"/>
              </w:rPr>
              <w:t>投标人依法缴纳税收记录：投标人近一年任意一个月的纳税证明文件（依法免税的应提供相应文件说明）；</w:t>
            </w:r>
            <w:r>
              <w:rPr>
                <w:rFonts w:ascii="仿宋" w:eastAsia="仿宋" w:hAnsi="仿宋" w:cs="仿宋"/>
                <w:szCs w:val="21"/>
              </w:rPr>
              <w:t xml:space="preserve"> </w:t>
            </w:r>
          </w:p>
          <w:p w14:paraId="59569657" w14:textId="77777777" w:rsidR="00692E28" w:rsidRDefault="00CB7361">
            <w:pPr>
              <w:snapToGrid w:val="0"/>
              <w:ind w:left="420" w:hangingChars="200" w:hanging="420"/>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5</w:t>
            </w:r>
            <w:r>
              <w:rPr>
                <w:rFonts w:ascii="仿宋" w:eastAsia="仿宋" w:hAnsi="仿宋" w:cs="仿宋"/>
                <w:szCs w:val="21"/>
              </w:rPr>
              <w:t>）</w:t>
            </w:r>
            <w:r>
              <w:rPr>
                <w:rFonts w:ascii="仿宋" w:eastAsia="仿宋" w:hAnsi="仿宋" w:cs="仿宋"/>
                <w:szCs w:val="21"/>
              </w:rPr>
              <w:t>*</w:t>
            </w:r>
            <w:r>
              <w:rPr>
                <w:rFonts w:ascii="仿宋" w:eastAsia="仿宋" w:hAnsi="仿宋" w:cs="仿宋"/>
                <w:szCs w:val="21"/>
              </w:rPr>
              <w:t>社会保障资金缴纳记录：投标人须提供开标前三个月内依法为员工</w:t>
            </w:r>
            <w:r>
              <w:rPr>
                <w:rFonts w:ascii="仿宋" w:eastAsia="仿宋" w:hAnsi="仿宋" w:cs="仿宋" w:hint="eastAsia"/>
                <w:szCs w:val="21"/>
              </w:rPr>
              <w:t>缴纳社会保障资金的证明材料（任意一个月即可），证明材料可以是缴费的银行单据复印件、社保机构开具的证明（依法不需要缴纳社会保障资金的应提供相应文件说明）；</w:t>
            </w:r>
          </w:p>
          <w:p w14:paraId="69D27D3E" w14:textId="77777777" w:rsidR="00692E28" w:rsidRDefault="00CB7361">
            <w:pPr>
              <w:snapToGrid w:val="0"/>
              <w:ind w:left="420" w:hangingChars="200" w:hanging="420"/>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6</w:t>
            </w:r>
            <w:r>
              <w:rPr>
                <w:rFonts w:ascii="仿宋" w:eastAsia="仿宋" w:hAnsi="仿宋" w:cs="仿宋"/>
                <w:szCs w:val="21"/>
              </w:rPr>
              <w:t>）</w:t>
            </w:r>
            <w:r>
              <w:rPr>
                <w:rFonts w:ascii="仿宋" w:eastAsia="仿宋" w:hAnsi="仿宋" w:cs="仿宋"/>
                <w:szCs w:val="21"/>
              </w:rPr>
              <w:t>*</w:t>
            </w:r>
            <w:r>
              <w:rPr>
                <w:rFonts w:ascii="仿宋" w:eastAsia="仿宋" w:hAnsi="仿宋" w:cs="仿宋"/>
                <w:szCs w:val="21"/>
              </w:rPr>
              <w:t>投标人具备履行合同所必需的设备和专业技</w:t>
            </w:r>
            <w:r>
              <w:rPr>
                <w:rFonts w:ascii="仿宋" w:eastAsia="仿宋" w:hAnsi="仿宋" w:cs="仿宋"/>
                <w:szCs w:val="21"/>
              </w:rPr>
              <w:t>术能力的证明材料（由投标人</w:t>
            </w:r>
            <w:r>
              <w:rPr>
                <w:rFonts w:ascii="仿宋" w:eastAsia="仿宋" w:hAnsi="仿宋" w:cs="仿宋" w:hint="eastAsia"/>
                <w:szCs w:val="21"/>
              </w:rPr>
              <w:t>自行编写）；</w:t>
            </w:r>
          </w:p>
          <w:p w14:paraId="4B1B941B" w14:textId="77777777" w:rsidR="00692E28" w:rsidRDefault="00CB7361">
            <w:pPr>
              <w:snapToGrid w:val="0"/>
              <w:ind w:left="420" w:hangingChars="200" w:hanging="420"/>
            </w:pPr>
            <w:r>
              <w:rPr>
                <w:rFonts w:ascii="仿宋" w:eastAsia="仿宋" w:hAnsi="仿宋" w:cs="仿宋" w:hint="eastAsia"/>
                <w:szCs w:val="21"/>
              </w:rPr>
              <w:t>（</w:t>
            </w:r>
            <w:r>
              <w:rPr>
                <w:rFonts w:ascii="仿宋" w:eastAsia="仿宋" w:hAnsi="仿宋" w:cs="仿宋"/>
                <w:szCs w:val="21"/>
              </w:rPr>
              <w:t>7</w:t>
            </w:r>
            <w:r>
              <w:rPr>
                <w:rFonts w:ascii="仿宋" w:eastAsia="仿宋" w:hAnsi="仿宋" w:cs="仿宋"/>
                <w:szCs w:val="21"/>
              </w:rPr>
              <w:t>）</w:t>
            </w:r>
            <w:r>
              <w:rPr>
                <w:rFonts w:ascii="仿宋" w:eastAsia="仿宋" w:hAnsi="仿宋" w:cs="仿宋"/>
                <w:szCs w:val="21"/>
              </w:rPr>
              <w:t>*</w:t>
            </w:r>
            <w:r>
              <w:rPr>
                <w:rFonts w:ascii="仿宋" w:eastAsia="仿宋" w:hAnsi="仿宋" w:cs="仿宋"/>
                <w:szCs w:val="21"/>
              </w:rPr>
              <w:t>投标人参加本政府采购项目前三年内在经营活动中没有重大违法记录的书面声明函（格式见第六章）。重大违法记录是指</w:t>
            </w:r>
            <w:r>
              <w:rPr>
                <w:rFonts w:ascii="仿宋" w:eastAsia="仿宋" w:hAnsi="仿宋" w:cs="仿宋" w:hint="eastAsia"/>
                <w:szCs w:val="21"/>
              </w:rPr>
              <w:t>投标人</w:t>
            </w:r>
            <w:r>
              <w:rPr>
                <w:rFonts w:ascii="仿宋" w:eastAsia="仿宋" w:hAnsi="仿宋" w:cs="仿宋"/>
                <w:szCs w:val="21"/>
              </w:rPr>
              <w:t>因违法经营受到刑事处罚或责令停产停业、吊销许可证或者执照、较大数额等行政处罚</w:t>
            </w:r>
            <w:r>
              <w:rPr>
                <w:rFonts w:ascii="仿宋" w:eastAsia="仿宋" w:hAnsi="仿宋" w:cs="仿宋" w:hint="eastAsia"/>
                <w:szCs w:val="21"/>
              </w:rPr>
              <w:t>；</w:t>
            </w:r>
          </w:p>
          <w:p w14:paraId="7C0DAED0" w14:textId="77777777" w:rsidR="00692E28" w:rsidRDefault="00CB7361">
            <w:pPr>
              <w:snapToGrid w:val="0"/>
              <w:rPr>
                <w:rFonts w:ascii="仿宋" w:eastAsia="仿宋" w:hAnsi="仿宋" w:cs="仿宋"/>
                <w:szCs w:val="21"/>
              </w:rPr>
            </w:pPr>
            <w:r>
              <w:rPr>
                <w:rFonts w:ascii="仿宋" w:eastAsia="仿宋" w:hAnsi="仿宋" w:cs="仿宋" w:hint="eastAsia"/>
                <w:szCs w:val="21"/>
              </w:rPr>
              <w:t>第二册</w:t>
            </w:r>
            <w:r>
              <w:rPr>
                <w:rFonts w:ascii="仿宋" w:eastAsia="仿宋" w:hAnsi="仿宋" w:cs="仿宋"/>
                <w:szCs w:val="21"/>
              </w:rPr>
              <w:t>：商务和技术文件</w:t>
            </w:r>
          </w:p>
          <w:p w14:paraId="33F86E0E" w14:textId="77777777" w:rsidR="00692E28" w:rsidRDefault="00CB7361">
            <w:pPr>
              <w:snapToGrid w:val="0"/>
              <w:rPr>
                <w:rFonts w:ascii="仿宋" w:eastAsia="仿宋" w:hAnsi="仿宋" w:cs="仿宋"/>
                <w:szCs w:val="21"/>
              </w:rPr>
            </w:pPr>
            <w:r>
              <w:rPr>
                <w:rFonts w:ascii="仿宋" w:eastAsia="仿宋" w:hAnsi="仿宋" w:cs="仿宋" w:hint="eastAsia"/>
                <w:szCs w:val="21"/>
              </w:rPr>
              <w:t>3.1.1</w:t>
            </w:r>
            <w:r>
              <w:rPr>
                <w:rFonts w:ascii="仿宋" w:eastAsia="仿宋" w:hAnsi="仿宋" w:cs="仿宋" w:hint="eastAsia"/>
                <w:szCs w:val="21"/>
              </w:rPr>
              <w:t>商务文件：</w:t>
            </w:r>
          </w:p>
          <w:p w14:paraId="5CA2D8BD" w14:textId="77777777" w:rsidR="00692E28" w:rsidRDefault="00CB7361">
            <w:pPr>
              <w:snapToGrid w:val="0"/>
              <w:rPr>
                <w:rFonts w:ascii="仿宋" w:eastAsia="仿宋" w:hAnsi="仿宋" w:cs="仿宋"/>
                <w:szCs w:val="21"/>
              </w:rPr>
            </w:pPr>
            <w:r>
              <w:rPr>
                <w:rFonts w:ascii="仿宋" w:eastAsia="仿宋" w:hAnsi="仿宋" w:cs="仿宋" w:hint="eastAsia"/>
                <w:szCs w:val="21"/>
              </w:rPr>
              <w:lastRenderedPageBreak/>
              <w:t>（</w:t>
            </w:r>
            <w:r>
              <w:rPr>
                <w:rFonts w:ascii="仿宋" w:eastAsia="仿宋" w:hAnsi="仿宋" w:cs="仿宋" w:hint="eastAsia"/>
                <w:szCs w:val="21"/>
              </w:rPr>
              <w:t>1</w:t>
            </w:r>
            <w:r>
              <w:rPr>
                <w:rFonts w:ascii="仿宋" w:eastAsia="仿宋" w:hAnsi="仿宋" w:cs="仿宋" w:hint="eastAsia"/>
                <w:szCs w:val="21"/>
              </w:rPr>
              <w:t>）</w:t>
            </w:r>
            <w:r>
              <w:rPr>
                <w:rFonts w:ascii="仿宋" w:eastAsia="仿宋" w:hAnsi="仿宋" w:cs="仿宋" w:hint="eastAsia"/>
                <w:szCs w:val="21"/>
              </w:rPr>
              <w:t>*</w:t>
            </w:r>
            <w:r>
              <w:rPr>
                <w:rFonts w:ascii="仿宋" w:eastAsia="仿宋" w:hAnsi="仿宋" w:cs="仿宋" w:hint="eastAsia"/>
              </w:rPr>
              <w:t>法定代表人授权委托书（格式见第六章）</w:t>
            </w:r>
          </w:p>
          <w:p w14:paraId="6E61B9B4" w14:textId="77777777" w:rsidR="00692E28" w:rsidRDefault="00CB7361">
            <w:pPr>
              <w:snapToGrid w:val="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w:t>
            </w:r>
            <w:r>
              <w:rPr>
                <w:rFonts w:ascii="仿宋" w:eastAsia="仿宋" w:hAnsi="仿宋" w:cs="仿宋" w:hint="eastAsia"/>
                <w:szCs w:val="21"/>
              </w:rPr>
              <w:t>*</w:t>
            </w:r>
            <w:r>
              <w:rPr>
                <w:rFonts w:ascii="仿宋" w:eastAsia="仿宋" w:hAnsi="仿宋" w:cs="仿宋" w:hint="eastAsia"/>
                <w:szCs w:val="21"/>
              </w:rPr>
              <w:t>投标函（格式见第六章）；</w:t>
            </w:r>
          </w:p>
          <w:p w14:paraId="361E0F93" w14:textId="77777777" w:rsidR="00692E28" w:rsidRDefault="00CB7361">
            <w:pPr>
              <w:snapToGrid w:val="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w:t>
            </w:r>
            <w:r>
              <w:rPr>
                <w:rFonts w:ascii="仿宋" w:eastAsia="仿宋" w:hAnsi="仿宋" w:cs="仿宋" w:hint="eastAsia"/>
                <w:szCs w:val="21"/>
              </w:rPr>
              <w:t>*</w:t>
            </w:r>
            <w:r>
              <w:rPr>
                <w:rFonts w:ascii="仿宋" w:eastAsia="仿宋" w:hAnsi="仿宋" w:cs="仿宋" w:hint="eastAsia"/>
                <w:szCs w:val="21"/>
              </w:rPr>
              <w:t>开标一览表（格式见第六章）；</w:t>
            </w:r>
            <w:r>
              <w:rPr>
                <w:rFonts w:ascii="仿宋" w:eastAsia="仿宋" w:hAnsi="仿宋" w:cs="仿宋" w:hint="eastAsia"/>
                <w:szCs w:val="21"/>
              </w:rPr>
              <w:t xml:space="preserve"> </w:t>
            </w:r>
          </w:p>
          <w:p w14:paraId="3A484482" w14:textId="77777777" w:rsidR="00692E28" w:rsidRDefault="00CB7361">
            <w:pPr>
              <w:snapToGrid w:val="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w:t>
            </w:r>
            <w:r>
              <w:rPr>
                <w:rFonts w:ascii="仿宋" w:eastAsia="仿宋" w:hAnsi="仿宋" w:cs="仿宋" w:hint="eastAsia"/>
                <w:szCs w:val="21"/>
              </w:rPr>
              <w:t>*</w:t>
            </w:r>
            <w:r>
              <w:rPr>
                <w:rFonts w:ascii="仿宋" w:eastAsia="仿宋" w:hAnsi="仿宋" w:cs="仿宋" w:hint="eastAsia"/>
                <w:szCs w:val="21"/>
              </w:rPr>
              <w:t>分项报价表（格式见第六章）；</w:t>
            </w:r>
          </w:p>
          <w:p w14:paraId="0178FB5C" w14:textId="77777777" w:rsidR="00692E28" w:rsidRDefault="00CB7361">
            <w:pPr>
              <w:snapToGrid w:val="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5</w:t>
            </w:r>
            <w:r>
              <w:rPr>
                <w:rFonts w:ascii="仿宋" w:eastAsia="仿宋" w:hAnsi="仿宋" w:cs="仿宋" w:hint="eastAsia"/>
                <w:szCs w:val="21"/>
              </w:rPr>
              <w:t>）</w:t>
            </w:r>
            <w:r>
              <w:rPr>
                <w:rFonts w:ascii="仿宋" w:eastAsia="仿宋" w:hAnsi="仿宋" w:cs="仿宋" w:hint="eastAsia"/>
                <w:szCs w:val="21"/>
              </w:rPr>
              <w:t>*</w:t>
            </w:r>
            <w:r>
              <w:rPr>
                <w:rFonts w:ascii="仿宋" w:eastAsia="仿宋" w:hAnsi="仿宋" w:cs="仿宋" w:hint="eastAsia"/>
                <w:szCs w:val="21"/>
              </w:rPr>
              <w:t>商务条款响应</w:t>
            </w:r>
            <w:r>
              <w:rPr>
                <w:rFonts w:ascii="仿宋" w:eastAsia="仿宋" w:hAnsi="仿宋" w:cs="仿宋" w:hint="eastAsia"/>
                <w:szCs w:val="21"/>
              </w:rPr>
              <w:t>/</w:t>
            </w:r>
            <w:r>
              <w:rPr>
                <w:rFonts w:ascii="仿宋" w:eastAsia="仿宋" w:hAnsi="仿宋" w:cs="仿宋" w:hint="eastAsia"/>
                <w:szCs w:val="21"/>
              </w:rPr>
              <w:t>偏离表（格式见第六章）；</w:t>
            </w:r>
            <w:r>
              <w:rPr>
                <w:rFonts w:ascii="仿宋" w:eastAsia="仿宋" w:hAnsi="仿宋" w:cs="仿宋" w:hint="eastAsia"/>
                <w:szCs w:val="21"/>
              </w:rPr>
              <w:t xml:space="preserve"> </w:t>
            </w:r>
          </w:p>
          <w:p w14:paraId="194F9A84" w14:textId="77777777" w:rsidR="00692E28" w:rsidRDefault="00CB7361">
            <w:pPr>
              <w:snapToGrid w:val="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6</w:t>
            </w:r>
            <w:r>
              <w:rPr>
                <w:rFonts w:ascii="仿宋" w:eastAsia="仿宋" w:hAnsi="仿宋" w:cs="仿宋" w:hint="eastAsia"/>
                <w:szCs w:val="21"/>
              </w:rPr>
              <w:t>）</w:t>
            </w:r>
            <w:r>
              <w:rPr>
                <w:rFonts w:ascii="仿宋" w:eastAsia="仿宋" w:hAnsi="仿宋" w:cs="仿宋" w:hint="eastAsia"/>
                <w:szCs w:val="21"/>
              </w:rPr>
              <w:t>*</w:t>
            </w:r>
            <w:r>
              <w:rPr>
                <w:rFonts w:ascii="仿宋" w:eastAsia="仿宋" w:hAnsi="仿宋" w:cs="仿宋" w:hint="eastAsia"/>
                <w:szCs w:val="21"/>
              </w:rPr>
              <w:t>中标服务费</w:t>
            </w:r>
            <w:r>
              <w:rPr>
                <w:rFonts w:ascii="仿宋" w:eastAsia="仿宋" w:hAnsi="仿宋" w:cs="仿宋" w:hint="eastAsia"/>
                <w:szCs w:val="21"/>
              </w:rPr>
              <w:t>承诺函（格式见第六章）；</w:t>
            </w:r>
          </w:p>
          <w:p w14:paraId="1DE7863C" w14:textId="77777777" w:rsidR="00692E28" w:rsidRDefault="00CB7361">
            <w:pPr>
              <w:snapToGrid w:val="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7</w:t>
            </w:r>
            <w:r>
              <w:rPr>
                <w:rFonts w:ascii="仿宋" w:eastAsia="仿宋" w:hAnsi="仿宋" w:cs="仿宋" w:hint="eastAsia"/>
                <w:szCs w:val="21"/>
              </w:rPr>
              <w:t>）</w:t>
            </w:r>
            <w:r>
              <w:rPr>
                <w:rFonts w:ascii="仿宋" w:eastAsia="仿宋" w:hAnsi="仿宋" w:cs="仿宋" w:hint="eastAsia"/>
                <w:szCs w:val="21"/>
              </w:rPr>
              <w:t>*</w:t>
            </w:r>
            <w:r>
              <w:rPr>
                <w:rFonts w:ascii="仿宋" w:eastAsia="仿宋" w:hAnsi="仿宋" w:cs="仿宋" w:hint="eastAsia"/>
                <w:szCs w:val="21"/>
              </w:rPr>
              <w:t>投标人资料表（格式见第六章）；</w:t>
            </w:r>
          </w:p>
          <w:p w14:paraId="56156754" w14:textId="77777777" w:rsidR="00692E28" w:rsidRDefault="00CB7361">
            <w:pPr>
              <w:snapToGrid w:val="0"/>
            </w:pPr>
            <w:r>
              <w:rPr>
                <w:rFonts w:ascii="仿宋" w:eastAsia="仿宋" w:hAnsi="仿宋" w:cs="仿宋" w:hint="eastAsia"/>
                <w:szCs w:val="21"/>
              </w:rPr>
              <w:t>（</w:t>
            </w:r>
            <w:r>
              <w:rPr>
                <w:rFonts w:ascii="仿宋" w:eastAsia="仿宋" w:hAnsi="仿宋" w:cs="仿宋" w:hint="eastAsia"/>
                <w:szCs w:val="21"/>
              </w:rPr>
              <w:t>8</w:t>
            </w:r>
            <w:r>
              <w:rPr>
                <w:rFonts w:ascii="仿宋" w:eastAsia="仿宋" w:hAnsi="仿宋" w:cs="仿宋" w:hint="eastAsia"/>
                <w:szCs w:val="21"/>
              </w:rPr>
              <w:t>）</w:t>
            </w:r>
            <w:r>
              <w:rPr>
                <w:rFonts w:ascii="仿宋" w:eastAsia="仿宋" w:hAnsi="仿宋" w:cs="仿宋" w:hint="eastAsia"/>
                <w:szCs w:val="21"/>
              </w:rPr>
              <w:t>*</w:t>
            </w:r>
            <w:r>
              <w:rPr>
                <w:rFonts w:ascii="仿宋" w:eastAsia="仿宋" w:hAnsi="仿宋" w:cs="仿宋" w:hint="eastAsia"/>
                <w:szCs w:val="21"/>
              </w:rPr>
              <w:t>投标保证金证明文件；</w:t>
            </w:r>
            <w:r>
              <w:rPr>
                <w:rFonts w:ascii="仿宋" w:eastAsia="仿宋" w:hAnsi="仿宋" w:cs="仿宋" w:hint="eastAsia"/>
                <w:szCs w:val="21"/>
              </w:rPr>
              <w:t xml:space="preserve"> </w:t>
            </w:r>
          </w:p>
          <w:p w14:paraId="0E29D434" w14:textId="77777777" w:rsidR="00692E28" w:rsidRDefault="00CB7361">
            <w:pPr>
              <w:snapToGrid w:val="0"/>
              <w:ind w:left="420" w:hangingChars="200" w:hanging="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9</w:t>
            </w:r>
            <w:r>
              <w:rPr>
                <w:rFonts w:ascii="仿宋" w:eastAsia="仿宋" w:hAnsi="仿宋" w:cs="仿宋" w:hint="eastAsia"/>
                <w:szCs w:val="21"/>
              </w:rPr>
              <w:t>）投标人中小企业声明函（如适用，格式见第六章），本项目采购标的对应的中小企业划分标准所属行业为</w:t>
            </w:r>
            <w:r>
              <w:rPr>
                <w:rFonts w:ascii="仿宋" w:eastAsia="仿宋" w:hAnsi="仿宋" w:cs="仿宋" w:hint="eastAsia"/>
                <w:szCs w:val="21"/>
                <w:u w:val="single"/>
              </w:rPr>
              <w:t>软件和信息技术服务业</w:t>
            </w:r>
            <w:r>
              <w:rPr>
                <w:rFonts w:ascii="仿宋" w:eastAsia="仿宋" w:hAnsi="仿宋" w:cs="仿宋" w:hint="eastAsia"/>
                <w:szCs w:val="21"/>
              </w:rPr>
              <w:t>；</w:t>
            </w:r>
          </w:p>
          <w:p w14:paraId="75BE800A" w14:textId="77777777" w:rsidR="00692E28" w:rsidRDefault="00CB7361">
            <w:pPr>
              <w:snapToGrid w:val="0"/>
              <w:ind w:left="420" w:hangingChars="200" w:hanging="420"/>
            </w:pPr>
            <w:r>
              <w:rPr>
                <w:rFonts w:ascii="仿宋" w:eastAsia="仿宋" w:hAnsi="仿宋" w:cs="仿宋" w:hint="eastAsia"/>
                <w:szCs w:val="21"/>
              </w:rPr>
              <w:t>（</w:t>
            </w:r>
            <w:r>
              <w:rPr>
                <w:rFonts w:ascii="仿宋" w:eastAsia="仿宋" w:hAnsi="仿宋" w:cs="仿宋" w:hint="eastAsia"/>
                <w:szCs w:val="21"/>
              </w:rPr>
              <w:t>10</w:t>
            </w:r>
            <w:r>
              <w:rPr>
                <w:rFonts w:ascii="仿宋" w:eastAsia="仿宋" w:hAnsi="仿宋" w:cs="仿宋" w:hint="eastAsia"/>
                <w:szCs w:val="21"/>
              </w:rPr>
              <w:t>）残疾人福利性单位声明函（如适用，格式见第六章）；</w:t>
            </w:r>
          </w:p>
          <w:p w14:paraId="284305D5" w14:textId="77777777" w:rsidR="00692E28" w:rsidRDefault="00CB7361">
            <w:pPr>
              <w:snapToGrid w:val="0"/>
              <w:ind w:left="420" w:hangingChars="200" w:hanging="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11</w:t>
            </w:r>
            <w:r>
              <w:rPr>
                <w:rFonts w:ascii="仿宋" w:eastAsia="仿宋" w:hAnsi="仿宋" w:cs="仿宋" w:hint="eastAsia"/>
                <w:szCs w:val="21"/>
              </w:rPr>
              <w:t>）省级以上监狱管理局、戒毒管理局（含新疆生产建设兵团）出具的投标人属于监狱企业的证明文件（如适用）；</w:t>
            </w:r>
          </w:p>
          <w:p w14:paraId="2E437C25" w14:textId="77777777" w:rsidR="00692E28" w:rsidRDefault="00CB7361">
            <w:pPr>
              <w:spacing w:line="360" w:lineRule="exact"/>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1</w:t>
            </w:r>
            <w:r>
              <w:rPr>
                <w:rFonts w:ascii="仿宋" w:eastAsia="仿宋" w:hAnsi="仿宋" w:cs="仿宋" w:hint="eastAsia"/>
                <w:szCs w:val="21"/>
              </w:rPr>
              <w:t>2</w:t>
            </w:r>
            <w:r>
              <w:rPr>
                <w:rFonts w:ascii="仿宋" w:eastAsia="仿宋" w:hAnsi="仿宋" w:cs="仿宋" w:hint="eastAsia"/>
                <w:szCs w:val="21"/>
              </w:rPr>
              <w:t>）</w:t>
            </w:r>
            <w:r>
              <w:rPr>
                <w:rFonts w:ascii="仿宋" w:eastAsia="仿宋" w:hAnsi="仿宋" w:cs="仿宋" w:hint="eastAsia"/>
                <w:bCs/>
                <w:kern w:val="0"/>
                <w:szCs w:val="21"/>
              </w:rPr>
              <w:t>投标人近</w:t>
            </w:r>
            <w:r>
              <w:rPr>
                <w:rFonts w:ascii="仿宋" w:eastAsia="仿宋" w:hAnsi="仿宋" w:cs="仿宋" w:hint="eastAsia"/>
                <w:bCs/>
                <w:kern w:val="0"/>
                <w:szCs w:val="21"/>
              </w:rPr>
              <w:t>3</w:t>
            </w:r>
            <w:r>
              <w:rPr>
                <w:rFonts w:ascii="仿宋" w:eastAsia="仿宋" w:hAnsi="仿宋" w:cs="仿宋" w:hint="eastAsia"/>
                <w:bCs/>
                <w:kern w:val="0"/>
                <w:szCs w:val="21"/>
              </w:rPr>
              <w:t>年具备政务云租用项目类似的业绩</w:t>
            </w:r>
            <w:r>
              <w:rPr>
                <w:rFonts w:ascii="仿宋" w:eastAsia="仿宋" w:hAnsi="仿宋" w:cs="仿宋" w:hint="eastAsia"/>
                <w:szCs w:val="21"/>
              </w:rPr>
              <w:t>，投标人业绩一览表</w:t>
            </w:r>
            <w:r>
              <w:rPr>
                <w:rFonts w:ascii="仿宋" w:eastAsia="仿宋" w:hAnsi="仿宋" w:cs="仿宋" w:hint="eastAsia"/>
                <w:bCs/>
                <w:szCs w:val="21"/>
              </w:rPr>
              <w:t>（格式见</w:t>
            </w:r>
            <w:r>
              <w:rPr>
                <w:rFonts w:ascii="仿宋" w:eastAsia="仿宋" w:hAnsi="仿宋" w:cs="仿宋" w:hint="eastAsia"/>
                <w:szCs w:val="21"/>
              </w:rPr>
              <w:t>第六章</w:t>
            </w:r>
            <w:r>
              <w:rPr>
                <w:rFonts w:ascii="仿宋" w:eastAsia="仿宋" w:hAnsi="仿宋" w:cs="仿宋" w:hint="eastAsia"/>
                <w:bCs/>
                <w:szCs w:val="21"/>
              </w:rPr>
              <w:t>）</w:t>
            </w:r>
            <w:r>
              <w:rPr>
                <w:rFonts w:ascii="仿宋" w:eastAsia="仿宋" w:hAnsi="仿宋" w:cs="仿宋" w:hint="eastAsia"/>
                <w:szCs w:val="21"/>
              </w:rPr>
              <w:t>和业绩证明文件复印件（提供合同复印件，含合同首页、主要内容页、合同盖单位章页）；</w:t>
            </w:r>
          </w:p>
          <w:p w14:paraId="6DFE6105" w14:textId="77777777" w:rsidR="00692E28" w:rsidRDefault="00CB7361">
            <w:pPr>
              <w:spacing w:line="360" w:lineRule="exact"/>
              <w:jc w:val="both"/>
              <w:rPr>
                <w:rFonts w:eastAsia="仿宋"/>
              </w:rPr>
            </w:pPr>
            <w:r>
              <w:rPr>
                <w:rFonts w:ascii="仿宋" w:eastAsia="仿宋" w:hAnsi="仿宋" w:cs="仿宋" w:hint="eastAsia"/>
                <w:szCs w:val="21"/>
              </w:rPr>
              <w:t>（</w:t>
            </w:r>
            <w:r>
              <w:rPr>
                <w:rFonts w:ascii="仿宋" w:eastAsia="仿宋" w:hAnsi="仿宋" w:cs="仿宋"/>
                <w:szCs w:val="21"/>
              </w:rPr>
              <w:t>1</w:t>
            </w:r>
            <w:r>
              <w:rPr>
                <w:rFonts w:ascii="仿宋" w:eastAsia="仿宋" w:hAnsi="仿宋" w:cs="仿宋" w:hint="eastAsia"/>
                <w:szCs w:val="21"/>
              </w:rPr>
              <w:t>3</w:t>
            </w:r>
            <w:r>
              <w:rPr>
                <w:rFonts w:ascii="仿宋" w:eastAsia="仿宋" w:hAnsi="仿宋" w:cs="仿宋" w:hint="eastAsia"/>
                <w:szCs w:val="21"/>
              </w:rPr>
              <w:t>）投标人资质证明材料；</w:t>
            </w:r>
          </w:p>
          <w:p w14:paraId="52DCE4E4" w14:textId="77777777" w:rsidR="00692E28" w:rsidRDefault="00CB7361">
            <w:pPr>
              <w:snapToGrid w:val="0"/>
              <w:ind w:left="420" w:hangingChars="200" w:hanging="420"/>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1</w:t>
            </w:r>
            <w:r>
              <w:rPr>
                <w:rFonts w:ascii="仿宋" w:eastAsia="仿宋" w:hAnsi="仿宋" w:cs="仿宋" w:hint="eastAsia"/>
                <w:szCs w:val="21"/>
              </w:rPr>
              <w:t>4</w:t>
            </w:r>
            <w:r>
              <w:rPr>
                <w:rFonts w:ascii="仿宋" w:eastAsia="仿宋" w:hAnsi="仿宋" w:cs="仿宋" w:hint="eastAsia"/>
                <w:szCs w:val="21"/>
              </w:rPr>
              <w:t>）项目团队人员配备；</w:t>
            </w:r>
          </w:p>
          <w:p w14:paraId="7F45E434" w14:textId="77777777" w:rsidR="00692E28" w:rsidRDefault="00CB7361">
            <w:pPr>
              <w:snapToGrid w:val="0"/>
              <w:ind w:left="420" w:hangingChars="200" w:hanging="420"/>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1</w:t>
            </w:r>
            <w:r>
              <w:rPr>
                <w:rFonts w:ascii="仿宋" w:eastAsia="仿宋" w:hAnsi="仿宋" w:cs="仿宋" w:hint="eastAsia"/>
                <w:szCs w:val="21"/>
              </w:rPr>
              <w:t>5</w:t>
            </w:r>
            <w:r>
              <w:rPr>
                <w:rFonts w:ascii="仿宋" w:eastAsia="仿宋" w:hAnsi="仿宋" w:cs="仿宋" w:hint="eastAsia"/>
                <w:szCs w:val="21"/>
              </w:rPr>
              <w:t>）投标产品为或其中包含《环境标志产品》的，可提供国家确定的认证机构出具的、处于有效期之内的环境标志产品认证证书复印件（如适用）；</w:t>
            </w:r>
          </w:p>
          <w:p w14:paraId="375095E1" w14:textId="77777777" w:rsidR="00692E28" w:rsidRDefault="00CB7361">
            <w:pPr>
              <w:snapToGrid w:val="0"/>
              <w:ind w:left="420" w:hangingChars="200" w:hanging="420"/>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1</w:t>
            </w:r>
            <w:r>
              <w:rPr>
                <w:rFonts w:ascii="仿宋" w:eastAsia="仿宋" w:hAnsi="仿宋" w:cs="仿宋" w:hint="eastAsia"/>
                <w:szCs w:val="21"/>
              </w:rPr>
              <w:t>6</w:t>
            </w:r>
            <w:r>
              <w:rPr>
                <w:rFonts w:ascii="仿宋" w:eastAsia="仿宋" w:hAnsi="仿宋" w:cs="仿宋" w:hint="eastAsia"/>
                <w:szCs w:val="21"/>
              </w:rPr>
              <w:t>）投标产品为或其中包含《节能产品》的，可提供国家确定的认证机构出具的、处于有效期之内的节能产品认证证书复印件（如适用）；</w:t>
            </w:r>
          </w:p>
          <w:p w14:paraId="29929D4D" w14:textId="77777777" w:rsidR="00692E28" w:rsidRDefault="00CB7361">
            <w:pPr>
              <w:snapToGrid w:val="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17</w:t>
            </w:r>
            <w:r>
              <w:rPr>
                <w:rFonts w:ascii="仿宋" w:eastAsia="仿宋" w:hAnsi="仿宋" w:cs="仿宋" w:hint="eastAsia"/>
                <w:szCs w:val="21"/>
              </w:rPr>
              <w:t>）公司简介；</w:t>
            </w:r>
          </w:p>
          <w:p w14:paraId="78A94E2A" w14:textId="77777777" w:rsidR="00692E28" w:rsidRDefault="00692E28">
            <w:pPr>
              <w:snapToGrid w:val="0"/>
              <w:ind w:left="420" w:hangingChars="200" w:hanging="420"/>
              <w:rPr>
                <w:rFonts w:ascii="仿宋" w:eastAsia="仿宋" w:hAnsi="仿宋" w:cs="仿宋"/>
                <w:szCs w:val="21"/>
              </w:rPr>
            </w:pPr>
          </w:p>
          <w:p w14:paraId="12288E22" w14:textId="77777777" w:rsidR="00692E28" w:rsidRDefault="00CB7361">
            <w:pPr>
              <w:snapToGrid w:val="0"/>
              <w:ind w:left="420" w:hangingChars="200" w:hanging="420"/>
              <w:rPr>
                <w:rFonts w:ascii="仿宋" w:eastAsia="仿宋" w:hAnsi="仿宋" w:cs="仿宋"/>
                <w:szCs w:val="21"/>
              </w:rPr>
            </w:pPr>
            <w:r>
              <w:rPr>
                <w:rFonts w:ascii="仿宋" w:eastAsia="仿宋" w:hAnsi="仿宋" w:cs="仿宋" w:hint="eastAsia"/>
                <w:szCs w:val="21"/>
              </w:rPr>
              <w:t>3.1.</w:t>
            </w:r>
            <w:r>
              <w:rPr>
                <w:rFonts w:ascii="仿宋" w:eastAsia="仿宋" w:hAnsi="仿宋" w:cs="仿宋"/>
                <w:szCs w:val="21"/>
              </w:rPr>
              <w:t>2</w:t>
            </w:r>
            <w:r>
              <w:rPr>
                <w:rFonts w:ascii="仿宋" w:eastAsia="仿宋" w:hAnsi="仿宋" w:cs="仿宋" w:hint="eastAsia"/>
                <w:szCs w:val="21"/>
              </w:rPr>
              <w:t>技术文件：</w:t>
            </w:r>
          </w:p>
          <w:p w14:paraId="38E15EFB" w14:textId="77777777" w:rsidR="00692E28" w:rsidRDefault="00CB7361">
            <w:pPr>
              <w:numPr>
                <w:ilvl w:val="0"/>
                <w:numId w:val="1"/>
              </w:numPr>
              <w:spacing w:line="360" w:lineRule="exact"/>
              <w:jc w:val="both"/>
              <w:rPr>
                <w:rFonts w:ascii="仿宋" w:eastAsia="仿宋" w:hAnsi="仿宋" w:cs="仿宋"/>
                <w:szCs w:val="21"/>
              </w:rPr>
            </w:pPr>
            <w:r>
              <w:rPr>
                <w:rFonts w:ascii="仿宋" w:eastAsia="仿宋" w:hAnsi="仿宋" w:cs="仿宋" w:hint="eastAsia"/>
                <w:szCs w:val="21"/>
              </w:rPr>
              <w:t>对本项目需求的理解；</w:t>
            </w:r>
          </w:p>
          <w:p w14:paraId="3905989A" w14:textId="77777777" w:rsidR="00692E28" w:rsidRDefault="00CB7361">
            <w:pPr>
              <w:numPr>
                <w:ilvl w:val="0"/>
                <w:numId w:val="1"/>
              </w:numPr>
              <w:spacing w:line="360" w:lineRule="exact"/>
              <w:jc w:val="both"/>
              <w:rPr>
                <w:rFonts w:ascii="仿宋" w:eastAsia="仿宋" w:hAnsi="仿宋" w:cs="仿宋"/>
                <w:szCs w:val="21"/>
              </w:rPr>
            </w:pPr>
            <w:r>
              <w:rPr>
                <w:rFonts w:ascii="仿宋" w:eastAsia="仿宋" w:hAnsi="仿宋" w:cs="仿宋" w:hint="eastAsia"/>
                <w:szCs w:val="21"/>
              </w:rPr>
              <w:t>基础软件及安全防护服务；</w:t>
            </w:r>
            <w:r>
              <w:rPr>
                <w:rFonts w:ascii="仿宋" w:eastAsia="仿宋" w:hAnsi="仿宋" w:cs="仿宋" w:hint="eastAsia"/>
                <w:szCs w:val="21"/>
              </w:rPr>
              <w:t xml:space="preserve"> </w:t>
            </w:r>
          </w:p>
          <w:p w14:paraId="26BC287C" w14:textId="77777777" w:rsidR="00692E28" w:rsidRDefault="00CB7361">
            <w:pPr>
              <w:numPr>
                <w:ilvl w:val="0"/>
                <w:numId w:val="1"/>
              </w:numPr>
              <w:spacing w:line="360" w:lineRule="exact"/>
              <w:jc w:val="both"/>
              <w:rPr>
                <w:rFonts w:ascii="仿宋" w:eastAsia="仿宋" w:hAnsi="仿宋" w:cs="仿宋"/>
                <w:szCs w:val="21"/>
              </w:rPr>
            </w:pPr>
            <w:r>
              <w:rPr>
                <w:rFonts w:ascii="仿宋" w:eastAsia="仿宋" w:hAnsi="仿宋" w:cs="仿宋" w:hint="eastAsia"/>
                <w:szCs w:val="21"/>
              </w:rPr>
              <w:t>个性化服务</w:t>
            </w:r>
            <w:r>
              <w:rPr>
                <w:rFonts w:ascii="仿宋" w:eastAsia="仿宋" w:hAnsi="仿宋" w:cs="仿宋" w:hint="eastAsia"/>
                <w:szCs w:val="21"/>
              </w:rPr>
              <w:t>-</w:t>
            </w:r>
            <w:r>
              <w:rPr>
                <w:rFonts w:ascii="仿宋" w:eastAsia="仿宋" w:hAnsi="仿宋" w:cs="仿宋" w:hint="eastAsia"/>
                <w:szCs w:val="21"/>
              </w:rPr>
              <w:t>数据库加密；</w:t>
            </w:r>
          </w:p>
          <w:p w14:paraId="1B69DD0A" w14:textId="77777777" w:rsidR="00692E28" w:rsidRDefault="00CB7361">
            <w:pPr>
              <w:numPr>
                <w:ilvl w:val="0"/>
                <w:numId w:val="1"/>
              </w:numPr>
              <w:spacing w:line="360" w:lineRule="exact"/>
              <w:jc w:val="both"/>
              <w:rPr>
                <w:rFonts w:ascii="仿宋" w:eastAsia="仿宋" w:hAnsi="仿宋" w:cs="仿宋"/>
                <w:szCs w:val="21"/>
              </w:rPr>
            </w:pPr>
            <w:r>
              <w:rPr>
                <w:rFonts w:ascii="仿宋" w:eastAsia="仿宋" w:hAnsi="仿宋" w:cs="仿宋" w:hint="eastAsia"/>
                <w:szCs w:val="21"/>
              </w:rPr>
              <w:t>安全等级测评服务方案；</w:t>
            </w:r>
          </w:p>
          <w:p w14:paraId="475180C1" w14:textId="77777777" w:rsidR="00692E28" w:rsidRDefault="00CB7361">
            <w:pPr>
              <w:numPr>
                <w:ilvl w:val="0"/>
                <w:numId w:val="1"/>
              </w:numPr>
              <w:spacing w:line="360" w:lineRule="exact"/>
              <w:jc w:val="both"/>
              <w:rPr>
                <w:rFonts w:ascii="仿宋" w:eastAsia="仿宋" w:hAnsi="仿宋" w:cs="仿宋"/>
                <w:szCs w:val="21"/>
              </w:rPr>
            </w:pPr>
            <w:r>
              <w:rPr>
                <w:rFonts w:ascii="仿宋" w:eastAsia="仿宋" w:hAnsi="仿宋" w:cs="仿宋" w:hint="eastAsia"/>
                <w:szCs w:val="21"/>
              </w:rPr>
              <w:t>北京市市级网格化城市管理信息平台</w:t>
            </w:r>
            <w:r>
              <w:rPr>
                <w:rFonts w:ascii="仿宋" w:eastAsia="仿宋" w:hAnsi="仿宋" w:cs="仿宋" w:hint="eastAsia"/>
                <w:szCs w:val="21"/>
              </w:rPr>
              <w:t>--</w:t>
            </w:r>
            <w:r>
              <w:rPr>
                <w:rFonts w:ascii="仿宋" w:eastAsia="仿宋" w:hAnsi="仿宋" w:cs="仿宋" w:hint="eastAsia"/>
                <w:szCs w:val="21"/>
              </w:rPr>
              <w:t>网格化城市管理系统适配及迁移方案；</w:t>
            </w:r>
            <w:r>
              <w:rPr>
                <w:rFonts w:ascii="仿宋" w:eastAsia="仿宋" w:hAnsi="仿宋" w:cs="仿宋" w:hint="eastAsia"/>
                <w:szCs w:val="21"/>
              </w:rPr>
              <w:t xml:space="preserve"> </w:t>
            </w:r>
          </w:p>
          <w:p w14:paraId="1CC547D4" w14:textId="77777777" w:rsidR="00692E28" w:rsidRDefault="00CB7361">
            <w:pPr>
              <w:numPr>
                <w:ilvl w:val="0"/>
                <w:numId w:val="1"/>
              </w:numPr>
              <w:spacing w:line="360" w:lineRule="exact"/>
              <w:jc w:val="both"/>
              <w:rPr>
                <w:rFonts w:ascii="仿宋" w:eastAsia="仿宋" w:hAnsi="仿宋" w:cs="仿宋"/>
                <w:szCs w:val="21"/>
              </w:rPr>
            </w:pPr>
            <w:r>
              <w:rPr>
                <w:rFonts w:ascii="仿宋" w:eastAsia="仿宋" w:hAnsi="仿宋" w:cs="仿宋" w:hint="eastAsia"/>
                <w:szCs w:val="21"/>
              </w:rPr>
              <w:t>北京市市级网格化城市管理信息平台</w:t>
            </w:r>
            <w:r>
              <w:rPr>
                <w:rFonts w:ascii="仿宋" w:eastAsia="仿宋" w:hAnsi="仿宋" w:cs="仿宋" w:hint="eastAsia"/>
                <w:szCs w:val="21"/>
              </w:rPr>
              <w:t>--</w:t>
            </w:r>
            <w:r>
              <w:rPr>
                <w:rFonts w:ascii="仿宋" w:eastAsia="仿宋" w:hAnsi="仿宋" w:cs="仿宋" w:hint="eastAsia"/>
                <w:szCs w:val="21"/>
              </w:rPr>
              <w:t>北京市信息化城市管理服务互动平台适配及迁移方案；</w:t>
            </w:r>
          </w:p>
          <w:p w14:paraId="57615014" w14:textId="77777777" w:rsidR="00692E28" w:rsidRDefault="00CB7361">
            <w:pPr>
              <w:numPr>
                <w:ilvl w:val="0"/>
                <w:numId w:val="1"/>
              </w:numPr>
              <w:snapToGrid w:val="0"/>
              <w:rPr>
                <w:rFonts w:ascii="仿宋" w:eastAsia="仿宋" w:hAnsi="仿宋" w:cs="仿宋"/>
                <w:szCs w:val="21"/>
              </w:rPr>
            </w:pPr>
            <w:r>
              <w:rPr>
                <w:rFonts w:ascii="仿宋" w:eastAsia="仿宋" w:hAnsi="仿宋" w:cs="仿宋" w:hint="eastAsia"/>
                <w:szCs w:val="21"/>
              </w:rPr>
              <w:t>北京市市级网格化城市管理信息平台</w:t>
            </w:r>
            <w:r>
              <w:rPr>
                <w:rFonts w:ascii="仿宋" w:eastAsia="仿宋" w:hAnsi="仿宋" w:cs="仿宋" w:hint="eastAsia"/>
                <w:szCs w:val="21"/>
              </w:rPr>
              <w:t>--</w:t>
            </w:r>
            <w:r>
              <w:rPr>
                <w:rFonts w:ascii="仿宋" w:eastAsia="仿宋" w:hAnsi="仿宋" w:cs="仿宋" w:hint="eastAsia"/>
                <w:szCs w:val="21"/>
              </w:rPr>
              <w:t>市级网格化城市管理案件公开适配及迁移方案；</w:t>
            </w:r>
          </w:p>
          <w:p w14:paraId="4B49F4B8" w14:textId="77777777" w:rsidR="00692E28" w:rsidRDefault="00CB7361">
            <w:pPr>
              <w:numPr>
                <w:ilvl w:val="0"/>
                <w:numId w:val="1"/>
              </w:numPr>
              <w:snapToGrid w:val="0"/>
              <w:rPr>
                <w:rFonts w:ascii="仿宋" w:eastAsia="仿宋" w:hAnsi="仿宋" w:cs="仿宋"/>
                <w:szCs w:val="21"/>
              </w:rPr>
            </w:pPr>
            <w:r>
              <w:rPr>
                <w:rFonts w:ascii="仿宋" w:eastAsia="仿宋" w:hAnsi="仿宋" w:cs="仿宋" w:hint="eastAsia"/>
                <w:szCs w:val="21"/>
              </w:rPr>
              <w:t>北京</w:t>
            </w:r>
            <w:r>
              <w:rPr>
                <w:rFonts w:ascii="仿宋" w:eastAsia="仿宋" w:hAnsi="仿宋" w:cs="仿宋" w:hint="eastAsia"/>
                <w:szCs w:val="21"/>
              </w:rPr>
              <w:t>市市级网格化城市管理信息平台</w:t>
            </w:r>
            <w:r>
              <w:rPr>
                <w:rFonts w:ascii="仿宋" w:eastAsia="仿宋" w:hAnsi="仿宋" w:cs="仿宋" w:hint="eastAsia"/>
                <w:szCs w:val="21"/>
              </w:rPr>
              <w:t>--</w:t>
            </w:r>
            <w:r>
              <w:rPr>
                <w:rFonts w:ascii="仿宋" w:eastAsia="仿宋" w:hAnsi="仿宋" w:cs="仿宋" w:hint="eastAsia"/>
                <w:szCs w:val="21"/>
              </w:rPr>
              <w:t>北京市城市管理案件统计分析数据库系统适配及迁移方案；</w:t>
            </w:r>
          </w:p>
          <w:p w14:paraId="6F3E0E6F" w14:textId="77777777" w:rsidR="00692E28" w:rsidRDefault="00CB7361">
            <w:pPr>
              <w:numPr>
                <w:ilvl w:val="0"/>
                <w:numId w:val="1"/>
              </w:numPr>
              <w:snapToGrid w:val="0"/>
              <w:rPr>
                <w:rFonts w:ascii="仿宋" w:eastAsia="仿宋" w:hAnsi="仿宋" w:cs="仿宋"/>
                <w:szCs w:val="21"/>
              </w:rPr>
            </w:pPr>
            <w:r>
              <w:rPr>
                <w:rFonts w:ascii="仿宋" w:eastAsia="仿宋" w:hAnsi="仿宋" w:cs="仿宋" w:hint="eastAsia"/>
                <w:szCs w:val="21"/>
              </w:rPr>
              <w:t>北京市市级网格化城市管理信息平台</w:t>
            </w:r>
            <w:r>
              <w:rPr>
                <w:rFonts w:ascii="仿宋" w:eastAsia="仿宋" w:hAnsi="仿宋" w:cs="仿宋" w:hint="eastAsia"/>
                <w:szCs w:val="21"/>
              </w:rPr>
              <w:t>--</w:t>
            </w:r>
            <w:r>
              <w:rPr>
                <w:rFonts w:ascii="仿宋" w:eastAsia="仿宋" w:hAnsi="仿宋" w:cs="仿宋" w:hint="eastAsia"/>
                <w:szCs w:val="21"/>
              </w:rPr>
              <w:t>网格化城市管理联机分析系统适配及迁移方案</w:t>
            </w:r>
            <w:r>
              <w:rPr>
                <w:rFonts w:ascii="仿宋" w:eastAsia="仿宋" w:hAnsi="仿宋" w:cs="仿宋" w:hint="eastAsia"/>
                <w:szCs w:val="21"/>
              </w:rPr>
              <w:t>;</w:t>
            </w:r>
          </w:p>
          <w:p w14:paraId="3ABC9F20" w14:textId="77777777" w:rsidR="00692E28" w:rsidRDefault="00CB7361">
            <w:pPr>
              <w:numPr>
                <w:ilvl w:val="0"/>
                <w:numId w:val="1"/>
              </w:numPr>
              <w:snapToGrid w:val="0"/>
              <w:rPr>
                <w:rFonts w:ascii="仿宋" w:eastAsia="仿宋" w:hAnsi="仿宋" w:cs="仿宋"/>
                <w:szCs w:val="21"/>
              </w:rPr>
            </w:pPr>
            <w:r>
              <w:rPr>
                <w:rFonts w:ascii="仿宋" w:eastAsia="仿宋" w:hAnsi="仿宋" w:cs="仿宋" w:hint="eastAsia"/>
                <w:szCs w:val="21"/>
              </w:rPr>
              <w:lastRenderedPageBreak/>
              <w:t>城市运行监测平台系统适配及迁移方案</w:t>
            </w:r>
            <w:r>
              <w:rPr>
                <w:rFonts w:ascii="仿宋" w:eastAsia="仿宋" w:hAnsi="仿宋" w:cs="仿宋" w:hint="eastAsia"/>
                <w:szCs w:val="21"/>
              </w:rPr>
              <w:t>;</w:t>
            </w:r>
          </w:p>
          <w:p w14:paraId="7131708E" w14:textId="77777777" w:rsidR="00692E28" w:rsidRDefault="00CB7361">
            <w:pPr>
              <w:numPr>
                <w:ilvl w:val="0"/>
                <w:numId w:val="1"/>
              </w:numPr>
              <w:snapToGrid w:val="0"/>
              <w:rPr>
                <w:rFonts w:ascii="仿宋" w:eastAsia="仿宋" w:hAnsi="仿宋" w:cs="仿宋"/>
                <w:szCs w:val="21"/>
              </w:rPr>
            </w:pPr>
            <w:r>
              <w:rPr>
                <w:rFonts w:ascii="仿宋" w:eastAsia="仿宋" w:hAnsi="仿宋" w:cs="仿宋" w:hint="eastAsia"/>
                <w:szCs w:val="21"/>
              </w:rPr>
              <w:t>数据交换平台系统适配及迁移方案</w:t>
            </w:r>
            <w:r>
              <w:rPr>
                <w:rFonts w:ascii="仿宋" w:eastAsia="仿宋" w:hAnsi="仿宋" w:cs="仿宋" w:hint="eastAsia"/>
                <w:szCs w:val="21"/>
              </w:rPr>
              <w:t>;</w:t>
            </w:r>
          </w:p>
          <w:p w14:paraId="10B7E0F0" w14:textId="77777777" w:rsidR="00692E28" w:rsidRDefault="00CB7361">
            <w:pPr>
              <w:numPr>
                <w:ilvl w:val="0"/>
                <w:numId w:val="1"/>
              </w:numPr>
              <w:snapToGrid w:val="0"/>
              <w:rPr>
                <w:rFonts w:ascii="仿宋" w:eastAsia="仿宋" w:hAnsi="仿宋" w:cs="仿宋"/>
                <w:szCs w:val="21"/>
              </w:rPr>
            </w:pPr>
            <w:r>
              <w:rPr>
                <w:rFonts w:ascii="仿宋" w:eastAsia="仿宋" w:hAnsi="仿宋" w:cs="仿宋" w:hint="eastAsia"/>
                <w:szCs w:val="21"/>
              </w:rPr>
              <w:t>GIS</w:t>
            </w:r>
            <w:r>
              <w:rPr>
                <w:rFonts w:ascii="仿宋" w:eastAsia="仿宋" w:hAnsi="仿宋" w:cs="仿宋" w:hint="eastAsia"/>
                <w:szCs w:val="21"/>
              </w:rPr>
              <w:t>空间信息服务系统适配及迁移方案</w:t>
            </w:r>
            <w:r>
              <w:rPr>
                <w:rFonts w:ascii="仿宋" w:eastAsia="仿宋" w:hAnsi="仿宋" w:cs="仿宋" w:hint="eastAsia"/>
                <w:szCs w:val="21"/>
              </w:rPr>
              <w:t>;</w:t>
            </w:r>
          </w:p>
          <w:p w14:paraId="793D19A5" w14:textId="77777777" w:rsidR="00692E28" w:rsidRDefault="00CB7361">
            <w:pPr>
              <w:numPr>
                <w:ilvl w:val="0"/>
                <w:numId w:val="1"/>
              </w:numPr>
              <w:snapToGrid w:val="0"/>
              <w:rPr>
                <w:rFonts w:ascii="仿宋" w:eastAsia="仿宋" w:hAnsi="仿宋" w:cs="仿宋"/>
                <w:szCs w:val="21"/>
              </w:rPr>
            </w:pPr>
            <w:r>
              <w:rPr>
                <w:rFonts w:ascii="仿宋" w:eastAsia="仿宋" w:hAnsi="仿宋" w:cs="仿宋" w:hint="eastAsia"/>
                <w:szCs w:val="21"/>
              </w:rPr>
              <w:t>数据库部署迁移方案</w:t>
            </w:r>
            <w:r>
              <w:rPr>
                <w:rFonts w:ascii="仿宋" w:eastAsia="仿宋" w:hAnsi="仿宋" w:cs="仿宋" w:hint="eastAsia"/>
                <w:szCs w:val="21"/>
              </w:rPr>
              <w:t>;</w:t>
            </w:r>
          </w:p>
          <w:p w14:paraId="380DD391" w14:textId="77777777" w:rsidR="00692E28" w:rsidRDefault="00CB7361">
            <w:pPr>
              <w:numPr>
                <w:ilvl w:val="0"/>
                <w:numId w:val="1"/>
              </w:numPr>
              <w:snapToGrid w:val="0"/>
              <w:rPr>
                <w:rFonts w:ascii="仿宋" w:eastAsia="仿宋" w:hAnsi="仿宋" w:cs="仿宋"/>
                <w:szCs w:val="21"/>
              </w:rPr>
            </w:pPr>
            <w:r>
              <w:rPr>
                <w:rFonts w:ascii="仿宋" w:eastAsia="仿宋" w:hAnsi="仿宋" w:cs="仿宋" w:hint="eastAsia"/>
                <w:szCs w:val="21"/>
              </w:rPr>
              <w:t>故障响应及应急方案</w:t>
            </w:r>
            <w:r>
              <w:rPr>
                <w:rFonts w:ascii="仿宋" w:eastAsia="仿宋" w:hAnsi="仿宋" w:cs="仿宋" w:hint="eastAsia"/>
                <w:szCs w:val="21"/>
              </w:rPr>
              <w:t>;</w:t>
            </w:r>
          </w:p>
          <w:p w14:paraId="057A28A3" w14:textId="77777777" w:rsidR="00692E28" w:rsidRDefault="00CB7361">
            <w:pPr>
              <w:pStyle w:val="a8"/>
              <w:ind w:left="1050" w:hangingChars="500" w:hanging="105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5</w:t>
            </w:r>
            <w:r>
              <w:rPr>
                <w:rFonts w:ascii="仿宋" w:eastAsia="仿宋" w:hAnsi="仿宋" w:cs="仿宋" w:hint="eastAsia"/>
                <w:szCs w:val="21"/>
              </w:rPr>
              <w:t>）投标人认为需要提供的其他文件或证书。</w:t>
            </w:r>
          </w:p>
        </w:tc>
      </w:tr>
      <w:tr w:rsidR="00692E28" w14:paraId="7847D115" w14:textId="77777777">
        <w:trPr>
          <w:jc w:val="center"/>
        </w:trPr>
        <w:tc>
          <w:tcPr>
            <w:tcW w:w="1168" w:type="dxa"/>
            <w:vAlign w:val="center"/>
          </w:tcPr>
          <w:p w14:paraId="4EE97F11"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lastRenderedPageBreak/>
              <w:t>3.3.1</w:t>
            </w:r>
          </w:p>
        </w:tc>
        <w:tc>
          <w:tcPr>
            <w:tcW w:w="2471" w:type="dxa"/>
            <w:vAlign w:val="center"/>
          </w:tcPr>
          <w:p w14:paraId="6EBC9214"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投标服务原产地</w:t>
            </w:r>
          </w:p>
        </w:tc>
        <w:tc>
          <w:tcPr>
            <w:tcW w:w="5224" w:type="dxa"/>
            <w:vAlign w:val="center"/>
          </w:tcPr>
          <w:p w14:paraId="533D007A" w14:textId="77777777" w:rsidR="00692E28" w:rsidRDefault="00CB7361">
            <w:pPr>
              <w:snapToGrid w:val="0"/>
              <w:ind w:left="420" w:hangingChars="200" w:hanging="420"/>
              <w:rPr>
                <w:rFonts w:ascii="仿宋" w:eastAsia="仿宋" w:hAnsi="仿宋" w:cs="仿宋"/>
                <w:szCs w:val="21"/>
              </w:rPr>
            </w:pPr>
            <w:r>
              <w:rPr>
                <w:rFonts w:ascii="仿宋" w:eastAsia="仿宋" w:hAnsi="仿宋" w:cs="仿宋" w:hint="eastAsia"/>
                <w:szCs w:val="21"/>
              </w:rPr>
              <w:t>■不可以采购进口产品</w:t>
            </w:r>
          </w:p>
          <w:p w14:paraId="664821DC" w14:textId="77777777" w:rsidR="00692E28" w:rsidRDefault="00CB7361">
            <w:pPr>
              <w:snapToGrid w:val="0"/>
              <w:ind w:left="420" w:hangingChars="200" w:hanging="420"/>
              <w:rPr>
                <w:rFonts w:ascii="仿宋" w:eastAsia="仿宋" w:hAnsi="仿宋" w:cs="仿宋"/>
                <w:szCs w:val="21"/>
              </w:rPr>
            </w:pPr>
            <w:r>
              <w:rPr>
                <w:rFonts w:ascii="仿宋" w:eastAsia="仿宋" w:hAnsi="仿宋" w:cs="仿宋" w:hint="eastAsia"/>
                <w:szCs w:val="21"/>
              </w:rPr>
              <w:t>□可以采购进口产品</w:t>
            </w:r>
          </w:p>
        </w:tc>
      </w:tr>
      <w:tr w:rsidR="00692E28" w14:paraId="352C67BA" w14:textId="77777777">
        <w:trPr>
          <w:jc w:val="center"/>
        </w:trPr>
        <w:tc>
          <w:tcPr>
            <w:tcW w:w="1168" w:type="dxa"/>
            <w:vAlign w:val="center"/>
          </w:tcPr>
          <w:p w14:paraId="762CFC80"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3.4.6</w:t>
            </w:r>
          </w:p>
        </w:tc>
        <w:tc>
          <w:tcPr>
            <w:tcW w:w="2471" w:type="dxa"/>
            <w:vAlign w:val="center"/>
          </w:tcPr>
          <w:p w14:paraId="36DFADAA"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进口产品报价</w:t>
            </w:r>
          </w:p>
        </w:tc>
        <w:tc>
          <w:tcPr>
            <w:tcW w:w="5224" w:type="dxa"/>
            <w:vAlign w:val="center"/>
          </w:tcPr>
          <w:p w14:paraId="3E1633A4" w14:textId="77777777" w:rsidR="00692E28" w:rsidRDefault="00CB7361">
            <w:pPr>
              <w:snapToGrid w:val="0"/>
              <w:ind w:left="420" w:hangingChars="200" w:hanging="420"/>
              <w:rPr>
                <w:rFonts w:ascii="仿宋" w:eastAsia="仿宋" w:hAnsi="仿宋" w:cs="仿宋"/>
                <w:szCs w:val="21"/>
              </w:rPr>
            </w:pPr>
            <w:r>
              <w:rPr>
                <w:rFonts w:ascii="仿宋" w:eastAsia="仿宋" w:hAnsi="仿宋" w:cs="仿宋" w:hint="eastAsia"/>
                <w:szCs w:val="21"/>
              </w:rPr>
              <w:t>■不免税</w:t>
            </w:r>
          </w:p>
          <w:p w14:paraId="74C7EF18" w14:textId="77777777" w:rsidR="00692E28" w:rsidRDefault="00CB7361">
            <w:pPr>
              <w:snapToGrid w:val="0"/>
              <w:ind w:left="420" w:hangingChars="200" w:hanging="420"/>
              <w:rPr>
                <w:rFonts w:ascii="仿宋" w:eastAsia="仿宋" w:hAnsi="仿宋" w:cs="仿宋"/>
                <w:szCs w:val="21"/>
              </w:rPr>
            </w:pPr>
            <w:r>
              <w:rPr>
                <w:rFonts w:ascii="仿宋" w:eastAsia="仿宋" w:hAnsi="仿宋" w:cs="仿宋" w:hint="eastAsia"/>
                <w:szCs w:val="21"/>
              </w:rPr>
              <w:t>□免税</w:t>
            </w:r>
          </w:p>
        </w:tc>
      </w:tr>
      <w:tr w:rsidR="00692E28" w14:paraId="0CA191EA" w14:textId="77777777">
        <w:trPr>
          <w:jc w:val="center"/>
        </w:trPr>
        <w:tc>
          <w:tcPr>
            <w:tcW w:w="1168" w:type="dxa"/>
            <w:vAlign w:val="center"/>
          </w:tcPr>
          <w:p w14:paraId="039415BA"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3.5.1</w:t>
            </w:r>
          </w:p>
        </w:tc>
        <w:tc>
          <w:tcPr>
            <w:tcW w:w="2471" w:type="dxa"/>
            <w:vAlign w:val="center"/>
          </w:tcPr>
          <w:p w14:paraId="63123B2A"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投标有效期</w:t>
            </w:r>
          </w:p>
        </w:tc>
        <w:tc>
          <w:tcPr>
            <w:tcW w:w="5224" w:type="dxa"/>
            <w:vAlign w:val="center"/>
          </w:tcPr>
          <w:p w14:paraId="4D7495BF" w14:textId="77777777" w:rsidR="00692E28" w:rsidRDefault="00CB7361">
            <w:pPr>
              <w:snapToGrid w:val="0"/>
              <w:ind w:left="420" w:hangingChars="200" w:hanging="420"/>
              <w:rPr>
                <w:rFonts w:ascii="仿宋" w:eastAsia="仿宋" w:hAnsi="仿宋" w:cs="仿宋"/>
                <w:szCs w:val="21"/>
              </w:rPr>
            </w:pPr>
            <w:r>
              <w:rPr>
                <w:rFonts w:ascii="仿宋" w:eastAsia="仿宋" w:hAnsi="仿宋" w:cs="仿宋" w:hint="eastAsia"/>
                <w:szCs w:val="21"/>
              </w:rPr>
              <w:t>90</w:t>
            </w:r>
            <w:r>
              <w:rPr>
                <w:rFonts w:ascii="仿宋" w:eastAsia="仿宋" w:hAnsi="仿宋" w:cs="仿宋" w:hint="eastAsia"/>
                <w:szCs w:val="21"/>
              </w:rPr>
              <w:t>日</w:t>
            </w:r>
          </w:p>
        </w:tc>
      </w:tr>
      <w:tr w:rsidR="00692E28" w14:paraId="204A0FE7" w14:textId="77777777">
        <w:trPr>
          <w:jc w:val="center"/>
        </w:trPr>
        <w:tc>
          <w:tcPr>
            <w:tcW w:w="1168" w:type="dxa"/>
            <w:vAlign w:val="center"/>
          </w:tcPr>
          <w:p w14:paraId="2D676319"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3.6.1</w:t>
            </w:r>
          </w:p>
        </w:tc>
        <w:tc>
          <w:tcPr>
            <w:tcW w:w="2471" w:type="dxa"/>
            <w:vAlign w:val="center"/>
          </w:tcPr>
          <w:p w14:paraId="72518C8C"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投标保证金</w:t>
            </w:r>
          </w:p>
        </w:tc>
        <w:tc>
          <w:tcPr>
            <w:tcW w:w="5224" w:type="dxa"/>
            <w:vAlign w:val="center"/>
          </w:tcPr>
          <w:p w14:paraId="3D89C83A" w14:textId="77777777" w:rsidR="00692E28" w:rsidRDefault="00CB7361">
            <w:pPr>
              <w:spacing w:line="360" w:lineRule="auto"/>
              <w:rPr>
                <w:rFonts w:ascii="仿宋" w:eastAsia="仿宋" w:hAnsi="仿宋" w:cs="仿宋"/>
                <w:szCs w:val="21"/>
              </w:rPr>
            </w:pPr>
            <w:r>
              <w:rPr>
                <w:rFonts w:ascii="仿宋" w:eastAsia="仿宋" w:hAnsi="仿宋" w:cs="仿宋" w:hint="eastAsia"/>
                <w:szCs w:val="21"/>
              </w:rPr>
              <w:t>□不要求提供</w:t>
            </w:r>
          </w:p>
          <w:p w14:paraId="69D32C2A" w14:textId="77777777" w:rsidR="00692E28" w:rsidRDefault="00CB7361">
            <w:pPr>
              <w:spacing w:line="360" w:lineRule="auto"/>
              <w:rPr>
                <w:rFonts w:ascii="仿宋" w:eastAsia="仿宋" w:hAnsi="仿宋" w:cs="仿宋"/>
                <w:szCs w:val="21"/>
              </w:rPr>
            </w:pPr>
            <w:r>
              <w:rPr>
                <w:rFonts w:ascii="仿宋" w:eastAsia="仿宋" w:hAnsi="仿宋" w:cs="仿宋" w:hint="eastAsia"/>
                <w:szCs w:val="21"/>
              </w:rPr>
              <w:t>■要求提供</w:t>
            </w:r>
          </w:p>
          <w:p w14:paraId="655231F4" w14:textId="77777777" w:rsidR="00692E28" w:rsidRDefault="00CB7361">
            <w:pPr>
              <w:pStyle w:val="1013"/>
              <w:rPr>
                <w:rFonts w:ascii="仿宋" w:eastAsia="仿宋" w:hAnsi="仿宋" w:cs="仿宋"/>
                <w:szCs w:val="21"/>
              </w:rPr>
            </w:pPr>
            <w:r>
              <w:rPr>
                <w:rFonts w:ascii="仿宋" w:eastAsia="仿宋" w:hAnsi="仿宋" w:cs="仿宋" w:hint="eastAsia"/>
                <w:szCs w:val="21"/>
              </w:rPr>
              <w:t>金额：</w:t>
            </w:r>
            <w:r>
              <w:rPr>
                <w:rFonts w:ascii="仿宋" w:eastAsia="仿宋" w:hAnsi="仿宋" w:cs="仿宋" w:hint="eastAsia"/>
                <w:szCs w:val="21"/>
              </w:rPr>
              <w:t>5</w:t>
            </w:r>
            <w:r>
              <w:rPr>
                <w:rFonts w:ascii="仿宋" w:eastAsia="仿宋" w:hAnsi="仿宋" w:cs="仿宋" w:hint="eastAsia"/>
                <w:szCs w:val="21"/>
              </w:rPr>
              <w:t>万元</w:t>
            </w:r>
          </w:p>
          <w:p w14:paraId="1D5350A8" w14:textId="77777777" w:rsidR="00692E28" w:rsidRDefault="00CB7361">
            <w:pPr>
              <w:pStyle w:val="1013"/>
            </w:pPr>
            <w:r>
              <w:rPr>
                <w:rFonts w:ascii="仿宋" w:eastAsia="仿宋" w:hAnsi="仿宋" w:cs="仿宋" w:hint="eastAsia"/>
                <w:szCs w:val="21"/>
              </w:rPr>
              <w:t>形式：支票、汇票、本票、电汇或金融机构、担保机构出具的保函。</w:t>
            </w:r>
            <w:r>
              <w:rPr>
                <w:rFonts w:ascii="仿宋" w:eastAsia="仿宋" w:hAnsi="仿宋" w:cs="仿宋" w:hint="eastAsia"/>
                <w:b/>
                <w:bCs/>
                <w:szCs w:val="21"/>
              </w:rPr>
              <w:t>请投标人优先考虑</w:t>
            </w:r>
            <w:r>
              <w:rPr>
                <w:rFonts w:ascii="仿宋" w:eastAsia="仿宋" w:hAnsi="仿宋" w:cs="仿宋" w:hint="eastAsia"/>
                <w:szCs w:val="21"/>
              </w:rPr>
              <w:t>通过中国通用招标网电子招标平台汇款，在购买</w:t>
            </w:r>
            <w:r>
              <w:rPr>
                <w:rFonts w:ascii="仿宋" w:eastAsia="仿宋" w:hAnsi="仿宋" w:cs="仿宋" w:hint="eastAsia"/>
                <w:szCs w:val="21"/>
              </w:rPr>
              <w:t>/</w:t>
            </w:r>
            <w:r>
              <w:rPr>
                <w:rFonts w:ascii="仿宋" w:eastAsia="仿宋" w:hAnsi="仿宋" w:cs="仿宋" w:hint="eastAsia"/>
                <w:szCs w:val="21"/>
              </w:rPr>
              <w:t>下载标书页面中，在已购买过标书的招标项目处，点击保证金支付，选择要交纳保证金的分包，点击“汇款账户生成”按钮，系统生成汇款账户，汇款成功后，系统将自动确认到账信息，</w:t>
            </w:r>
            <w:r>
              <w:rPr>
                <w:rFonts w:ascii="仿宋" w:eastAsia="仿宋" w:hAnsi="仿宋" w:cs="仿宋" w:hint="eastAsia"/>
                <w:b/>
                <w:bCs/>
                <w:szCs w:val="21"/>
              </w:rPr>
              <w:t>本项目结束后，系统将保证金自动退回原账号。</w:t>
            </w:r>
            <w:r>
              <w:rPr>
                <w:rFonts w:ascii="仿宋" w:eastAsia="仿宋" w:hAnsi="仿宋" w:cs="仿宋" w:hint="eastAsia"/>
                <w:szCs w:val="21"/>
              </w:rPr>
              <w:t>特别提示：每次支付保证金申请系统生成的账号不同，请按照系统生成的账号进行汇款</w:t>
            </w:r>
            <w:r>
              <w:rPr>
                <w:rFonts w:ascii="仿宋" w:eastAsia="仿宋" w:hAnsi="仿宋" w:cs="仿宋" w:hint="eastAsia"/>
                <w:szCs w:val="21"/>
              </w:rPr>
              <w:t>(</w:t>
            </w:r>
            <w:r>
              <w:rPr>
                <w:rFonts w:ascii="仿宋" w:eastAsia="仿宋" w:hAnsi="仿宋" w:cs="仿宋" w:hint="eastAsia"/>
                <w:szCs w:val="21"/>
              </w:rPr>
              <w:t>保证金允许一个账户多次</w:t>
            </w:r>
            <w:r>
              <w:rPr>
                <w:rFonts w:ascii="仿宋" w:eastAsia="仿宋" w:hAnsi="仿宋" w:cs="仿宋" w:hint="eastAsia"/>
                <w:szCs w:val="21"/>
              </w:rPr>
              <w:t>汇款</w:t>
            </w:r>
            <w:r>
              <w:rPr>
                <w:rFonts w:ascii="仿宋" w:eastAsia="仿宋" w:hAnsi="仿宋" w:cs="仿宋" w:hint="eastAsia"/>
                <w:szCs w:val="21"/>
              </w:rPr>
              <w:t>)</w:t>
            </w:r>
            <w:r>
              <w:rPr>
                <w:rFonts w:ascii="仿宋" w:eastAsia="仿宋" w:hAnsi="仿宋" w:cs="仿宋" w:hint="eastAsia"/>
                <w:szCs w:val="21"/>
              </w:rPr>
              <w:t>；投标人支付保证金的账户名称必须与其在中通通用招标网注册投标人的名称相同，否则将会被退款。</w:t>
            </w:r>
          </w:p>
        </w:tc>
      </w:tr>
      <w:tr w:rsidR="00692E28" w14:paraId="1B6DE0A2" w14:textId="77777777">
        <w:trPr>
          <w:jc w:val="center"/>
        </w:trPr>
        <w:tc>
          <w:tcPr>
            <w:tcW w:w="1168" w:type="dxa"/>
            <w:vAlign w:val="center"/>
          </w:tcPr>
          <w:p w14:paraId="5450E6B6"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3.6.4</w:t>
            </w:r>
          </w:p>
        </w:tc>
        <w:tc>
          <w:tcPr>
            <w:tcW w:w="2471" w:type="dxa"/>
            <w:vAlign w:val="center"/>
          </w:tcPr>
          <w:p w14:paraId="3EAFAD22"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出具投标担保函的担保机构</w:t>
            </w:r>
          </w:p>
        </w:tc>
        <w:tc>
          <w:tcPr>
            <w:tcW w:w="5224" w:type="dxa"/>
            <w:vAlign w:val="center"/>
          </w:tcPr>
          <w:p w14:paraId="7491C318" w14:textId="77777777" w:rsidR="00692E28" w:rsidRDefault="00CB7361">
            <w:pPr>
              <w:rPr>
                <w:rFonts w:ascii="仿宋" w:eastAsia="仿宋" w:hAnsi="仿宋" w:cs="仿宋"/>
                <w:szCs w:val="21"/>
              </w:rPr>
            </w:pPr>
            <w:r>
              <w:rPr>
                <w:rFonts w:ascii="仿宋" w:eastAsia="仿宋" w:hAnsi="仿宋" w:cs="仿宋"/>
                <w:szCs w:val="21"/>
              </w:rPr>
              <w:t>中国投融资担保股份有限公司，专线咨询电话：</w:t>
            </w:r>
            <w:r>
              <w:rPr>
                <w:rFonts w:ascii="仿宋" w:eastAsia="仿宋" w:hAnsi="仿宋" w:cs="仿宋"/>
                <w:szCs w:val="21"/>
              </w:rPr>
              <w:t>010-88822502</w:t>
            </w:r>
            <w:r>
              <w:rPr>
                <w:rFonts w:ascii="仿宋" w:eastAsia="仿宋" w:hAnsi="仿宋" w:cs="仿宋"/>
                <w:szCs w:val="21"/>
              </w:rPr>
              <w:t>，</w:t>
            </w:r>
            <w:r>
              <w:rPr>
                <w:rFonts w:ascii="仿宋" w:eastAsia="仿宋" w:hAnsi="仿宋" w:cs="仿宋"/>
                <w:szCs w:val="21"/>
              </w:rPr>
              <w:t>17777809506</w:t>
            </w:r>
            <w:r>
              <w:rPr>
                <w:rFonts w:ascii="仿宋" w:eastAsia="仿宋" w:hAnsi="仿宋" w:cs="仿宋"/>
                <w:szCs w:val="21"/>
              </w:rPr>
              <w:t>。投标人可直接登录中国投融资担保股份有限公司官网</w:t>
            </w:r>
            <w:r>
              <w:rPr>
                <w:rFonts w:ascii="仿宋" w:eastAsia="仿宋" w:hAnsi="仿宋" w:cs="仿宋"/>
                <w:szCs w:val="21"/>
              </w:rPr>
              <w:t>www.guaranty.com.cn</w:t>
            </w:r>
            <w:r>
              <w:rPr>
                <w:rFonts w:ascii="仿宋" w:eastAsia="仿宋" w:hAnsi="仿宋" w:cs="仿宋"/>
                <w:szCs w:val="21"/>
              </w:rPr>
              <w:t>，点击首页下方</w:t>
            </w:r>
            <w:r>
              <w:rPr>
                <w:rFonts w:ascii="仿宋" w:eastAsia="仿宋" w:hAnsi="仿宋" w:cs="仿宋"/>
                <w:szCs w:val="21"/>
              </w:rPr>
              <w:t>“</w:t>
            </w:r>
            <w:r>
              <w:rPr>
                <w:rFonts w:ascii="仿宋" w:eastAsia="仿宋" w:hAnsi="仿宋" w:cs="仿宋"/>
                <w:szCs w:val="21"/>
              </w:rPr>
              <w:t>投标担保申请平台</w:t>
            </w:r>
            <w:r>
              <w:rPr>
                <w:rFonts w:ascii="仿宋" w:eastAsia="仿宋" w:hAnsi="仿宋" w:cs="仿宋"/>
                <w:szCs w:val="21"/>
              </w:rPr>
              <w:t>”</w:t>
            </w:r>
            <w:r>
              <w:rPr>
                <w:rFonts w:ascii="仿宋" w:eastAsia="仿宋" w:hAnsi="仿宋" w:cs="仿宋"/>
                <w:szCs w:val="21"/>
              </w:rPr>
              <w:t>，即可在线办理投标</w:t>
            </w:r>
            <w:r>
              <w:rPr>
                <w:rFonts w:ascii="仿宋" w:eastAsia="仿宋" w:hAnsi="仿宋" w:cs="仿宋" w:hint="eastAsia"/>
                <w:szCs w:val="21"/>
              </w:rPr>
              <w:t>担保函</w:t>
            </w:r>
            <w:r>
              <w:rPr>
                <w:rFonts w:ascii="仿宋" w:eastAsia="仿宋" w:hAnsi="仿宋" w:cs="仿宋"/>
                <w:szCs w:val="21"/>
              </w:rPr>
              <w:t>。</w:t>
            </w:r>
          </w:p>
          <w:p w14:paraId="16F67671" w14:textId="77777777" w:rsidR="00692E28" w:rsidRDefault="00CB7361">
            <w:pPr>
              <w:jc w:val="both"/>
              <w:rPr>
                <w:rFonts w:ascii="仿宋" w:eastAsia="仿宋" w:hAnsi="仿宋" w:cs="仿宋"/>
                <w:szCs w:val="21"/>
              </w:rPr>
            </w:pPr>
            <w:r>
              <w:rPr>
                <w:rFonts w:ascii="仿宋" w:eastAsia="仿宋" w:hAnsi="仿宋" w:cs="仿宋" w:hint="eastAsia"/>
                <w:szCs w:val="21"/>
              </w:rPr>
              <w:t>注：北京市政府采购项目可同时接受以下担保机构：</w:t>
            </w:r>
          </w:p>
          <w:p w14:paraId="082A974F" w14:textId="77777777" w:rsidR="00692E28" w:rsidRDefault="00CB7361">
            <w:pPr>
              <w:numPr>
                <w:ilvl w:val="0"/>
                <w:numId w:val="2"/>
              </w:numPr>
              <w:jc w:val="both"/>
              <w:rPr>
                <w:rFonts w:ascii="仿宋" w:eastAsia="仿宋" w:hAnsi="仿宋" w:cs="仿宋"/>
                <w:szCs w:val="21"/>
              </w:rPr>
            </w:pPr>
            <w:r>
              <w:rPr>
                <w:rFonts w:ascii="仿宋" w:eastAsia="仿宋" w:hAnsi="仿宋" w:cs="仿宋" w:hint="eastAsia"/>
                <w:szCs w:val="21"/>
              </w:rPr>
              <w:t>首创投资担保有限责任公司（电话：</w:t>
            </w:r>
            <w:r>
              <w:rPr>
                <w:rFonts w:ascii="仿宋" w:eastAsia="仿宋" w:hAnsi="仿宋" w:cs="仿宋" w:hint="eastAsia"/>
                <w:szCs w:val="21"/>
              </w:rPr>
              <w:t>0101-58528750</w:t>
            </w:r>
            <w:r>
              <w:rPr>
                <w:rFonts w:ascii="仿宋" w:eastAsia="仿宋" w:hAnsi="仿宋" w:cs="仿宋" w:hint="eastAsia"/>
                <w:szCs w:val="21"/>
              </w:rPr>
              <w:t>）；</w:t>
            </w:r>
          </w:p>
          <w:p w14:paraId="64FB6566" w14:textId="77777777" w:rsidR="00692E28" w:rsidRDefault="00CB7361">
            <w:pPr>
              <w:numPr>
                <w:ilvl w:val="0"/>
                <w:numId w:val="2"/>
              </w:numPr>
              <w:jc w:val="both"/>
              <w:rPr>
                <w:rFonts w:ascii="仿宋" w:eastAsia="仿宋" w:hAnsi="仿宋" w:cs="仿宋"/>
                <w:szCs w:val="21"/>
              </w:rPr>
            </w:pPr>
            <w:r>
              <w:rPr>
                <w:rFonts w:ascii="仿宋" w:eastAsia="仿宋" w:hAnsi="仿宋" w:cs="仿宋" w:hint="eastAsia"/>
                <w:szCs w:val="21"/>
              </w:rPr>
              <w:t>中关村担保有限公司（电话：</w:t>
            </w:r>
            <w:r>
              <w:rPr>
                <w:rFonts w:ascii="仿宋" w:eastAsia="仿宋" w:hAnsi="仿宋" w:cs="仿宋" w:hint="eastAsia"/>
                <w:szCs w:val="21"/>
              </w:rPr>
              <w:t>010-59705232</w:t>
            </w:r>
            <w:r>
              <w:rPr>
                <w:rFonts w:ascii="仿宋" w:eastAsia="仿宋" w:hAnsi="仿宋" w:cs="仿宋" w:hint="eastAsia"/>
                <w:szCs w:val="21"/>
              </w:rPr>
              <w:t>）。</w:t>
            </w:r>
          </w:p>
        </w:tc>
      </w:tr>
      <w:tr w:rsidR="00692E28" w14:paraId="2833BA1B" w14:textId="77777777">
        <w:trPr>
          <w:jc w:val="center"/>
        </w:trPr>
        <w:tc>
          <w:tcPr>
            <w:tcW w:w="1168" w:type="dxa"/>
            <w:vAlign w:val="center"/>
          </w:tcPr>
          <w:p w14:paraId="614F73E0"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3.8</w:t>
            </w:r>
          </w:p>
        </w:tc>
        <w:tc>
          <w:tcPr>
            <w:tcW w:w="2471" w:type="dxa"/>
            <w:vAlign w:val="center"/>
          </w:tcPr>
          <w:p w14:paraId="401D4E16" w14:textId="77777777" w:rsidR="00692E28" w:rsidRDefault="00CB7361">
            <w:pPr>
              <w:snapToGrid w:val="0"/>
              <w:jc w:val="center"/>
              <w:rPr>
                <w:rFonts w:ascii="仿宋" w:eastAsia="仿宋" w:hAnsi="仿宋" w:cs="仿宋"/>
                <w:szCs w:val="21"/>
              </w:rPr>
            </w:pPr>
            <w:r>
              <w:rPr>
                <w:rFonts w:ascii="仿宋" w:eastAsia="仿宋" w:hAnsi="仿宋" w:cs="仿宋" w:hint="eastAsia"/>
                <w:szCs w:val="21"/>
              </w:rPr>
              <w:t>是否允许递交备选投标方案</w:t>
            </w:r>
          </w:p>
        </w:tc>
        <w:tc>
          <w:tcPr>
            <w:tcW w:w="5224" w:type="dxa"/>
            <w:vAlign w:val="center"/>
          </w:tcPr>
          <w:p w14:paraId="3F49898B" w14:textId="77777777" w:rsidR="00692E28" w:rsidRDefault="00CB7361">
            <w:pPr>
              <w:snapToGrid w:val="0"/>
              <w:rPr>
                <w:rFonts w:ascii="仿宋" w:eastAsia="仿宋" w:hAnsi="仿宋" w:cs="仿宋"/>
                <w:szCs w:val="21"/>
              </w:rPr>
            </w:pPr>
            <w:r>
              <w:rPr>
                <w:rFonts w:ascii="仿宋" w:eastAsia="仿宋" w:hAnsi="仿宋" w:cs="仿宋" w:hint="eastAsia"/>
                <w:szCs w:val="21"/>
              </w:rPr>
              <w:t>■不允许</w:t>
            </w:r>
          </w:p>
          <w:p w14:paraId="032E7463" w14:textId="77777777" w:rsidR="00692E28" w:rsidRDefault="00CB7361">
            <w:pPr>
              <w:snapToGrid w:val="0"/>
              <w:rPr>
                <w:rFonts w:ascii="仿宋" w:eastAsia="仿宋" w:hAnsi="仿宋" w:cs="仿宋"/>
                <w:szCs w:val="21"/>
              </w:rPr>
            </w:pPr>
            <w:r>
              <w:rPr>
                <w:rFonts w:ascii="仿宋" w:eastAsia="仿宋" w:hAnsi="仿宋" w:cs="仿宋" w:hint="eastAsia"/>
                <w:szCs w:val="21"/>
              </w:rPr>
              <w:t>□允许</w:t>
            </w:r>
          </w:p>
        </w:tc>
      </w:tr>
      <w:tr w:rsidR="00692E28" w14:paraId="4017E991" w14:textId="77777777">
        <w:trPr>
          <w:trHeight w:val="1800"/>
          <w:jc w:val="center"/>
        </w:trPr>
        <w:tc>
          <w:tcPr>
            <w:tcW w:w="1168" w:type="dxa"/>
            <w:vAlign w:val="center"/>
          </w:tcPr>
          <w:p w14:paraId="637763DE"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3.9.4</w:t>
            </w:r>
          </w:p>
        </w:tc>
        <w:tc>
          <w:tcPr>
            <w:tcW w:w="2471" w:type="dxa"/>
            <w:vAlign w:val="center"/>
          </w:tcPr>
          <w:p w14:paraId="763F261E" w14:textId="77777777" w:rsidR="00692E28" w:rsidRDefault="00CB7361">
            <w:pPr>
              <w:snapToGrid w:val="0"/>
              <w:rPr>
                <w:rFonts w:ascii="仿宋" w:eastAsia="仿宋" w:hAnsi="仿宋" w:cs="仿宋"/>
                <w:szCs w:val="21"/>
              </w:rPr>
            </w:pPr>
            <w:r>
              <w:rPr>
                <w:rFonts w:ascii="仿宋" w:eastAsia="仿宋" w:hAnsi="仿宋" w:cs="仿宋" w:hint="eastAsia"/>
                <w:szCs w:val="21"/>
              </w:rPr>
              <w:t>投标文件副本份数</w:t>
            </w:r>
          </w:p>
        </w:tc>
        <w:tc>
          <w:tcPr>
            <w:tcW w:w="5224" w:type="dxa"/>
            <w:vAlign w:val="center"/>
          </w:tcPr>
          <w:tbl>
            <w:tblPr>
              <w:tblpPr w:leftFromText="180" w:rightFromText="180" w:vertAnchor="text" w:horzAnchor="margin" w:tblpY="160"/>
              <w:tblOverlap w:val="never"/>
              <w:tblW w:w="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1131"/>
            </w:tblGrid>
            <w:tr w:rsidR="00692E28" w14:paraId="7117C889" w14:textId="77777777">
              <w:tc>
                <w:tcPr>
                  <w:tcW w:w="1696" w:type="dxa"/>
                </w:tcPr>
                <w:p w14:paraId="6FA6515E" w14:textId="77777777" w:rsidR="00692E28" w:rsidRDefault="00CB7361">
                  <w:pPr>
                    <w:spacing w:line="360" w:lineRule="auto"/>
                    <w:jc w:val="center"/>
                    <w:rPr>
                      <w:rFonts w:ascii="仿宋" w:eastAsia="仿宋" w:hAnsi="仿宋" w:cs="仿宋"/>
                      <w:b/>
                      <w:szCs w:val="21"/>
                    </w:rPr>
                  </w:pPr>
                  <w:r>
                    <w:rPr>
                      <w:rFonts w:ascii="仿宋" w:eastAsia="仿宋" w:hAnsi="仿宋" w:cs="仿宋" w:hint="eastAsia"/>
                      <w:b/>
                      <w:szCs w:val="21"/>
                    </w:rPr>
                    <w:t>投标文件</w:t>
                  </w:r>
                  <w:r>
                    <w:rPr>
                      <w:rFonts w:ascii="仿宋" w:eastAsia="仿宋" w:hAnsi="仿宋" w:cs="仿宋"/>
                      <w:b/>
                      <w:szCs w:val="21"/>
                    </w:rPr>
                    <w:t>组成</w:t>
                  </w:r>
                </w:p>
              </w:tc>
              <w:tc>
                <w:tcPr>
                  <w:tcW w:w="2127" w:type="dxa"/>
                </w:tcPr>
                <w:p w14:paraId="5A8C88BF" w14:textId="77777777" w:rsidR="00692E28" w:rsidRDefault="00CB7361">
                  <w:pPr>
                    <w:spacing w:line="360" w:lineRule="auto"/>
                    <w:jc w:val="center"/>
                    <w:rPr>
                      <w:rFonts w:ascii="仿宋" w:eastAsia="仿宋" w:hAnsi="仿宋" w:cs="仿宋"/>
                      <w:b/>
                      <w:szCs w:val="21"/>
                    </w:rPr>
                  </w:pPr>
                  <w:r>
                    <w:rPr>
                      <w:rFonts w:ascii="仿宋" w:eastAsia="仿宋" w:hAnsi="仿宋" w:cs="仿宋" w:hint="eastAsia"/>
                      <w:b/>
                      <w:szCs w:val="21"/>
                    </w:rPr>
                    <w:t>投标文件数量</w:t>
                  </w:r>
                </w:p>
              </w:tc>
              <w:tc>
                <w:tcPr>
                  <w:tcW w:w="1131" w:type="dxa"/>
                </w:tcPr>
                <w:p w14:paraId="5C66DC21" w14:textId="77777777" w:rsidR="00692E28" w:rsidRDefault="00CB7361">
                  <w:pPr>
                    <w:spacing w:line="360" w:lineRule="auto"/>
                    <w:jc w:val="center"/>
                    <w:rPr>
                      <w:rFonts w:ascii="仿宋" w:eastAsia="仿宋" w:hAnsi="仿宋" w:cs="仿宋"/>
                      <w:b/>
                      <w:szCs w:val="21"/>
                    </w:rPr>
                  </w:pPr>
                  <w:r>
                    <w:rPr>
                      <w:rFonts w:ascii="仿宋" w:eastAsia="仿宋" w:hAnsi="仿宋" w:cs="仿宋" w:hint="eastAsia"/>
                      <w:b/>
                      <w:szCs w:val="21"/>
                    </w:rPr>
                    <w:t>备注</w:t>
                  </w:r>
                </w:p>
              </w:tc>
            </w:tr>
            <w:tr w:rsidR="00692E28" w14:paraId="7889B3F3" w14:textId="77777777">
              <w:tc>
                <w:tcPr>
                  <w:tcW w:w="1696" w:type="dxa"/>
                  <w:vAlign w:val="center"/>
                </w:tcPr>
                <w:p w14:paraId="387514D9" w14:textId="77777777" w:rsidR="00692E28" w:rsidRDefault="00CB7361">
                  <w:pPr>
                    <w:snapToGrid w:val="0"/>
                    <w:rPr>
                      <w:rFonts w:ascii="仿宋" w:eastAsia="仿宋" w:hAnsi="仿宋" w:cs="仿宋"/>
                      <w:szCs w:val="21"/>
                    </w:rPr>
                  </w:pPr>
                  <w:r>
                    <w:rPr>
                      <w:rFonts w:ascii="仿宋" w:eastAsia="仿宋" w:hAnsi="仿宋" w:cs="仿宋" w:hint="eastAsia"/>
                      <w:szCs w:val="21"/>
                    </w:rPr>
                    <w:t>资格证明</w:t>
                  </w:r>
                  <w:r>
                    <w:rPr>
                      <w:rFonts w:ascii="仿宋" w:eastAsia="仿宋" w:hAnsi="仿宋" w:cs="仿宋"/>
                      <w:szCs w:val="21"/>
                    </w:rPr>
                    <w:t>文件</w:t>
                  </w:r>
                </w:p>
              </w:tc>
              <w:tc>
                <w:tcPr>
                  <w:tcW w:w="2127" w:type="dxa"/>
                  <w:vAlign w:val="center"/>
                </w:tcPr>
                <w:p w14:paraId="7EADA404" w14:textId="77777777" w:rsidR="00692E28" w:rsidRDefault="00CB7361">
                  <w:pPr>
                    <w:snapToGrid w:val="0"/>
                    <w:rPr>
                      <w:rFonts w:ascii="仿宋" w:eastAsia="仿宋" w:hAnsi="仿宋" w:cs="仿宋"/>
                      <w:szCs w:val="21"/>
                    </w:rPr>
                  </w:pPr>
                  <w:r>
                    <w:rPr>
                      <w:rFonts w:ascii="仿宋" w:eastAsia="仿宋" w:hAnsi="仿宋" w:cs="仿宋" w:hint="eastAsia"/>
                      <w:szCs w:val="21"/>
                    </w:rPr>
                    <w:t>正本</w:t>
                  </w:r>
                  <w:r>
                    <w:rPr>
                      <w:rFonts w:ascii="仿宋" w:eastAsia="仿宋" w:hAnsi="仿宋" w:cs="仿宋" w:hint="eastAsia"/>
                      <w:szCs w:val="21"/>
                    </w:rPr>
                    <w:t>1</w:t>
                  </w:r>
                  <w:r>
                    <w:rPr>
                      <w:rFonts w:ascii="仿宋" w:eastAsia="仿宋" w:hAnsi="仿宋" w:cs="仿宋" w:hint="eastAsia"/>
                      <w:szCs w:val="21"/>
                    </w:rPr>
                    <w:t>份</w:t>
                  </w:r>
                  <w:r>
                    <w:rPr>
                      <w:rFonts w:ascii="仿宋" w:eastAsia="仿宋" w:hAnsi="仿宋" w:cs="仿宋"/>
                      <w:szCs w:val="21"/>
                    </w:rPr>
                    <w:t>，副本</w:t>
                  </w:r>
                  <w:r>
                    <w:rPr>
                      <w:rFonts w:ascii="仿宋" w:eastAsia="仿宋" w:hAnsi="仿宋" w:cs="仿宋" w:hint="eastAsia"/>
                      <w:szCs w:val="21"/>
                    </w:rPr>
                    <w:t>2</w:t>
                  </w:r>
                  <w:r>
                    <w:rPr>
                      <w:rFonts w:ascii="仿宋" w:eastAsia="仿宋" w:hAnsi="仿宋" w:cs="仿宋" w:hint="eastAsia"/>
                      <w:szCs w:val="21"/>
                    </w:rPr>
                    <w:t>份</w:t>
                  </w:r>
                  <w:r>
                    <w:rPr>
                      <w:rFonts w:ascii="仿宋" w:eastAsia="仿宋" w:hAnsi="仿宋" w:cs="仿宋"/>
                      <w:szCs w:val="21"/>
                    </w:rPr>
                    <w:t>，电子版</w:t>
                  </w:r>
                  <w:r>
                    <w:rPr>
                      <w:rFonts w:ascii="仿宋" w:eastAsia="仿宋" w:hAnsi="仿宋" w:cs="仿宋" w:hint="eastAsia"/>
                      <w:szCs w:val="21"/>
                    </w:rPr>
                    <w:t>1</w:t>
                  </w:r>
                  <w:r>
                    <w:rPr>
                      <w:rFonts w:ascii="仿宋" w:eastAsia="仿宋" w:hAnsi="仿宋" w:cs="仿宋" w:hint="eastAsia"/>
                      <w:szCs w:val="21"/>
                    </w:rPr>
                    <w:t>份</w:t>
                  </w:r>
                </w:p>
              </w:tc>
              <w:tc>
                <w:tcPr>
                  <w:tcW w:w="1131" w:type="dxa"/>
                  <w:vAlign w:val="center"/>
                </w:tcPr>
                <w:p w14:paraId="667A2FD4" w14:textId="77777777" w:rsidR="00692E28" w:rsidRDefault="00692E28">
                  <w:pPr>
                    <w:snapToGrid w:val="0"/>
                    <w:jc w:val="center"/>
                    <w:rPr>
                      <w:rFonts w:ascii="仿宋" w:eastAsia="仿宋" w:hAnsi="仿宋" w:cs="仿宋"/>
                      <w:szCs w:val="21"/>
                    </w:rPr>
                  </w:pPr>
                </w:p>
              </w:tc>
            </w:tr>
            <w:tr w:rsidR="00692E28" w14:paraId="3652019B" w14:textId="77777777">
              <w:tc>
                <w:tcPr>
                  <w:tcW w:w="1696" w:type="dxa"/>
                  <w:vAlign w:val="center"/>
                </w:tcPr>
                <w:p w14:paraId="55C96C9C" w14:textId="77777777" w:rsidR="00692E28" w:rsidRDefault="00CB7361">
                  <w:pPr>
                    <w:snapToGrid w:val="0"/>
                    <w:rPr>
                      <w:rFonts w:ascii="仿宋" w:eastAsia="仿宋" w:hAnsi="仿宋" w:cs="仿宋"/>
                      <w:szCs w:val="21"/>
                    </w:rPr>
                  </w:pPr>
                  <w:r>
                    <w:rPr>
                      <w:rFonts w:ascii="仿宋" w:eastAsia="仿宋" w:hAnsi="仿宋" w:cs="仿宋" w:hint="eastAsia"/>
                      <w:szCs w:val="21"/>
                    </w:rPr>
                    <w:t>商务</w:t>
                  </w:r>
                  <w:r>
                    <w:rPr>
                      <w:rFonts w:ascii="仿宋" w:eastAsia="仿宋" w:hAnsi="仿宋" w:cs="仿宋"/>
                      <w:szCs w:val="21"/>
                    </w:rPr>
                    <w:t>和技术文件</w:t>
                  </w:r>
                </w:p>
              </w:tc>
              <w:tc>
                <w:tcPr>
                  <w:tcW w:w="2127" w:type="dxa"/>
                  <w:vAlign w:val="center"/>
                </w:tcPr>
                <w:p w14:paraId="2B5875EA" w14:textId="77777777" w:rsidR="00692E28" w:rsidRDefault="00CB7361">
                  <w:pPr>
                    <w:snapToGrid w:val="0"/>
                    <w:rPr>
                      <w:rFonts w:ascii="仿宋" w:eastAsia="仿宋" w:hAnsi="仿宋" w:cs="仿宋"/>
                      <w:szCs w:val="21"/>
                    </w:rPr>
                  </w:pPr>
                  <w:r>
                    <w:rPr>
                      <w:rFonts w:ascii="仿宋" w:eastAsia="仿宋" w:hAnsi="仿宋" w:cs="仿宋" w:hint="eastAsia"/>
                      <w:szCs w:val="21"/>
                    </w:rPr>
                    <w:t>正本</w:t>
                  </w:r>
                  <w:r>
                    <w:rPr>
                      <w:rFonts w:ascii="仿宋" w:eastAsia="仿宋" w:hAnsi="仿宋" w:cs="仿宋" w:hint="eastAsia"/>
                      <w:szCs w:val="21"/>
                    </w:rPr>
                    <w:t>1</w:t>
                  </w:r>
                  <w:r>
                    <w:rPr>
                      <w:rFonts w:ascii="仿宋" w:eastAsia="仿宋" w:hAnsi="仿宋" w:cs="仿宋" w:hint="eastAsia"/>
                      <w:szCs w:val="21"/>
                    </w:rPr>
                    <w:t>份</w:t>
                  </w:r>
                  <w:r>
                    <w:rPr>
                      <w:rFonts w:ascii="仿宋" w:eastAsia="仿宋" w:hAnsi="仿宋" w:cs="仿宋"/>
                      <w:szCs w:val="21"/>
                    </w:rPr>
                    <w:t>，副本</w:t>
                  </w:r>
                  <w:r>
                    <w:rPr>
                      <w:rFonts w:ascii="仿宋" w:eastAsia="仿宋" w:hAnsi="仿宋" w:cs="仿宋"/>
                      <w:szCs w:val="21"/>
                    </w:rPr>
                    <w:t>4</w:t>
                  </w:r>
                  <w:r>
                    <w:rPr>
                      <w:rFonts w:ascii="仿宋" w:eastAsia="仿宋" w:hAnsi="仿宋" w:cs="仿宋" w:hint="eastAsia"/>
                      <w:szCs w:val="21"/>
                    </w:rPr>
                    <w:t>份</w:t>
                  </w:r>
                  <w:r>
                    <w:rPr>
                      <w:rFonts w:ascii="仿宋" w:eastAsia="仿宋" w:hAnsi="仿宋" w:cs="仿宋"/>
                      <w:szCs w:val="21"/>
                    </w:rPr>
                    <w:t>，电子版</w:t>
                  </w:r>
                  <w:r>
                    <w:rPr>
                      <w:rFonts w:ascii="仿宋" w:eastAsia="仿宋" w:hAnsi="仿宋" w:cs="仿宋" w:hint="eastAsia"/>
                      <w:szCs w:val="21"/>
                    </w:rPr>
                    <w:t>1</w:t>
                  </w:r>
                  <w:r>
                    <w:rPr>
                      <w:rFonts w:ascii="仿宋" w:eastAsia="仿宋" w:hAnsi="仿宋" w:cs="仿宋" w:hint="eastAsia"/>
                      <w:szCs w:val="21"/>
                    </w:rPr>
                    <w:t>份</w:t>
                  </w:r>
                </w:p>
              </w:tc>
              <w:tc>
                <w:tcPr>
                  <w:tcW w:w="1131" w:type="dxa"/>
                  <w:vAlign w:val="center"/>
                </w:tcPr>
                <w:p w14:paraId="7BB0524B" w14:textId="77777777" w:rsidR="00692E28" w:rsidRDefault="00692E28">
                  <w:pPr>
                    <w:snapToGrid w:val="0"/>
                    <w:jc w:val="center"/>
                    <w:rPr>
                      <w:rFonts w:ascii="仿宋" w:eastAsia="仿宋" w:hAnsi="仿宋" w:cs="仿宋"/>
                      <w:szCs w:val="21"/>
                    </w:rPr>
                  </w:pPr>
                </w:p>
              </w:tc>
            </w:tr>
          </w:tbl>
          <w:p w14:paraId="0314629E" w14:textId="77777777" w:rsidR="00692E28" w:rsidRDefault="00692E28">
            <w:pPr>
              <w:snapToGrid w:val="0"/>
              <w:rPr>
                <w:rFonts w:ascii="仿宋" w:eastAsia="仿宋" w:hAnsi="仿宋" w:cs="仿宋"/>
                <w:szCs w:val="21"/>
              </w:rPr>
            </w:pPr>
          </w:p>
        </w:tc>
      </w:tr>
      <w:tr w:rsidR="00692E28" w14:paraId="4CBCCB1B" w14:textId="77777777">
        <w:trPr>
          <w:trHeight w:val="4231"/>
          <w:jc w:val="center"/>
        </w:trPr>
        <w:tc>
          <w:tcPr>
            <w:tcW w:w="1168" w:type="dxa"/>
            <w:vAlign w:val="center"/>
          </w:tcPr>
          <w:p w14:paraId="706832EC"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lastRenderedPageBreak/>
              <w:t>4.1.1</w:t>
            </w:r>
          </w:p>
        </w:tc>
        <w:tc>
          <w:tcPr>
            <w:tcW w:w="2471" w:type="dxa"/>
            <w:vAlign w:val="center"/>
          </w:tcPr>
          <w:p w14:paraId="68767102"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投标文件的包装</w:t>
            </w:r>
          </w:p>
        </w:tc>
        <w:tc>
          <w:tcPr>
            <w:tcW w:w="5224" w:type="dxa"/>
            <w:vAlign w:val="center"/>
          </w:tcPr>
          <w:tbl>
            <w:tblPr>
              <w:tblpPr w:leftFromText="180" w:rightFromText="180" w:vertAnchor="text" w:horzAnchor="margin" w:tblpY="160"/>
              <w:tblOverlap w:val="never"/>
              <w:tblW w:w="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615"/>
              <w:gridCol w:w="1359"/>
            </w:tblGrid>
            <w:tr w:rsidR="00692E28" w14:paraId="26D5BAED" w14:textId="77777777">
              <w:tc>
                <w:tcPr>
                  <w:tcW w:w="1980" w:type="dxa"/>
                </w:tcPr>
                <w:p w14:paraId="22DA3B83" w14:textId="77777777" w:rsidR="00692E28" w:rsidRDefault="00CB7361">
                  <w:pPr>
                    <w:spacing w:line="360" w:lineRule="auto"/>
                    <w:jc w:val="center"/>
                    <w:rPr>
                      <w:rFonts w:ascii="仿宋" w:eastAsia="仿宋" w:hAnsi="仿宋" w:cs="仿宋"/>
                      <w:b/>
                      <w:szCs w:val="21"/>
                    </w:rPr>
                  </w:pPr>
                  <w:r>
                    <w:rPr>
                      <w:rFonts w:ascii="仿宋" w:eastAsia="仿宋" w:hAnsi="仿宋" w:cs="仿宋" w:hint="eastAsia"/>
                      <w:b/>
                      <w:szCs w:val="21"/>
                    </w:rPr>
                    <w:t>投标文件</w:t>
                  </w:r>
                </w:p>
              </w:tc>
              <w:tc>
                <w:tcPr>
                  <w:tcW w:w="1615" w:type="dxa"/>
                </w:tcPr>
                <w:p w14:paraId="2929C5A4" w14:textId="77777777" w:rsidR="00692E28" w:rsidRDefault="00CB7361">
                  <w:pPr>
                    <w:spacing w:line="360" w:lineRule="auto"/>
                    <w:jc w:val="center"/>
                    <w:rPr>
                      <w:rFonts w:ascii="仿宋" w:eastAsia="仿宋" w:hAnsi="仿宋" w:cs="仿宋"/>
                      <w:b/>
                      <w:szCs w:val="21"/>
                    </w:rPr>
                  </w:pPr>
                  <w:r>
                    <w:rPr>
                      <w:rFonts w:ascii="仿宋" w:eastAsia="仿宋" w:hAnsi="仿宋" w:cs="仿宋" w:hint="eastAsia"/>
                      <w:b/>
                      <w:szCs w:val="21"/>
                    </w:rPr>
                    <w:t>包装要求</w:t>
                  </w:r>
                </w:p>
              </w:tc>
              <w:tc>
                <w:tcPr>
                  <w:tcW w:w="1359" w:type="dxa"/>
                </w:tcPr>
                <w:p w14:paraId="428FEF22" w14:textId="77777777" w:rsidR="00692E28" w:rsidRDefault="00CB7361">
                  <w:pPr>
                    <w:spacing w:line="360" w:lineRule="auto"/>
                    <w:jc w:val="center"/>
                    <w:rPr>
                      <w:rFonts w:ascii="仿宋" w:eastAsia="仿宋" w:hAnsi="仿宋" w:cs="仿宋"/>
                      <w:b/>
                      <w:szCs w:val="21"/>
                    </w:rPr>
                  </w:pPr>
                  <w:r>
                    <w:rPr>
                      <w:rFonts w:ascii="仿宋" w:eastAsia="仿宋" w:hAnsi="仿宋" w:cs="仿宋" w:hint="eastAsia"/>
                      <w:b/>
                      <w:szCs w:val="21"/>
                    </w:rPr>
                    <w:t>密封要求</w:t>
                  </w:r>
                </w:p>
              </w:tc>
            </w:tr>
            <w:tr w:rsidR="00692E28" w14:paraId="21BDC127" w14:textId="77777777">
              <w:trPr>
                <w:trHeight w:val="647"/>
              </w:trPr>
              <w:tc>
                <w:tcPr>
                  <w:tcW w:w="1980" w:type="dxa"/>
                  <w:vAlign w:val="center"/>
                </w:tcPr>
                <w:p w14:paraId="7070EC30" w14:textId="77777777" w:rsidR="00692E28" w:rsidRDefault="00CB7361">
                  <w:pPr>
                    <w:snapToGrid w:val="0"/>
                    <w:rPr>
                      <w:rFonts w:ascii="仿宋" w:eastAsia="仿宋" w:hAnsi="仿宋" w:cs="仿宋"/>
                      <w:szCs w:val="21"/>
                    </w:rPr>
                  </w:pPr>
                  <w:r>
                    <w:rPr>
                      <w:rFonts w:ascii="仿宋" w:eastAsia="仿宋" w:hAnsi="仿宋" w:cs="仿宋" w:hint="eastAsia"/>
                      <w:szCs w:val="21"/>
                    </w:rPr>
                    <w:t>资格证明</w:t>
                  </w:r>
                  <w:r>
                    <w:rPr>
                      <w:rFonts w:ascii="仿宋" w:eastAsia="仿宋" w:hAnsi="仿宋" w:cs="仿宋"/>
                      <w:szCs w:val="21"/>
                    </w:rPr>
                    <w:t>文件</w:t>
                  </w:r>
                </w:p>
              </w:tc>
              <w:tc>
                <w:tcPr>
                  <w:tcW w:w="1615" w:type="dxa"/>
                  <w:vAlign w:val="center"/>
                </w:tcPr>
                <w:p w14:paraId="3721E254" w14:textId="77777777" w:rsidR="00692E28" w:rsidRDefault="00CB7361">
                  <w:pPr>
                    <w:snapToGrid w:val="0"/>
                    <w:jc w:val="center"/>
                    <w:rPr>
                      <w:rFonts w:ascii="仿宋" w:eastAsia="仿宋" w:hAnsi="仿宋" w:cs="仿宋"/>
                      <w:szCs w:val="21"/>
                    </w:rPr>
                  </w:pPr>
                  <w:r>
                    <w:rPr>
                      <w:rFonts w:ascii="仿宋" w:eastAsia="仿宋" w:hAnsi="仿宋" w:cs="仿宋" w:hint="eastAsia"/>
                      <w:szCs w:val="21"/>
                    </w:rPr>
                    <w:t>单独封装</w:t>
                  </w:r>
                </w:p>
              </w:tc>
              <w:tc>
                <w:tcPr>
                  <w:tcW w:w="1359" w:type="dxa"/>
                  <w:vAlign w:val="center"/>
                </w:tcPr>
                <w:p w14:paraId="29F471C8" w14:textId="77777777" w:rsidR="00692E28" w:rsidRDefault="00CB7361">
                  <w:pPr>
                    <w:snapToGrid w:val="0"/>
                    <w:jc w:val="center"/>
                    <w:rPr>
                      <w:rFonts w:ascii="仿宋" w:eastAsia="仿宋" w:hAnsi="仿宋" w:cs="仿宋"/>
                      <w:szCs w:val="21"/>
                    </w:rPr>
                  </w:pPr>
                  <w:r>
                    <w:rPr>
                      <w:rFonts w:ascii="仿宋" w:eastAsia="仿宋" w:hAnsi="仿宋" w:cs="仿宋" w:hint="eastAsia"/>
                      <w:szCs w:val="21"/>
                    </w:rPr>
                    <w:t>密封</w:t>
                  </w:r>
                </w:p>
              </w:tc>
            </w:tr>
            <w:tr w:rsidR="00692E28" w14:paraId="2C2F25F1" w14:textId="77777777">
              <w:trPr>
                <w:trHeight w:val="709"/>
              </w:trPr>
              <w:tc>
                <w:tcPr>
                  <w:tcW w:w="1980" w:type="dxa"/>
                  <w:vAlign w:val="center"/>
                </w:tcPr>
                <w:p w14:paraId="07A7B130" w14:textId="77777777" w:rsidR="00692E28" w:rsidRDefault="00CB7361">
                  <w:pPr>
                    <w:snapToGrid w:val="0"/>
                    <w:rPr>
                      <w:rFonts w:ascii="仿宋" w:eastAsia="仿宋" w:hAnsi="仿宋" w:cs="仿宋"/>
                      <w:szCs w:val="21"/>
                    </w:rPr>
                  </w:pPr>
                  <w:r>
                    <w:rPr>
                      <w:rFonts w:ascii="仿宋" w:eastAsia="仿宋" w:hAnsi="仿宋" w:cs="仿宋" w:hint="eastAsia"/>
                      <w:szCs w:val="21"/>
                    </w:rPr>
                    <w:t>商务</w:t>
                  </w:r>
                  <w:r>
                    <w:rPr>
                      <w:rFonts w:ascii="仿宋" w:eastAsia="仿宋" w:hAnsi="仿宋" w:cs="仿宋"/>
                      <w:szCs w:val="21"/>
                    </w:rPr>
                    <w:t>和技术文件</w:t>
                  </w:r>
                </w:p>
              </w:tc>
              <w:tc>
                <w:tcPr>
                  <w:tcW w:w="1615" w:type="dxa"/>
                  <w:vAlign w:val="center"/>
                </w:tcPr>
                <w:p w14:paraId="474544DF" w14:textId="77777777" w:rsidR="00692E28" w:rsidRDefault="00CB7361">
                  <w:pPr>
                    <w:snapToGrid w:val="0"/>
                    <w:jc w:val="center"/>
                    <w:rPr>
                      <w:rFonts w:ascii="仿宋" w:eastAsia="仿宋" w:hAnsi="仿宋" w:cs="仿宋"/>
                      <w:szCs w:val="21"/>
                    </w:rPr>
                  </w:pPr>
                  <w:r>
                    <w:rPr>
                      <w:rFonts w:ascii="仿宋" w:eastAsia="仿宋" w:hAnsi="仿宋" w:cs="仿宋" w:hint="eastAsia"/>
                      <w:szCs w:val="21"/>
                    </w:rPr>
                    <w:t>单独封装</w:t>
                  </w:r>
                </w:p>
              </w:tc>
              <w:tc>
                <w:tcPr>
                  <w:tcW w:w="1359" w:type="dxa"/>
                  <w:vAlign w:val="center"/>
                </w:tcPr>
                <w:p w14:paraId="476FEEF6" w14:textId="77777777" w:rsidR="00692E28" w:rsidRDefault="00CB7361">
                  <w:pPr>
                    <w:snapToGrid w:val="0"/>
                    <w:jc w:val="center"/>
                    <w:rPr>
                      <w:rFonts w:ascii="仿宋" w:eastAsia="仿宋" w:hAnsi="仿宋" w:cs="仿宋"/>
                      <w:szCs w:val="21"/>
                    </w:rPr>
                  </w:pPr>
                  <w:r>
                    <w:rPr>
                      <w:rFonts w:ascii="仿宋" w:eastAsia="仿宋" w:hAnsi="仿宋" w:cs="仿宋" w:hint="eastAsia"/>
                      <w:szCs w:val="21"/>
                    </w:rPr>
                    <w:t>密封</w:t>
                  </w:r>
                </w:p>
              </w:tc>
            </w:tr>
            <w:tr w:rsidR="00692E28" w14:paraId="2A826126" w14:textId="77777777">
              <w:tc>
                <w:tcPr>
                  <w:tcW w:w="1980" w:type="dxa"/>
                  <w:vAlign w:val="center"/>
                </w:tcPr>
                <w:p w14:paraId="27CF4879" w14:textId="77777777" w:rsidR="00692E28" w:rsidRDefault="00CB7361">
                  <w:pPr>
                    <w:snapToGrid w:val="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、开标一览表</w:t>
                  </w:r>
                </w:p>
                <w:p w14:paraId="561C0D17" w14:textId="77777777" w:rsidR="00692E28" w:rsidRDefault="00CB7361">
                  <w:pPr>
                    <w:pStyle w:val="1013"/>
                  </w:pPr>
                  <w:r>
                    <w:rPr>
                      <w:rFonts w:ascii="仿宋" w:eastAsia="仿宋" w:hAnsi="仿宋" w:cs="仿宋" w:hint="eastAsia"/>
                      <w:szCs w:val="21"/>
                    </w:rPr>
                    <w:t>2</w:t>
                  </w:r>
                  <w:r>
                    <w:rPr>
                      <w:rFonts w:ascii="仿宋" w:eastAsia="仿宋" w:hAnsi="仿宋" w:cs="仿宋" w:hint="eastAsia"/>
                      <w:szCs w:val="21"/>
                    </w:rPr>
                    <w:t>、投标保证金证明材料（支票、汇票、本票、</w:t>
                  </w:r>
                  <w:r>
                    <w:rPr>
                      <w:rFonts w:ascii="仿宋" w:eastAsia="仿宋" w:hAnsi="仿宋" w:cs="仿宋"/>
                      <w:szCs w:val="21"/>
                    </w:rPr>
                    <w:t>投标</w:t>
                  </w:r>
                  <w:r>
                    <w:rPr>
                      <w:rFonts w:ascii="仿宋" w:eastAsia="仿宋" w:hAnsi="仿宋" w:cs="仿宋" w:hint="eastAsia"/>
                      <w:szCs w:val="21"/>
                    </w:rPr>
                    <w:t>担保函、银行保函原件，汇款底单复印件）</w:t>
                  </w:r>
                </w:p>
              </w:tc>
              <w:tc>
                <w:tcPr>
                  <w:tcW w:w="1615" w:type="dxa"/>
                  <w:vAlign w:val="center"/>
                </w:tcPr>
                <w:p w14:paraId="0D2F21F8" w14:textId="77777777" w:rsidR="00692E28" w:rsidRDefault="00CB7361">
                  <w:pPr>
                    <w:snapToGrid w:val="0"/>
                    <w:jc w:val="center"/>
                    <w:rPr>
                      <w:rFonts w:ascii="仿宋" w:eastAsia="仿宋" w:hAnsi="仿宋" w:cs="仿宋"/>
                      <w:szCs w:val="21"/>
                    </w:rPr>
                  </w:pPr>
                  <w:r>
                    <w:rPr>
                      <w:rFonts w:ascii="仿宋" w:eastAsia="仿宋" w:hAnsi="仿宋" w:cs="仿宋" w:hint="eastAsia"/>
                      <w:szCs w:val="21"/>
                    </w:rPr>
                    <w:t>单独封装</w:t>
                  </w:r>
                </w:p>
              </w:tc>
              <w:tc>
                <w:tcPr>
                  <w:tcW w:w="1359" w:type="dxa"/>
                  <w:vAlign w:val="center"/>
                </w:tcPr>
                <w:p w14:paraId="6436EF2C" w14:textId="77777777" w:rsidR="00692E28" w:rsidRDefault="00CB7361">
                  <w:pPr>
                    <w:snapToGrid w:val="0"/>
                    <w:jc w:val="center"/>
                    <w:rPr>
                      <w:rFonts w:ascii="仿宋" w:eastAsia="仿宋" w:hAnsi="仿宋" w:cs="仿宋"/>
                      <w:szCs w:val="21"/>
                    </w:rPr>
                  </w:pPr>
                  <w:r>
                    <w:rPr>
                      <w:rFonts w:ascii="仿宋" w:eastAsia="仿宋" w:hAnsi="仿宋" w:cs="仿宋" w:hint="eastAsia"/>
                      <w:szCs w:val="21"/>
                    </w:rPr>
                    <w:t>密封</w:t>
                  </w:r>
                </w:p>
              </w:tc>
            </w:tr>
            <w:tr w:rsidR="00692E28" w14:paraId="53BD6570" w14:textId="77777777">
              <w:tc>
                <w:tcPr>
                  <w:tcW w:w="1980" w:type="dxa"/>
                  <w:vAlign w:val="center"/>
                </w:tcPr>
                <w:p w14:paraId="66D5B370" w14:textId="77777777" w:rsidR="00692E28" w:rsidRDefault="00CB7361">
                  <w:pPr>
                    <w:snapToGrid w:val="0"/>
                    <w:rPr>
                      <w:rFonts w:ascii="仿宋" w:eastAsia="仿宋" w:hAnsi="仿宋" w:cs="仿宋"/>
                      <w:szCs w:val="21"/>
                    </w:rPr>
                  </w:pPr>
                  <w:r>
                    <w:rPr>
                      <w:rFonts w:ascii="仿宋" w:eastAsia="仿宋" w:hAnsi="仿宋" w:cs="仿宋" w:hint="eastAsia"/>
                      <w:szCs w:val="21"/>
                    </w:rPr>
                    <w:t>递交投标文件登记表</w:t>
                  </w:r>
                </w:p>
              </w:tc>
              <w:tc>
                <w:tcPr>
                  <w:tcW w:w="1615" w:type="dxa"/>
                  <w:vAlign w:val="center"/>
                </w:tcPr>
                <w:p w14:paraId="2F51B837" w14:textId="77777777" w:rsidR="00692E28" w:rsidRDefault="00CB7361">
                  <w:pPr>
                    <w:snapToGrid w:val="0"/>
                    <w:jc w:val="center"/>
                    <w:rPr>
                      <w:rFonts w:ascii="仿宋" w:eastAsia="仿宋" w:hAnsi="仿宋" w:cs="仿宋"/>
                      <w:szCs w:val="21"/>
                    </w:rPr>
                  </w:pPr>
                  <w:r>
                    <w:rPr>
                      <w:rFonts w:ascii="仿宋" w:eastAsia="仿宋" w:hAnsi="仿宋" w:cs="仿宋" w:hint="eastAsia"/>
                      <w:szCs w:val="21"/>
                    </w:rPr>
                    <w:t>不封装</w:t>
                  </w:r>
                </w:p>
              </w:tc>
              <w:tc>
                <w:tcPr>
                  <w:tcW w:w="1359" w:type="dxa"/>
                  <w:vAlign w:val="center"/>
                </w:tcPr>
                <w:p w14:paraId="6D14D85D" w14:textId="77777777" w:rsidR="00692E28" w:rsidRDefault="00CB7361">
                  <w:pPr>
                    <w:snapToGrid w:val="0"/>
                    <w:jc w:val="center"/>
                    <w:rPr>
                      <w:rFonts w:ascii="仿宋" w:eastAsia="仿宋" w:hAnsi="仿宋" w:cs="仿宋"/>
                      <w:szCs w:val="21"/>
                    </w:rPr>
                  </w:pPr>
                  <w:r>
                    <w:rPr>
                      <w:rFonts w:ascii="仿宋" w:eastAsia="仿宋" w:hAnsi="仿宋" w:cs="仿宋" w:hint="eastAsia"/>
                      <w:szCs w:val="21"/>
                    </w:rPr>
                    <w:t>不密封</w:t>
                  </w:r>
                </w:p>
              </w:tc>
            </w:tr>
          </w:tbl>
          <w:p w14:paraId="23E96B0E" w14:textId="77777777" w:rsidR="00692E28" w:rsidRDefault="00692E28">
            <w:pPr>
              <w:spacing w:line="360" w:lineRule="auto"/>
              <w:rPr>
                <w:rFonts w:ascii="仿宋" w:eastAsia="仿宋" w:hAnsi="仿宋" w:cs="仿宋"/>
                <w:szCs w:val="21"/>
              </w:rPr>
            </w:pPr>
          </w:p>
        </w:tc>
      </w:tr>
      <w:tr w:rsidR="00692E28" w14:paraId="4FE5949A" w14:textId="77777777">
        <w:trPr>
          <w:jc w:val="center"/>
        </w:trPr>
        <w:tc>
          <w:tcPr>
            <w:tcW w:w="1168" w:type="dxa"/>
            <w:vAlign w:val="center"/>
          </w:tcPr>
          <w:p w14:paraId="01C8AE8B"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4.1.2</w:t>
            </w:r>
          </w:p>
        </w:tc>
        <w:tc>
          <w:tcPr>
            <w:tcW w:w="2471" w:type="dxa"/>
            <w:vAlign w:val="center"/>
          </w:tcPr>
          <w:p w14:paraId="0ADCB4E9"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封套上写明</w:t>
            </w:r>
          </w:p>
        </w:tc>
        <w:tc>
          <w:tcPr>
            <w:tcW w:w="5224" w:type="dxa"/>
            <w:vAlign w:val="center"/>
          </w:tcPr>
          <w:p w14:paraId="5014FAC7" w14:textId="77777777" w:rsidR="00692E28" w:rsidRDefault="00CB7361">
            <w:pPr>
              <w:spacing w:line="360" w:lineRule="auto"/>
              <w:rPr>
                <w:rFonts w:ascii="仿宋" w:eastAsia="仿宋" w:hAnsi="仿宋" w:cs="仿宋"/>
                <w:szCs w:val="21"/>
                <w:u w:val="single"/>
              </w:rPr>
            </w:pPr>
            <w:r>
              <w:rPr>
                <w:rFonts w:ascii="仿宋" w:eastAsia="仿宋" w:hAnsi="仿宋" w:cs="仿宋" w:hint="eastAsia"/>
                <w:szCs w:val="21"/>
              </w:rPr>
              <w:t>投标人名称、项目名称、所投包号</w:t>
            </w:r>
          </w:p>
        </w:tc>
      </w:tr>
      <w:tr w:rsidR="00692E28" w14:paraId="281BA029" w14:textId="77777777">
        <w:trPr>
          <w:jc w:val="center"/>
        </w:trPr>
        <w:tc>
          <w:tcPr>
            <w:tcW w:w="1168" w:type="dxa"/>
            <w:vAlign w:val="center"/>
          </w:tcPr>
          <w:p w14:paraId="3582AD37"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6.4</w:t>
            </w:r>
          </w:p>
        </w:tc>
        <w:tc>
          <w:tcPr>
            <w:tcW w:w="2471" w:type="dxa"/>
            <w:vAlign w:val="center"/>
          </w:tcPr>
          <w:p w14:paraId="713BE594"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核心产品</w:t>
            </w:r>
          </w:p>
        </w:tc>
        <w:tc>
          <w:tcPr>
            <w:tcW w:w="5224" w:type="dxa"/>
            <w:vAlign w:val="center"/>
          </w:tcPr>
          <w:p w14:paraId="21E34D5D" w14:textId="77777777" w:rsidR="00692E28" w:rsidRDefault="00CB7361">
            <w:pPr>
              <w:pStyle w:val="p0"/>
              <w:wordWrap w:val="0"/>
              <w:spacing w:before="0" w:beforeAutospacing="0" w:after="0" w:afterAutospacing="0" w:line="360" w:lineRule="auto"/>
              <w:rPr>
                <w:rFonts w:ascii="仿宋" w:eastAsia="仿宋" w:hAnsi="仿宋" w:cs="仿宋"/>
                <w:kern w:val="2"/>
                <w:sz w:val="21"/>
                <w:szCs w:val="21"/>
              </w:rPr>
            </w:pPr>
            <w:r>
              <w:rPr>
                <w:rFonts w:ascii="仿宋" w:eastAsia="仿宋" w:hAnsi="仿宋" w:cs="仿宋" w:hint="eastAsia"/>
                <w:kern w:val="2"/>
                <w:sz w:val="21"/>
                <w:szCs w:val="21"/>
              </w:rPr>
              <w:t>本项目的核心产品为：不适用</w:t>
            </w:r>
            <w:r>
              <w:rPr>
                <w:rFonts w:ascii="仿宋" w:eastAsia="仿宋" w:hAnsi="仿宋" w:cs="仿宋" w:hint="eastAsia"/>
                <w:kern w:val="2"/>
                <w:sz w:val="21"/>
                <w:szCs w:val="21"/>
              </w:rPr>
              <w:t xml:space="preserve">     </w:t>
            </w:r>
          </w:p>
        </w:tc>
      </w:tr>
      <w:tr w:rsidR="00692E28" w14:paraId="32FC75A2" w14:textId="77777777">
        <w:trPr>
          <w:jc w:val="center"/>
        </w:trPr>
        <w:tc>
          <w:tcPr>
            <w:tcW w:w="1168" w:type="dxa"/>
            <w:vAlign w:val="center"/>
          </w:tcPr>
          <w:p w14:paraId="46DC0149"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7.1</w:t>
            </w:r>
          </w:p>
        </w:tc>
        <w:tc>
          <w:tcPr>
            <w:tcW w:w="2471" w:type="dxa"/>
            <w:vAlign w:val="center"/>
          </w:tcPr>
          <w:p w14:paraId="012A36CC"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确定中标人</w:t>
            </w:r>
          </w:p>
        </w:tc>
        <w:tc>
          <w:tcPr>
            <w:tcW w:w="5224" w:type="dxa"/>
            <w:vAlign w:val="center"/>
          </w:tcPr>
          <w:p w14:paraId="4B84EB74" w14:textId="77777777" w:rsidR="00692E28" w:rsidRDefault="00CB7361">
            <w:pPr>
              <w:snapToGrid w:val="0"/>
              <w:rPr>
                <w:rFonts w:ascii="仿宋" w:eastAsia="仿宋" w:hAnsi="仿宋" w:cs="仿宋"/>
                <w:szCs w:val="21"/>
              </w:rPr>
            </w:pPr>
            <w:r>
              <w:rPr>
                <w:rFonts w:ascii="仿宋" w:eastAsia="仿宋" w:hAnsi="仿宋" w:cs="仿宋" w:hint="eastAsia"/>
                <w:szCs w:val="21"/>
              </w:rPr>
              <w:t>■由采购人确定</w:t>
            </w:r>
          </w:p>
          <w:p w14:paraId="45499596" w14:textId="77777777" w:rsidR="00692E28" w:rsidRDefault="00CB7361">
            <w:pPr>
              <w:snapToGrid w:val="0"/>
              <w:rPr>
                <w:rFonts w:ascii="仿宋" w:eastAsia="仿宋" w:hAnsi="仿宋" w:cs="仿宋"/>
                <w:szCs w:val="21"/>
                <w:u w:val="single"/>
              </w:rPr>
            </w:pPr>
            <w:r>
              <w:rPr>
                <w:rFonts w:ascii="仿宋" w:eastAsia="仿宋" w:hAnsi="仿宋" w:cs="仿宋" w:hint="eastAsia"/>
                <w:szCs w:val="21"/>
              </w:rPr>
              <w:t>□由评标委员会确定</w:t>
            </w:r>
          </w:p>
        </w:tc>
      </w:tr>
      <w:tr w:rsidR="00692E28" w14:paraId="6D9E0C52" w14:textId="77777777">
        <w:trPr>
          <w:jc w:val="center"/>
        </w:trPr>
        <w:tc>
          <w:tcPr>
            <w:tcW w:w="1168" w:type="dxa"/>
            <w:vAlign w:val="center"/>
          </w:tcPr>
          <w:p w14:paraId="1A398F09"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7.3.1</w:t>
            </w:r>
          </w:p>
        </w:tc>
        <w:tc>
          <w:tcPr>
            <w:tcW w:w="2471" w:type="dxa"/>
            <w:vAlign w:val="center"/>
          </w:tcPr>
          <w:p w14:paraId="2D31152D"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履约保证金</w:t>
            </w:r>
          </w:p>
        </w:tc>
        <w:tc>
          <w:tcPr>
            <w:tcW w:w="5224" w:type="dxa"/>
            <w:vAlign w:val="center"/>
          </w:tcPr>
          <w:p w14:paraId="4F062F12" w14:textId="77777777" w:rsidR="00692E28" w:rsidRDefault="00CB7361">
            <w:pPr>
              <w:snapToGrid w:val="0"/>
              <w:rPr>
                <w:rFonts w:ascii="仿宋" w:eastAsia="仿宋" w:hAnsi="仿宋" w:cs="仿宋"/>
                <w:szCs w:val="21"/>
              </w:rPr>
            </w:pPr>
            <w:r>
              <w:rPr>
                <w:rFonts w:ascii="仿宋" w:eastAsia="仿宋" w:hAnsi="仿宋" w:cs="仿宋" w:hint="eastAsia"/>
                <w:szCs w:val="21"/>
              </w:rPr>
              <w:t>金</w:t>
            </w:r>
            <w:r>
              <w:rPr>
                <w:rFonts w:ascii="仿宋" w:eastAsia="仿宋" w:hAnsi="仿宋" w:cs="仿宋" w:hint="eastAsia"/>
                <w:szCs w:val="21"/>
              </w:rPr>
              <w:t xml:space="preserve">  </w:t>
            </w:r>
            <w:r>
              <w:rPr>
                <w:rFonts w:ascii="仿宋" w:eastAsia="仿宋" w:hAnsi="仿宋" w:cs="仿宋" w:hint="eastAsia"/>
                <w:szCs w:val="21"/>
              </w:rPr>
              <w:t>额：不适用</w:t>
            </w:r>
          </w:p>
          <w:p w14:paraId="3B48A992" w14:textId="77777777" w:rsidR="00692E28" w:rsidRDefault="00CB7361">
            <w:pPr>
              <w:snapToGrid w:val="0"/>
              <w:rPr>
                <w:rFonts w:ascii="仿宋" w:eastAsia="仿宋" w:hAnsi="仿宋" w:cs="仿宋"/>
                <w:szCs w:val="21"/>
              </w:rPr>
            </w:pPr>
            <w:r>
              <w:rPr>
                <w:rFonts w:ascii="仿宋" w:eastAsia="仿宋" w:hAnsi="仿宋" w:cs="仿宋" w:hint="eastAsia"/>
                <w:szCs w:val="21"/>
              </w:rPr>
              <w:t>形</w:t>
            </w:r>
            <w:r>
              <w:rPr>
                <w:rFonts w:ascii="仿宋" w:eastAsia="仿宋" w:hAnsi="仿宋" w:cs="仿宋" w:hint="eastAsia"/>
                <w:szCs w:val="21"/>
              </w:rPr>
              <w:t xml:space="preserve">  </w:t>
            </w:r>
            <w:r>
              <w:rPr>
                <w:rFonts w:ascii="仿宋" w:eastAsia="仿宋" w:hAnsi="仿宋" w:cs="仿宋" w:hint="eastAsia"/>
                <w:szCs w:val="21"/>
              </w:rPr>
              <w:t>式：支票、汇票、本票，金融机构或中国投融资担保股份有限公司出具的</w:t>
            </w:r>
            <w:r>
              <w:rPr>
                <w:rFonts w:ascii="仿宋" w:eastAsia="仿宋" w:hAnsi="仿宋" w:cs="仿宋" w:hint="eastAsia"/>
                <w:bCs/>
                <w:szCs w:val="21"/>
              </w:rPr>
              <w:t>履约担保函</w:t>
            </w:r>
            <w:r>
              <w:rPr>
                <w:rFonts w:ascii="仿宋" w:eastAsia="仿宋" w:hAnsi="仿宋" w:cs="仿宋" w:hint="eastAsia"/>
                <w:szCs w:val="21"/>
              </w:rPr>
              <w:t>（格式见第四章）</w:t>
            </w:r>
          </w:p>
        </w:tc>
      </w:tr>
      <w:tr w:rsidR="00692E28" w14:paraId="7720CE00" w14:textId="77777777">
        <w:trPr>
          <w:jc w:val="center"/>
        </w:trPr>
        <w:tc>
          <w:tcPr>
            <w:tcW w:w="1168" w:type="dxa"/>
            <w:vAlign w:val="center"/>
          </w:tcPr>
          <w:p w14:paraId="634B8E2A"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10</w:t>
            </w:r>
            <w:r>
              <w:rPr>
                <w:rFonts w:ascii="仿宋" w:eastAsia="仿宋" w:hAnsi="仿宋" w:cs="仿宋" w:hint="eastAsia"/>
                <w:szCs w:val="21"/>
              </w:rPr>
              <w:t>．</w:t>
            </w:r>
            <w:r>
              <w:rPr>
                <w:rFonts w:ascii="仿宋" w:eastAsia="仿宋" w:hAnsi="仿宋" w:cs="仿宋" w:hint="eastAsia"/>
                <w:szCs w:val="21"/>
              </w:rPr>
              <w:t>2</w:t>
            </w:r>
          </w:p>
        </w:tc>
        <w:tc>
          <w:tcPr>
            <w:tcW w:w="2471" w:type="dxa"/>
            <w:vAlign w:val="center"/>
          </w:tcPr>
          <w:p w14:paraId="6499BC25"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收费对象</w:t>
            </w:r>
          </w:p>
        </w:tc>
        <w:tc>
          <w:tcPr>
            <w:tcW w:w="5224" w:type="dxa"/>
            <w:vAlign w:val="center"/>
          </w:tcPr>
          <w:p w14:paraId="78D3BDF1" w14:textId="77777777" w:rsidR="00692E28" w:rsidRDefault="00CB7361">
            <w:pPr>
              <w:snapToGrid w:val="0"/>
              <w:rPr>
                <w:rFonts w:ascii="仿宋" w:eastAsia="仿宋" w:hAnsi="仿宋" w:cs="仿宋"/>
                <w:szCs w:val="21"/>
              </w:rPr>
            </w:pPr>
            <w:r>
              <w:rPr>
                <w:rFonts w:ascii="仿宋" w:eastAsia="仿宋" w:hAnsi="仿宋" w:cs="仿宋" w:hint="eastAsia"/>
                <w:szCs w:val="21"/>
              </w:rPr>
              <w:t>■由中标人支付</w:t>
            </w:r>
          </w:p>
          <w:p w14:paraId="6E2AB2F8" w14:textId="77777777" w:rsidR="00692E28" w:rsidRDefault="00CB7361">
            <w:pPr>
              <w:snapToGrid w:val="0"/>
              <w:rPr>
                <w:rFonts w:ascii="仿宋" w:eastAsia="仿宋" w:hAnsi="仿宋" w:cs="仿宋"/>
                <w:szCs w:val="21"/>
              </w:rPr>
            </w:pPr>
            <w:r>
              <w:rPr>
                <w:rFonts w:ascii="仿宋" w:eastAsia="仿宋" w:hAnsi="仿宋" w:cs="仿宋" w:hint="eastAsia"/>
                <w:szCs w:val="21"/>
              </w:rPr>
              <w:t>□由采购人支付</w:t>
            </w:r>
          </w:p>
        </w:tc>
      </w:tr>
      <w:tr w:rsidR="00692E28" w14:paraId="423990F8" w14:textId="77777777">
        <w:trPr>
          <w:jc w:val="center"/>
        </w:trPr>
        <w:tc>
          <w:tcPr>
            <w:tcW w:w="1168" w:type="dxa"/>
            <w:vAlign w:val="center"/>
          </w:tcPr>
          <w:p w14:paraId="408BC438"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10.3</w:t>
            </w:r>
          </w:p>
        </w:tc>
        <w:tc>
          <w:tcPr>
            <w:tcW w:w="2471" w:type="dxa"/>
            <w:vAlign w:val="center"/>
          </w:tcPr>
          <w:p w14:paraId="4CF379AD" w14:textId="77777777" w:rsidR="00692E28" w:rsidRDefault="00CB7361">
            <w:pPr>
              <w:spacing w:line="360" w:lineRule="auto"/>
              <w:jc w:val="center"/>
              <w:rPr>
                <w:rFonts w:ascii="仿宋" w:eastAsia="仿宋" w:hAnsi="仿宋" w:cs="仿宋"/>
                <w:szCs w:val="21"/>
              </w:rPr>
            </w:pPr>
            <w:r>
              <w:rPr>
                <w:rFonts w:ascii="仿宋" w:eastAsia="仿宋" w:hAnsi="仿宋" w:cs="仿宋" w:hint="eastAsia"/>
                <w:szCs w:val="21"/>
              </w:rPr>
              <w:t>收费类型</w:t>
            </w:r>
          </w:p>
        </w:tc>
        <w:tc>
          <w:tcPr>
            <w:tcW w:w="5224" w:type="dxa"/>
            <w:vAlign w:val="center"/>
          </w:tcPr>
          <w:p w14:paraId="338FB9D1" w14:textId="77777777" w:rsidR="00692E28" w:rsidRDefault="00CB7361">
            <w:pPr>
              <w:snapToGrid w:val="0"/>
              <w:rPr>
                <w:rFonts w:ascii="仿宋" w:eastAsia="仿宋" w:hAnsi="仿宋" w:cs="仿宋"/>
                <w:szCs w:val="21"/>
              </w:rPr>
            </w:pPr>
            <w:r>
              <w:rPr>
                <w:rFonts w:ascii="仿宋" w:eastAsia="仿宋" w:hAnsi="仿宋" w:cs="仿宋" w:hint="eastAsia"/>
                <w:szCs w:val="21"/>
              </w:rPr>
              <w:t>□按照货物类</w:t>
            </w:r>
          </w:p>
          <w:p w14:paraId="2BD843D8" w14:textId="77777777" w:rsidR="00692E28" w:rsidRDefault="00CB7361">
            <w:pPr>
              <w:snapToGrid w:val="0"/>
              <w:rPr>
                <w:rFonts w:ascii="仿宋" w:eastAsia="仿宋" w:hAnsi="仿宋" w:cs="仿宋"/>
                <w:szCs w:val="21"/>
              </w:rPr>
            </w:pPr>
            <w:r>
              <w:rPr>
                <w:rFonts w:ascii="仿宋" w:eastAsia="仿宋" w:hAnsi="仿宋" w:cs="仿宋" w:hint="eastAsia"/>
                <w:szCs w:val="21"/>
              </w:rPr>
              <w:t>■按照服务类</w:t>
            </w:r>
          </w:p>
          <w:p w14:paraId="22AF82CC" w14:textId="77777777" w:rsidR="00692E28" w:rsidRDefault="00CB7361">
            <w:pPr>
              <w:snapToGrid w:val="0"/>
              <w:rPr>
                <w:rFonts w:ascii="仿宋" w:eastAsia="仿宋" w:hAnsi="仿宋" w:cs="仿宋"/>
                <w:szCs w:val="21"/>
              </w:rPr>
            </w:pPr>
            <w:r>
              <w:rPr>
                <w:rFonts w:ascii="仿宋" w:eastAsia="仿宋" w:hAnsi="仿宋" w:cs="仿宋" w:hint="eastAsia"/>
                <w:szCs w:val="21"/>
              </w:rPr>
              <w:t>□按照工程类</w:t>
            </w:r>
          </w:p>
        </w:tc>
      </w:tr>
    </w:tbl>
    <w:p w14:paraId="357B5129" w14:textId="77777777" w:rsidR="00692E28" w:rsidRDefault="00692E28">
      <w:pPr>
        <w:rPr>
          <w:rFonts w:ascii="仿宋" w:eastAsia="仿宋" w:hAnsi="仿宋" w:cs="仿宋"/>
        </w:rPr>
      </w:pPr>
      <w:bookmarkStart w:id="45" w:name="_Toc144974497"/>
      <w:bookmarkStart w:id="46" w:name="_Toc233102492"/>
      <w:bookmarkStart w:id="47" w:name="_Toc152045529"/>
      <w:bookmarkStart w:id="48" w:name="_Toc179632546"/>
      <w:bookmarkStart w:id="49" w:name="_Toc152042305"/>
    </w:p>
    <w:p w14:paraId="56E56E48" w14:textId="77777777" w:rsidR="00692E28" w:rsidRDefault="00CB7361">
      <w:pPr>
        <w:rPr>
          <w:rFonts w:ascii="仿宋" w:eastAsia="仿宋" w:hAnsi="仿宋" w:cs="仿宋"/>
        </w:rPr>
      </w:pPr>
      <w:r>
        <w:rPr>
          <w:rFonts w:ascii="仿宋" w:eastAsia="仿宋" w:hAnsi="仿宋" w:cs="仿宋" w:hint="eastAsia"/>
        </w:rPr>
        <w:t>注：</w:t>
      </w:r>
      <w:r>
        <w:rPr>
          <w:rFonts w:ascii="仿宋" w:eastAsia="仿宋" w:hAnsi="仿宋" w:cs="仿宋" w:hint="eastAsia"/>
          <w:szCs w:val="21"/>
        </w:rPr>
        <w:t>投标文件中缺少其中带</w:t>
      </w:r>
      <w:r>
        <w:rPr>
          <w:rFonts w:ascii="仿宋" w:eastAsia="仿宋" w:hAnsi="仿宋" w:cs="仿宋" w:hint="eastAsia"/>
          <w:szCs w:val="21"/>
        </w:rPr>
        <w:t>*</w:t>
      </w:r>
      <w:r>
        <w:rPr>
          <w:rFonts w:ascii="仿宋" w:eastAsia="仿宋" w:hAnsi="仿宋" w:cs="仿宋" w:hint="eastAsia"/>
          <w:szCs w:val="21"/>
        </w:rPr>
        <w:t>号的文件将导致投标无效。</w:t>
      </w:r>
      <w:r>
        <w:rPr>
          <w:rFonts w:ascii="仿宋" w:eastAsia="仿宋" w:hAnsi="仿宋" w:cs="仿宋" w:hint="eastAsia"/>
        </w:rPr>
        <w:br w:type="page"/>
      </w:r>
    </w:p>
    <w:p w14:paraId="3AC49893" w14:textId="77777777" w:rsidR="00692E28" w:rsidRDefault="00CB7361">
      <w:pPr>
        <w:pStyle w:val="2TimesNewRoman5020"/>
        <w:spacing w:line="360" w:lineRule="auto"/>
        <w:outlineLvl w:val="0"/>
        <w:rPr>
          <w:rFonts w:ascii="仿宋" w:eastAsia="仿宋" w:hAnsi="仿宋" w:cs="仿宋"/>
          <w:b/>
          <w:sz w:val="24"/>
          <w:szCs w:val="24"/>
        </w:rPr>
      </w:pPr>
      <w:bookmarkStart w:id="50" w:name="_Toc3326"/>
      <w:bookmarkStart w:id="51" w:name="_Toc11052"/>
      <w:r>
        <w:rPr>
          <w:rFonts w:ascii="仿宋" w:eastAsia="仿宋" w:hAnsi="仿宋" w:cs="仿宋" w:hint="eastAsia"/>
          <w:b/>
          <w:sz w:val="24"/>
          <w:szCs w:val="24"/>
        </w:rPr>
        <w:lastRenderedPageBreak/>
        <w:t xml:space="preserve">1. </w:t>
      </w:r>
      <w:r>
        <w:rPr>
          <w:rFonts w:ascii="仿宋" w:eastAsia="仿宋" w:hAnsi="仿宋" w:cs="仿宋" w:hint="eastAsia"/>
          <w:b/>
          <w:sz w:val="24"/>
          <w:szCs w:val="24"/>
        </w:rPr>
        <w:t>总则</w:t>
      </w:r>
      <w:bookmarkEnd w:id="45"/>
      <w:bookmarkEnd w:id="46"/>
      <w:bookmarkEnd w:id="47"/>
      <w:bookmarkEnd w:id="48"/>
      <w:bookmarkEnd w:id="49"/>
      <w:bookmarkEnd w:id="50"/>
      <w:bookmarkEnd w:id="51"/>
    </w:p>
    <w:p w14:paraId="231DFFC5" w14:textId="77777777" w:rsidR="00692E28" w:rsidRDefault="00CB7361">
      <w:pPr>
        <w:pStyle w:val="378020"/>
        <w:spacing w:line="360" w:lineRule="auto"/>
        <w:outlineLvl w:val="0"/>
        <w:rPr>
          <w:rFonts w:ascii="仿宋" w:eastAsia="仿宋" w:hAnsi="仿宋" w:cs="仿宋"/>
          <w:b/>
          <w:szCs w:val="24"/>
        </w:rPr>
      </w:pPr>
      <w:bookmarkStart w:id="52" w:name="_Toc30327"/>
      <w:bookmarkStart w:id="53" w:name="_Toc152042306"/>
      <w:bookmarkStart w:id="54" w:name="_Toc144974498"/>
      <w:bookmarkStart w:id="55" w:name="_Toc14271"/>
      <w:bookmarkStart w:id="56" w:name="_Toc233102493"/>
      <w:bookmarkStart w:id="57" w:name="_Toc152045530"/>
      <w:bookmarkStart w:id="58" w:name="_Toc179632547"/>
      <w:r>
        <w:rPr>
          <w:rFonts w:ascii="仿宋" w:eastAsia="仿宋" w:hAnsi="仿宋" w:cs="仿宋" w:hint="eastAsia"/>
          <w:b/>
          <w:szCs w:val="24"/>
        </w:rPr>
        <w:t xml:space="preserve">1.1 </w:t>
      </w:r>
      <w:r>
        <w:rPr>
          <w:rFonts w:ascii="仿宋" w:eastAsia="仿宋" w:hAnsi="仿宋" w:cs="仿宋" w:hint="eastAsia"/>
          <w:b/>
          <w:szCs w:val="24"/>
        </w:rPr>
        <w:t>项目概况</w:t>
      </w:r>
      <w:bookmarkEnd w:id="52"/>
      <w:bookmarkEnd w:id="53"/>
      <w:bookmarkEnd w:id="54"/>
      <w:bookmarkEnd w:id="55"/>
      <w:bookmarkEnd w:id="56"/>
      <w:bookmarkEnd w:id="57"/>
      <w:bookmarkEnd w:id="58"/>
    </w:p>
    <w:p w14:paraId="50E9DD2A"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1.1.1</w:t>
      </w:r>
      <w:r>
        <w:rPr>
          <w:rFonts w:ascii="仿宋" w:eastAsia="仿宋" w:hAnsi="仿宋" w:cs="仿宋" w:hint="eastAsia"/>
          <w:szCs w:val="21"/>
        </w:rPr>
        <w:t>根据《中华人民共和国政府采购法》和《中华人民共和国招标投标法》等有关法律、法规规定，本招标项目已具备招标条件，现以本章</w:t>
      </w:r>
      <w:r>
        <w:rPr>
          <w:rFonts w:ascii="仿宋" w:eastAsia="仿宋" w:hAnsi="仿宋" w:cs="仿宋" w:hint="eastAsia"/>
          <w:b/>
          <w:i/>
          <w:szCs w:val="21"/>
        </w:rPr>
        <w:t>《投标人须知前附表》</w:t>
      </w:r>
      <w:r>
        <w:rPr>
          <w:rFonts w:ascii="仿宋" w:eastAsia="仿宋" w:hAnsi="仿宋" w:cs="仿宋" w:hint="eastAsia"/>
          <w:szCs w:val="21"/>
        </w:rPr>
        <w:t>所述招标方式进行招标。</w:t>
      </w:r>
    </w:p>
    <w:p w14:paraId="36D681BB"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1.1.2 </w:t>
      </w:r>
      <w:r>
        <w:rPr>
          <w:rFonts w:ascii="仿宋" w:eastAsia="仿宋" w:hAnsi="仿宋" w:cs="仿宋" w:hint="eastAsia"/>
          <w:szCs w:val="21"/>
        </w:rPr>
        <w:t>本招标项目采购人和采购代理机构：见第一章</w:t>
      </w:r>
      <w:r>
        <w:rPr>
          <w:rFonts w:ascii="仿宋" w:eastAsia="仿宋" w:hAnsi="仿宋" w:cs="仿宋" w:hint="eastAsia"/>
          <w:b/>
          <w:i/>
          <w:szCs w:val="21"/>
        </w:rPr>
        <w:t>《投标邀请》</w:t>
      </w:r>
      <w:r>
        <w:rPr>
          <w:rFonts w:ascii="仿宋" w:eastAsia="仿宋" w:hAnsi="仿宋" w:cs="仿宋" w:hint="eastAsia"/>
          <w:szCs w:val="21"/>
        </w:rPr>
        <w:t>。</w:t>
      </w:r>
    </w:p>
    <w:p w14:paraId="5E3BA4DE"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1.1.3</w:t>
      </w:r>
      <w:r>
        <w:rPr>
          <w:rFonts w:ascii="仿宋" w:eastAsia="仿宋" w:hAnsi="仿宋" w:cs="仿宋" w:hint="eastAsia"/>
          <w:szCs w:val="21"/>
        </w:rPr>
        <w:t>本招标项目的资金来源：财政性资金。</w:t>
      </w:r>
    </w:p>
    <w:p w14:paraId="3130D2DC" w14:textId="77777777" w:rsidR="00692E28" w:rsidRDefault="00CB7361">
      <w:pPr>
        <w:spacing w:line="360" w:lineRule="auto"/>
        <w:ind w:firstLineChars="200" w:firstLine="420"/>
        <w:rPr>
          <w:rFonts w:ascii="仿宋" w:eastAsia="仿宋" w:hAnsi="仿宋" w:cs="仿宋"/>
          <w:sz w:val="24"/>
        </w:rPr>
      </w:pPr>
      <w:r>
        <w:rPr>
          <w:rFonts w:ascii="仿宋" w:eastAsia="仿宋" w:hAnsi="仿宋" w:cs="仿宋" w:hint="eastAsia"/>
          <w:szCs w:val="21"/>
        </w:rPr>
        <w:t>1.1.4</w:t>
      </w:r>
      <w:r>
        <w:rPr>
          <w:rFonts w:ascii="仿宋" w:eastAsia="仿宋" w:hAnsi="仿宋" w:cs="仿宋" w:hint="eastAsia"/>
          <w:szCs w:val="21"/>
        </w:rPr>
        <w:t>信息发布媒体：本项目招标公告、澄清公告、中标公告等政府采购信息在本章</w:t>
      </w:r>
      <w:r>
        <w:rPr>
          <w:rFonts w:ascii="仿宋" w:eastAsia="仿宋" w:hAnsi="仿宋" w:cs="仿宋" w:hint="eastAsia"/>
          <w:b/>
          <w:i/>
          <w:szCs w:val="21"/>
        </w:rPr>
        <w:t>《投标人须知前附表》</w:t>
      </w:r>
      <w:r>
        <w:rPr>
          <w:rFonts w:ascii="仿宋" w:eastAsia="仿宋" w:hAnsi="仿宋" w:cs="仿宋" w:hint="eastAsia"/>
          <w:szCs w:val="21"/>
        </w:rPr>
        <w:t>规定的媒体发布。</w:t>
      </w:r>
    </w:p>
    <w:p w14:paraId="3915FF37" w14:textId="77777777" w:rsidR="00692E28" w:rsidRDefault="00CB7361">
      <w:pPr>
        <w:pStyle w:val="378020"/>
        <w:spacing w:line="360" w:lineRule="auto"/>
        <w:outlineLvl w:val="0"/>
        <w:rPr>
          <w:rFonts w:ascii="仿宋" w:eastAsia="仿宋" w:hAnsi="仿宋" w:cs="仿宋"/>
          <w:b/>
          <w:szCs w:val="24"/>
        </w:rPr>
      </w:pPr>
      <w:bookmarkStart w:id="59" w:name="_Toc152045531"/>
      <w:bookmarkStart w:id="60" w:name="_Toc233102494"/>
      <w:bookmarkStart w:id="61" w:name="_Toc179632548"/>
      <w:bookmarkStart w:id="62" w:name="_Toc144974499"/>
      <w:bookmarkStart w:id="63" w:name="_Toc152042307"/>
      <w:bookmarkStart w:id="64" w:name="_Toc31023"/>
      <w:bookmarkStart w:id="65" w:name="_Toc5365"/>
      <w:r>
        <w:rPr>
          <w:rFonts w:ascii="仿宋" w:eastAsia="仿宋" w:hAnsi="仿宋" w:cs="仿宋" w:hint="eastAsia"/>
          <w:b/>
          <w:szCs w:val="24"/>
        </w:rPr>
        <w:t>1.2</w:t>
      </w:r>
      <w:bookmarkStart w:id="66" w:name="_Toc144974502"/>
      <w:bookmarkStart w:id="67" w:name="_Toc152042310"/>
      <w:bookmarkStart w:id="68" w:name="_Toc233102497"/>
      <w:bookmarkStart w:id="69" w:name="_Toc152045534"/>
      <w:bookmarkStart w:id="70" w:name="_Toc179632551"/>
      <w:bookmarkEnd w:id="59"/>
      <w:bookmarkEnd w:id="60"/>
      <w:bookmarkEnd w:id="61"/>
      <w:bookmarkEnd w:id="62"/>
      <w:bookmarkEnd w:id="63"/>
      <w:r>
        <w:rPr>
          <w:rFonts w:ascii="仿宋" w:eastAsia="仿宋" w:hAnsi="仿宋" w:cs="仿宋" w:hint="eastAsia"/>
          <w:b/>
          <w:szCs w:val="24"/>
        </w:rPr>
        <w:t>投标人资格</w:t>
      </w:r>
      <w:bookmarkEnd w:id="64"/>
      <w:bookmarkEnd w:id="65"/>
      <w:bookmarkEnd w:id="66"/>
      <w:bookmarkEnd w:id="67"/>
      <w:bookmarkEnd w:id="68"/>
      <w:bookmarkEnd w:id="69"/>
      <w:bookmarkEnd w:id="70"/>
    </w:p>
    <w:p w14:paraId="1BECAACA"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1.2.1</w:t>
      </w:r>
      <w:r>
        <w:rPr>
          <w:rFonts w:ascii="仿宋" w:eastAsia="仿宋" w:hAnsi="仿宋" w:cs="仿宋" w:hint="eastAsia"/>
          <w:szCs w:val="21"/>
        </w:rPr>
        <w:t>投标人应符合第一章</w:t>
      </w:r>
      <w:r>
        <w:rPr>
          <w:rFonts w:ascii="仿宋" w:eastAsia="仿宋" w:hAnsi="仿宋" w:cs="仿宋" w:hint="eastAsia"/>
          <w:b/>
          <w:i/>
          <w:szCs w:val="21"/>
        </w:rPr>
        <w:t>《投标邀请》</w:t>
      </w:r>
      <w:r>
        <w:rPr>
          <w:rFonts w:ascii="仿宋" w:eastAsia="仿宋" w:hAnsi="仿宋" w:cs="仿宋" w:hint="eastAsia"/>
          <w:szCs w:val="21"/>
        </w:rPr>
        <w:t>所列的各项资格条件。</w:t>
      </w:r>
    </w:p>
    <w:p w14:paraId="6160B7A3"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1.2.2</w:t>
      </w:r>
      <w:r>
        <w:rPr>
          <w:rFonts w:ascii="仿宋" w:eastAsia="仿宋" w:hAnsi="仿宋" w:cs="仿宋" w:hint="eastAsia"/>
          <w:szCs w:val="21"/>
        </w:rPr>
        <w:t>接受联合体投标的，联合体应遵守以下规定：</w:t>
      </w:r>
      <w:r>
        <w:rPr>
          <w:rFonts w:ascii="仿宋" w:eastAsia="仿宋" w:hAnsi="仿宋" w:cs="仿宋" w:hint="eastAsia"/>
          <w:szCs w:val="21"/>
        </w:rPr>
        <w:t xml:space="preserve"> </w:t>
      </w:r>
    </w:p>
    <w:p w14:paraId="5671C127"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）联合体各方应签订联合体协议书，明确各方权利义务；</w:t>
      </w:r>
    </w:p>
    <w:p w14:paraId="650BE64F"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）联合体各方不得再以自己名义单独或参加其他联合体在同一项目或同一包（如果一个项目分为多个包时）中投标；</w:t>
      </w:r>
    </w:p>
    <w:p w14:paraId="148F492E"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）联合体对外承担连带责任。</w:t>
      </w:r>
    </w:p>
    <w:p w14:paraId="57F73370"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1.2.3</w:t>
      </w:r>
      <w:r>
        <w:rPr>
          <w:rFonts w:ascii="仿宋" w:eastAsia="仿宋" w:hAnsi="仿宋" w:cs="仿宋" w:hint="eastAsia"/>
          <w:szCs w:val="21"/>
        </w:rPr>
        <w:t>联合体投标时，联合体各方均应符合政府采购法第二十二条规定的条件。联合体中有同类资质的供应商按照联合体分工承担相同工作的，按照资质等级较低的供应商确定资质等级。</w:t>
      </w:r>
    </w:p>
    <w:p w14:paraId="417D45B3"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1.2.4 </w:t>
      </w:r>
      <w:r>
        <w:rPr>
          <w:rFonts w:ascii="仿宋" w:eastAsia="仿宋" w:hAnsi="仿宋" w:cs="仿宋" w:hint="eastAsia"/>
          <w:szCs w:val="21"/>
        </w:rPr>
        <w:t>投标人不得存在下列情形之一：</w:t>
      </w:r>
    </w:p>
    <w:p w14:paraId="7DE7C116"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）单位负责人为同一人或者存在直接控股、管理关系</w:t>
      </w:r>
      <w:r>
        <w:rPr>
          <w:rFonts w:ascii="仿宋" w:eastAsia="仿宋" w:hAnsi="仿宋" w:cs="仿宋" w:hint="eastAsia"/>
          <w:szCs w:val="21"/>
        </w:rPr>
        <w:t>的不同供应商，不得参加同一合同项下的政府采购活动；</w:t>
      </w:r>
      <w:r>
        <w:rPr>
          <w:rFonts w:ascii="仿宋" w:eastAsia="仿宋" w:hAnsi="仿宋" w:cs="仿宋" w:hint="eastAsia"/>
          <w:szCs w:val="21"/>
        </w:rPr>
        <w:t xml:space="preserve"> </w:t>
      </w:r>
    </w:p>
    <w:p w14:paraId="3EE759C2"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）为采购项目提供整体设计、规范编制或者项目管理、监理、检测等服务的；</w:t>
      </w:r>
    </w:p>
    <w:p w14:paraId="4C6B4F8D"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）为本招标项目的招标代理单位；</w:t>
      </w:r>
    </w:p>
    <w:p w14:paraId="4BD7B986" w14:textId="77777777" w:rsidR="00692E28" w:rsidRDefault="00CB7361">
      <w:pPr>
        <w:pStyle w:val="378020"/>
        <w:spacing w:line="360" w:lineRule="auto"/>
        <w:outlineLvl w:val="0"/>
        <w:rPr>
          <w:rFonts w:ascii="仿宋" w:eastAsia="仿宋" w:hAnsi="仿宋" w:cs="仿宋"/>
          <w:sz w:val="21"/>
          <w:szCs w:val="21"/>
        </w:rPr>
      </w:pPr>
      <w:bookmarkStart w:id="71" w:name="_Toc179632552"/>
      <w:bookmarkStart w:id="72" w:name="_Toc144974503"/>
      <w:bookmarkStart w:id="73" w:name="_Toc233102498"/>
      <w:bookmarkStart w:id="74" w:name="_Toc17994"/>
      <w:bookmarkStart w:id="75" w:name="_Toc152042311"/>
      <w:bookmarkStart w:id="76" w:name="_Toc152045535"/>
      <w:bookmarkStart w:id="77" w:name="_Toc31477"/>
      <w:r>
        <w:rPr>
          <w:rFonts w:ascii="仿宋" w:eastAsia="仿宋" w:hAnsi="仿宋" w:cs="仿宋" w:hint="eastAsia"/>
          <w:sz w:val="21"/>
          <w:szCs w:val="21"/>
        </w:rPr>
        <w:t xml:space="preserve">1.3 </w:t>
      </w:r>
      <w:r>
        <w:rPr>
          <w:rFonts w:ascii="仿宋" w:eastAsia="仿宋" w:hAnsi="仿宋" w:cs="仿宋" w:hint="eastAsia"/>
          <w:sz w:val="21"/>
          <w:szCs w:val="21"/>
        </w:rPr>
        <w:t>费用承担</w:t>
      </w:r>
      <w:bookmarkEnd w:id="71"/>
      <w:bookmarkEnd w:id="72"/>
      <w:bookmarkEnd w:id="73"/>
      <w:bookmarkEnd w:id="74"/>
      <w:bookmarkEnd w:id="75"/>
      <w:bookmarkEnd w:id="76"/>
      <w:bookmarkEnd w:id="77"/>
    </w:p>
    <w:p w14:paraId="2DF539B3"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投标人准备和参加投标活动发生的费用自理。</w:t>
      </w:r>
    </w:p>
    <w:p w14:paraId="33B350B5" w14:textId="77777777" w:rsidR="00692E28" w:rsidRDefault="00CB7361">
      <w:pPr>
        <w:pStyle w:val="378020"/>
        <w:spacing w:line="360" w:lineRule="auto"/>
        <w:outlineLvl w:val="0"/>
        <w:rPr>
          <w:rFonts w:ascii="仿宋" w:eastAsia="仿宋" w:hAnsi="仿宋" w:cs="仿宋"/>
          <w:sz w:val="21"/>
          <w:szCs w:val="21"/>
        </w:rPr>
      </w:pPr>
      <w:bookmarkStart w:id="78" w:name="_Toc26406"/>
      <w:bookmarkStart w:id="79" w:name="_Toc233102499"/>
      <w:bookmarkStart w:id="80" w:name="_Toc152045536"/>
      <w:bookmarkStart w:id="81" w:name="_Toc179632553"/>
      <w:bookmarkStart w:id="82" w:name="_Toc144974504"/>
      <w:bookmarkStart w:id="83" w:name="_Toc152042312"/>
      <w:bookmarkStart w:id="84" w:name="_Toc31930"/>
      <w:r>
        <w:rPr>
          <w:rFonts w:ascii="仿宋" w:eastAsia="仿宋" w:hAnsi="仿宋" w:cs="仿宋" w:hint="eastAsia"/>
          <w:sz w:val="21"/>
          <w:szCs w:val="21"/>
        </w:rPr>
        <w:t xml:space="preserve">1.4 </w:t>
      </w:r>
      <w:r>
        <w:rPr>
          <w:rFonts w:ascii="仿宋" w:eastAsia="仿宋" w:hAnsi="仿宋" w:cs="仿宋" w:hint="eastAsia"/>
          <w:sz w:val="21"/>
          <w:szCs w:val="21"/>
        </w:rPr>
        <w:t>保密</w:t>
      </w:r>
      <w:bookmarkEnd w:id="78"/>
      <w:bookmarkEnd w:id="79"/>
      <w:bookmarkEnd w:id="80"/>
      <w:bookmarkEnd w:id="81"/>
      <w:bookmarkEnd w:id="82"/>
      <w:bookmarkEnd w:id="83"/>
      <w:bookmarkEnd w:id="84"/>
    </w:p>
    <w:p w14:paraId="012C10F1"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参与招标投标活动的各方应对招标文件和投标文件中的商业和技术等秘密保密，违者应对由此造成的后果承担法律责任。</w:t>
      </w:r>
      <w:r>
        <w:rPr>
          <w:rFonts w:ascii="仿宋" w:eastAsia="仿宋" w:hAnsi="仿宋" w:cs="仿宋" w:hint="eastAsia"/>
          <w:szCs w:val="21"/>
        </w:rPr>
        <w:t xml:space="preserve"> </w:t>
      </w:r>
    </w:p>
    <w:p w14:paraId="12929138" w14:textId="77777777" w:rsidR="00692E28" w:rsidRDefault="00CB7361">
      <w:pPr>
        <w:pStyle w:val="378020"/>
        <w:spacing w:line="360" w:lineRule="auto"/>
        <w:outlineLvl w:val="0"/>
        <w:rPr>
          <w:rFonts w:ascii="仿宋" w:eastAsia="仿宋" w:hAnsi="仿宋" w:cs="仿宋"/>
          <w:sz w:val="21"/>
          <w:szCs w:val="21"/>
        </w:rPr>
      </w:pPr>
      <w:bookmarkStart w:id="85" w:name="_Toc144974505"/>
      <w:bookmarkStart w:id="86" w:name="_Toc152042313"/>
      <w:bookmarkStart w:id="87" w:name="_Toc5180"/>
      <w:bookmarkStart w:id="88" w:name="_Toc179632554"/>
      <w:bookmarkStart w:id="89" w:name="_Toc152045537"/>
      <w:bookmarkStart w:id="90" w:name="_Toc233102500"/>
      <w:bookmarkStart w:id="91" w:name="_Toc5643"/>
      <w:r>
        <w:rPr>
          <w:rFonts w:ascii="仿宋" w:eastAsia="仿宋" w:hAnsi="仿宋" w:cs="仿宋" w:hint="eastAsia"/>
          <w:sz w:val="21"/>
          <w:szCs w:val="21"/>
        </w:rPr>
        <w:lastRenderedPageBreak/>
        <w:t xml:space="preserve">1.5 </w:t>
      </w:r>
      <w:r>
        <w:rPr>
          <w:rFonts w:ascii="仿宋" w:eastAsia="仿宋" w:hAnsi="仿宋" w:cs="仿宋" w:hint="eastAsia"/>
          <w:sz w:val="21"/>
          <w:szCs w:val="21"/>
        </w:rPr>
        <w:t>语言</w:t>
      </w:r>
      <w:bookmarkEnd w:id="85"/>
      <w:r>
        <w:rPr>
          <w:rFonts w:ascii="仿宋" w:eastAsia="仿宋" w:hAnsi="仿宋" w:cs="仿宋" w:hint="eastAsia"/>
          <w:sz w:val="21"/>
          <w:szCs w:val="21"/>
        </w:rPr>
        <w:t>文字</w:t>
      </w:r>
      <w:bookmarkEnd w:id="86"/>
      <w:bookmarkEnd w:id="87"/>
      <w:bookmarkEnd w:id="88"/>
      <w:bookmarkEnd w:id="89"/>
      <w:bookmarkEnd w:id="90"/>
      <w:bookmarkEnd w:id="91"/>
    </w:p>
    <w:p w14:paraId="1BD9D682"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除专用术语外，与招标投标有关的语言均使用中文。必要时专用术语应附有中文注释。</w:t>
      </w:r>
    </w:p>
    <w:p w14:paraId="0F06EAF2" w14:textId="77777777" w:rsidR="00692E28" w:rsidRDefault="00CB7361">
      <w:pPr>
        <w:pStyle w:val="378020"/>
        <w:spacing w:line="360" w:lineRule="auto"/>
        <w:outlineLvl w:val="0"/>
        <w:rPr>
          <w:rFonts w:ascii="仿宋" w:eastAsia="仿宋" w:hAnsi="仿宋" w:cs="仿宋"/>
          <w:sz w:val="21"/>
          <w:szCs w:val="21"/>
        </w:rPr>
      </w:pPr>
      <w:bookmarkStart w:id="92" w:name="_Toc9577"/>
      <w:bookmarkStart w:id="93" w:name="_Toc179632555"/>
      <w:bookmarkStart w:id="94" w:name="_Toc233102501"/>
      <w:bookmarkStart w:id="95" w:name="_Toc152042314"/>
      <w:bookmarkStart w:id="96" w:name="_Toc108"/>
      <w:bookmarkStart w:id="97" w:name="_Toc144974506"/>
      <w:bookmarkStart w:id="98" w:name="_Toc152045538"/>
      <w:r>
        <w:rPr>
          <w:rFonts w:ascii="仿宋" w:eastAsia="仿宋" w:hAnsi="仿宋" w:cs="仿宋" w:hint="eastAsia"/>
          <w:sz w:val="21"/>
          <w:szCs w:val="21"/>
        </w:rPr>
        <w:t xml:space="preserve">1.6 </w:t>
      </w:r>
      <w:r>
        <w:rPr>
          <w:rFonts w:ascii="仿宋" w:eastAsia="仿宋" w:hAnsi="仿宋" w:cs="仿宋" w:hint="eastAsia"/>
          <w:sz w:val="21"/>
          <w:szCs w:val="21"/>
        </w:rPr>
        <w:t>计量单位</w:t>
      </w:r>
      <w:bookmarkEnd w:id="92"/>
      <w:bookmarkEnd w:id="93"/>
      <w:bookmarkEnd w:id="94"/>
      <w:bookmarkEnd w:id="95"/>
      <w:bookmarkEnd w:id="96"/>
      <w:bookmarkEnd w:id="97"/>
      <w:bookmarkEnd w:id="98"/>
    </w:p>
    <w:p w14:paraId="176FFA1B"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所有计量均采用中华人民共和国法定计量单位。</w:t>
      </w:r>
    </w:p>
    <w:p w14:paraId="3DDA91C6" w14:textId="77777777" w:rsidR="00692E28" w:rsidRDefault="00CB7361">
      <w:pPr>
        <w:pStyle w:val="378020"/>
        <w:spacing w:line="360" w:lineRule="auto"/>
        <w:outlineLvl w:val="0"/>
        <w:rPr>
          <w:rFonts w:ascii="仿宋" w:eastAsia="仿宋" w:hAnsi="仿宋" w:cs="仿宋"/>
          <w:sz w:val="21"/>
          <w:szCs w:val="21"/>
        </w:rPr>
      </w:pPr>
      <w:bookmarkStart w:id="99" w:name="_Toc4679"/>
      <w:bookmarkStart w:id="100" w:name="_Toc10174"/>
      <w:r>
        <w:rPr>
          <w:rFonts w:ascii="仿宋" w:eastAsia="仿宋" w:hAnsi="仿宋" w:cs="仿宋" w:hint="eastAsia"/>
          <w:sz w:val="21"/>
          <w:szCs w:val="21"/>
        </w:rPr>
        <w:t xml:space="preserve">1.7 </w:t>
      </w:r>
      <w:r>
        <w:rPr>
          <w:rFonts w:ascii="仿宋" w:eastAsia="仿宋" w:hAnsi="仿宋" w:cs="仿宋" w:hint="eastAsia"/>
          <w:sz w:val="21"/>
          <w:szCs w:val="21"/>
        </w:rPr>
        <w:t>分包</w:t>
      </w:r>
      <w:bookmarkEnd w:id="99"/>
      <w:bookmarkEnd w:id="100"/>
    </w:p>
    <w:p w14:paraId="05171E5B"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1.7.1</w:t>
      </w:r>
      <w:r>
        <w:rPr>
          <w:rFonts w:ascii="仿宋" w:eastAsia="仿宋" w:hAnsi="仿宋" w:cs="仿宋" w:hint="eastAsia"/>
          <w:szCs w:val="21"/>
        </w:rPr>
        <w:t>本章</w:t>
      </w:r>
      <w:r>
        <w:rPr>
          <w:rFonts w:ascii="仿宋" w:eastAsia="仿宋" w:hAnsi="仿宋" w:cs="仿宋" w:hint="eastAsia"/>
          <w:b/>
          <w:i/>
          <w:szCs w:val="21"/>
        </w:rPr>
        <w:t>《投标人须知前附表》</w:t>
      </w:r>
      <w:r>
        <w:rPr>
          <w:rFonts w:ascii="仿宋" w:eastAsia="仿宋" w:hAnsi="仿宋" w:cs="仿宋" w:hint="eastAsia"/>
          <w:szCs w:val="21"/>
        </w:rPr>
        <w:t>规定允许分包的，投标人可以在中标后将中标项目的非主体、非关键性工作分包给</w:t>
      </w:r>
      <w:r>
        <w:rPr>
          <w:rFonts w:ascii="仿宋" w:eastAsia="仿宋" w:hAnsi="仿宋" w:cs="仿宋"/>
          <w:szCs w:val="21"/>
        </w:rPr>
        <w:t>其他</w:t>
      </w:r>
      <w:r>
        <w:rPr>
          <w:rFonts w:ascii="仿宋" w:eastAsia="仿宋" w:hAnsi="仿宋" w:cs="仿宋" w:hint="eastAsia"/>
          <w:szCs w:val="21"/>
        </w:rPr>
        <w:t>供应商。投标人应当在投标文件中载明分包承担主体，分包承担主体应当具备相应资质条件且不得再次分包。</w:t>
      </w:r>
    </w:p>
    <w:p w14:paraId="62F43484"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1.7.2</w:t>
      </w:r>
      <w:r>
        <w:rPr>
          <w:rFonts w:ascii="仿宋" w:eastAsia="仿宋" w:hAnsi="仿宋" w:cs="仿宋" w:hint="eastAsia"/>
          <w:szCs w:val="21"/>
        </w:rPr>
        <w:t>政府采购合同分包履行的，中标供应商就采购项目和分包项目向采购人负责，分包供应商就分包项目承担责任。</w:t>
      </w:r>
    </w:p>
    <w:p w14:paraId="4D8F9347" w14:textId="77777777" w:rsidR="00692E28" w:rsidRDefault="00CB7361">
      <w:pPr>
        <w:pStyle w:val="2TimesNewRoman5020"/>
        <w:spacing w:line="360" w:lineRule="auto"/>
        <w:outlineLvl w:val="0"/>
        <w:rPr>
          <w:rFonts w:ascii="仿宋" w:eastAsia="仿宋" w:hAnsi="仿宋" w:cs="仿宋"/>
          <w:sz w:val="21"/>
          <w:szCs w:val="21"/>
        </w:rPr>
      </w:pPr>
      <w:bookmarkStart w:id="101" w:name="_Toc28015"/>
      <w:bookmarkStart w:id="102" w:name="_Toc152042318"/>
      <w:bookmarkStart w:id="103" w:name="_Toc179632560"/>
      <w:bookmarkStart w:id="104" w:name="_Toc233102506"/>
      <w:bookmarkStart w:id="105" w:name="_Toc152045542"/>
      <w:bookmarkStart w:id="106" w:name="_Toc144974510"/>
      <w:bookmarkStart w:id="107" w:name="_Toc8727"/>
      <w:r>
        <w:rPr>
          <w:rFonts w:ascii="仿宋" w:eastAsia="仿宋" w:hAnsi="仿宋" w:cs="仿宋" w:hint="eastAsia"/>
          <w:sz w:val="21"/>
          <w:szCs w:val="21"/>
        </w:rPr>
        <w:t xml:space="preserve">2. </w:t>
      </w:r>
      <w:r>
        <w:rPr>
          <w:rFonts w:ascii="仿宋" w:eastAsia="仿宋" w:hAnsi="仿宋" w:cs="仿宋" w:hint="eastAsia"/>
          <w:sz w:val="21"/>
          <w:szCs w:val="21"/>
        </w:rPr>
        <w:t>招标文件</w:t>
      </w:r>
      <w:bookmarkEnd w:id="101"/>
      <w:bookmarkEnd w:id="102"/>
      <w:bookmarkEnd w:id="103"/>
      <w:bookmarkEnd w:id="104"/>
      <w:bookmarkEnd w:id="105"/>
      <w:bookmarkEnd w:id="106"/>
      <w:bookmarkEnd w:id="107"/>
    </w:p>
    <w:p w14:paraId="1811F724" w14:textId="77777777" w:rsidR="00692E28" w:rsidRDefault="00CB7361">
      <w:pPr>
        <w:pStyle w:val="378020"/>
        <w:spacing w:line="360" w:lineRule="auto"/>
        <w:outlineLvl w:val="0"/>
        <w:rPr>
          <w:rFonts w:ascii="仿宋" w:eastAsia="仿宋" w:hAnsi="仿宋" w:cs="仿宋"/>
          <w:sz w:val="21"/>
          <w:szCs w:val="21"/>
        </w:rPr>
      </w:pPr>
      <w:bookmarkStart w:id="108" w:name="_Toc233102507"/>
      <w:bookmarkStart w:id="109" w:name="_Toc11739"/>
      <w:bookmarkStart w:id="110" w:name="_Toc152042319"/>
      <w:bookmarkStart w:id="111" w:name="_Toc144974511"/>
      <w:bookmarkStart w:id="112" w:name="_Toc152045543"/>
      <w:bookmarkStart w:id="113" w:name="_Toc179632561"/>
      <w:bookmarkStart w:id="114" w:name="_Toc14091"/>
      <w:r>
        <w:rPr>
          <w:rFonts w:ascii="仿宋" w:eastAsia="仿宋" w:hAnsi="仿宋" w:cs="仿宋" w:hint="eastAsia"/>
          <w:sz w:val="21"/>
          <w:szCs w:val="21"/>
        </w:rPr>
        <w:t xml:space="preserve">2.1 </w:t>
      </w:r>
      <w:r>
        <w:rPr>
          <w:rFonts w:ascii="仿宋" w:eastAsia="仿宋" w:hAnsi="仿宋" w:cs="仿宋" w:hint="eastAsia"/>
          <w:sz w:val="21"/>
          <w:szCs w:val="21"/>
        </w:rPr>
        <w:t>招标文件的组成</w:t>
      </w:r>
      <w:bookmarkEnd w:id="108"/>
      <w:bookmarkEnd w:id="109"/>
      <w:bookmarkEnd w:id="110"/>
      <w:bookmarkEnd w:id="111"/>
      <w:bookmarkEnd w:id="112"/>
      <w:bookmarkEnd w:id="113"/>
      <w:bookmarkEnd w:id="114"/>
    </w:p>
    <w:p w14:paraId="0442EC95"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本招标文件包括：</w:t>
      </w:r>
    </w:p>
    <w:p w14:paraId="167AD511" w14:textId="77777777" w:rsidR="00692E28" w:rsidRDefault="00CB7361">
      <w:pPr>
        <w:spacing w:line="360" w:lineRule="auto"/>
        <w:ind w:firstLineChars="171" w:firstLine="359"/>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）投标邀请</w:t>
      </w:r>
    </w:p>
    <w:p w14:paraId="014CA4DA" w14:textId="77777777" w:rsidR="00692E28" w:rsidRDefault="00CB7361">
      <w:pPr>
        <w:spacing w:line="360" w:lineRule="auto"/>
        <w:ind w:firstLineChars="171" w:firstLine="359"/>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）投标人须知</w:t>
      </w:r>
    </w:p>
    <w:p w14:paraId="745CF118" w14:textId="77777777" w:rsidR="00692E28" w:rsidRDefault="00CB7361">
      <w:pPr>
        <w:spacing w:line="360" w:lineRule="auto"/>
        <w:ind w:firstLineChars="171" w:firstLine="359"/>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）评标办法</w:t>
      </w:r>
    </w:p>
    <w:p w14:paraId="2C9A24E0" w14:textId="77777777" w:rsidR="00692E28" w:rsidRDefault="00CB7361">
      <w:pPr>
        <w:spacing w:line="360" w:lineRule="auto"/>
        <w:ind w:firstLineChars="171" w:firstLine="359"/>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）合同条款</w:t>
      </w:r>
    </w:p>
    <w:p w14:paraId="30856DD5" w14:textId="77777777" w:rsidR="00692E28" w:rsidRDefault="00CB7361">
      <w:pPr>
        <w:spacing w:line="360" w:lineRule="auto"/>
        <w:ind w:firstLineChars="171" w:firstLine="359"/>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5</w:t>
      </w:r>
      <w:r>
        <w:rPr>
          <w:rFonts w:ascii="仿宋" w:eastAsia="仿宋" w:hAnsi="仿宋" w:cs="仿宋" w:hint="eastAsia"/>
          <w:szCs w:val="21"/>
        </w:rPr>
        <w:t>）采购需求</w:t>
      </w:r>
      <w:r>
        <w:rPr>
          <w:rFonts w:ascii="仿宋" w:eastAsia="仿宋" w:hAnsi="仿宋" w:cs="仿宋" w:hint="eastAsia"/>
          <w:szCs w:val="21"/>
        </w:rPr>
        <w:t xml:space="preserve"> </w:t>
      </w:r>
    </w:p>
    <w:p w14:paraId="09D350A9" w14:textId="77777777" w:rsidR="00692E28" w:rsidRDefault="00CB7361">
      <w:pPr>
        <w:spacing w:line="360" w:lineRule="auto"/>
        <w:ind w:firstLineChars="171" w:firstLine="359"/>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6</w:t>
      </w:r>
      <w:r>
        <w:rPr>
          <w:rFonts w:ascii="仿宋" w:eastAsia="仿宋" w:hAnsi="仿宋" w:cs="仿宋" w:hint="eastAsia"/>
          <w:szCs w:val="21"/>
        </w:rPr>
        <w:t>）投标文件格式</w:t>
      </w:r>
    </w:p>
    <w:p w14:paraId="0ACA136D" w14:textId="18C31CA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根据本章第</w:t>
      </w:r>
      <w:r>
        <w:rPr>
          <w:rFonts w:ascii="仿宋" w:eastAsia="仿宋" w:hAnsi="仿宋" w:cs="仿宋" w:hint="eastAsia"/>
          <w:szCs w:val="21"/>
        </w:rPr>
        <w:t>2.2</w:t>
      </w:r>
      <w:r>
        <w:rPr>
          <w:rFonts w:ascii="仿宋" w:eastAsia="仿宋" w:hAnsi="仿宋" w:cs="仿宋" w:hint="eastAsia"/>
          <w:szCs w:val="21"/>
        </w:rPr>
        <w:t>款对招标文件所作的澄清、修改，构成招标文件的组成部分。</w:t>
      </w:r>
    </w:p>
    <w:p w14:paraId="055800A3" w14:textId="77777777" w:rsidR="00692E28" w:rsidRDefault="00CB7361">
      <w:pPr>
        <w:pStyle w:val="378020"/>
        <w:spacing w:line="360" w:lineRule="auto"/>
        <w:outlineLvl w:val="0"/>
        <w:rPr>
          <w:rFonts w:ascii="仿宋" w:eastAsia="仿宋" w:hAnsi="仿宋" w:cs="仿宋"/>
          <w:sz w:val="21"/>
          <w:szCs w:val="21"/>
        </w:rPr>
      </w:pPr>
      <w:bookmarkStart w:id="115" w:name="_Toc233102508"/>
      <w:bookmarkStart w:id="116" w:name="_Toc152042320"/>
      <w:bookmarkStart w:id="117" w:name="_Toc152045544"/>
      <w:bookmarkStart w:id="118" w:name="_Toc144974512"/>
      <w:bookmarkStart w:id="119" w:name="_Toc179632562"/>
      <w:bookmarkStart w:id="120" w:name="_Toc4444"/>
      <w:bookmarkStart w:id="121" w:name="_Toc11620"/>
      <w:r>
        <w:rPr>
          <w:rFonts w:ascii="仿宋" w:eastAsia="仿宋" w:hAnsi="仿宋" w:cs="仿宋" w:hint="eastAsia"/>
          <w:sz w:val="21"/>
          <w:szCs w:val="21"/>
        </w:rPr>
        <w:t xml:space="preserve">2.2 </w:t>
      </w:r>
      <w:r>
        <w:rPr>
          <w:rFonts w:ascii="仿宋" w:eastAsia="仿宋" w:hAnsi="仿宋" w:cs="仿宋" w:hint="eastAsia"/>
          <w:sz w:val="21"/>
          <w:szCs w:val="21"/>
        </w:rPr>
        <w:t>招标文件的澄清</w:t>
      </w:r>
      <w:bookmarkEnd w:id="115"/>
      <w:bookmarkEnd w:id="116"/>
      <w:bookmarkEnd w:id="117"/>
      <w:bookmarkEnd w:id="118"/>
      <w:bookmarkEnd w:id="119"/>
      <w:r>
        <w:rPr>
          <w:rFonts w:ascii="仿宋" w:eastAsia="仿宋" w:hAnsi="仿宋" w:cs="仿宋" w:hint="eastAsia"/>
          <w:sz w:val="21"/>
          <w:szCs w:val="21"/>
        </w:rPr>
        <w:t>和修改</w:t>
      </w:r>
      <w:bookmarkEnd w:id="120"/>
      <w:bookmarkEnd w:id="121"/>
    </w:p>
    <w:p w14:paraId="1C1D1DFF"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2.2.1</w:t>
      </w:r>
      <w:r>
        <w:rPr>
          <w:rFonts w:ascii="仿宋" w:eastAsia="仿宋" w:hAnsi="仿宋" w:cs="仿宋" w:hint="eastAsia"/>
          <w:szCs w:val="21"/>
        </w:rPr>
        <w:t>招标文件收受人应仔细阅读和检查招标文件的全部内容。如发现缺页或附件不全，应及时向采购代理机构提出，以便补齐。如有疑问，应以书面形式要求采购人或者采购代理机构对招标文件予以澄清或者修改。</w:t>
      </w:r>
    </w:p>
    <w:p w14:paraId="24147CA1"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2.2.2</w:t>
      </w:r>
      <w:r>
        <w:rPr>
          <w:rFonts w:ascii="仿宋" w:eastAsia="仿宋" w:hAnsi="仿宋" w:cs="仿宋" w:hint="eastAsia"/>
          <w:szCs w:val="21"/>
        </w:rPr>
        <w:t>本章</w:t>
      </w:r>
      <w:r>
        <w:rPr>
          <w:rFonts w:ascii="仿宋" w:eastAsia="仿宋" w:hAnsi="仿宋" w:cs="仿宋" w:hint="eastAsia"/>
          <w:b/>
          <w:i/>
          <w:szCs w:val="21"/>
        </w:rPr>
        <w:t>《投标人须知前附表》</w:t>
      </w:r>
      <w:r>
        <w:rPr>
          <w:rFonts w:ascii="仿宋" w:eastAsia="仿宋" w:hAnsi="仿宋" w:cs="仿宋" w:hint="eastAsia"/>
          <w:szCs w:val="21"/>
        </w:rPr>
        <w:t>规定组织现场考察</w:t>
      </w:r>
      <w:r>
        <w:rPr>
          <w:rFonts w:ascii="仿宋" w:eastAsia="仿宋" w:hAnsi="仿宋" w:cs="仿宋"/>
          <w:szCs w:val="21"/>
        </w:rPr>
        <w:t>或</w:t>
      </w:r>
      <w:r>
        <w:rPr>
          <w:rFonts w:ascii="仿宋" w:eastAsia="仿宋" w:hAnsi="仿宋" w:cs="仿宋" w:hint="eastAsia"/>
          <w:szCs w:val="21"/>
        </w:rPr>
        <w:t>标前答疑会的，采购代理机构按本章</w:t>
      </w:r>
      <w:r>
        <w:rPr>
          <w:rFonts w:ascii="仿宋" w:eastAsia="仿宋" w:hAnsi="仿宋" w:cs="仿宋" w:hint="eastAsia"/>
          <w:b/>
          <w:i/>
          <w:szCs w:val="21"/>
        </w:rPr>
        <w:t>《投标人须知前附表》</w:t>
      </w:r>
      <w:r>
        <w:rPr>
          <w:rFonts w:ascii="仿宋" w:eastAsia="仿宋" w:hAnsi="仿宋" w:cs="仿宋" w:hint="eastAsia"/>
          <w:szCs w:val="21"/>
        </w:rPr>
        <w:t>规定的时间和地点组织现场考察</w:t>
      </w:r>
      <w:r>
        <w:rPr>
          <w:rFonts w:ascii="仿宋" w:eastAsia="仿宋" w:hAnsi="仿宋" w:cs="仿宋"/>
          <w:szCs w:val="21"/>
        </w:rPr>
        <w:t>或</w:t>
      </w:r>
      <w:r>
        <w:rPr>
          <w:rFonts w:ascii="仿宋" w:eastAsia="仿宋" w:hAnsi="仿宋" w:cs="仿宋" w:hint="eastAsia"/>
          <w:szCs w:val="21"/>
        </w:rPr>
        <w:t>召开开标前答疑会，现场接受投标人提出的问题。</w:t>
      </w:r>
    </w:p>
    <w:p w14:paraId="40FE00C8"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2.2.3</w:t>
      </w:r>
      <w:bookmarkStart w:id="122" w:name="OLE_LINK1"/>
      <w:r>
        <w:rPr>
          <w:rFonts w:ascii="仿宋" w:eastAsia="仿宋" w:hAnsi="仿宋" w:cs="仿宋" w:hint="eastAsia"/>
          <w:szCs w:val="21"/>
        </w:rPr>
        <w:t>采购人或者采购代理机构</w:t>
      </w:r>
      <w:bookmarkEnd w:id="122"/>
      <w:r>
        <w:rPr>
          <w:rFonts w:ascii="仿宋" w:eastAsia="仿宋" w:hAnsi="仿宋" w:cs="仿宋" w:hint="eastAsia"/>
          <w:szCs w:val="21"/>
        </w:rPr>
        <w:t>可以主动澄清或者修改招标文件。</w:t>
      </w:r>
    </w:p>
    <w:p w14:paraId="6B70DFC1"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 xml:space="preserve">2.2.4 </w:t>
      </w:r>
      <w:r>
        <w:rPr>
          <w:rFonts w:ascii="仿宋" w:eastAsia="仿宋" w:hAnsi="仿宋" w:cs="仿宋" w:hint="eastAsia"/>
          <w:szCs w:val="21"/>
        </w:rPr>
        <w:t>采购人或者采购代理机构对已发出的招标文件进行必要澄清或者修改的，将以澄清公告形式在本章</w:t>
      </w:r>
      <w:r>
        <w:rPr>
          <w:rFonts w:ascii="仿宋" w:eastAsia="仿宋" w:hAnsi="仿宋" w:cs="仿宋" w:hint="eastAsia"/>
          <w:b/>
          <w:i/>
          <w:szCs w:val="21"/>
        </w:rPr>
        <w:t>《投标人须知前附表》</w:t>
      </w:r>
      <w:r>
        <w:rPr>
          <w:rFonts w:ascii="仿宋" w:eastAsia="仿宋" w:hAnsi="仿宋" w:cs="仿宋" w:hint="eastAsia"/>
          <w:szCs w:val="21"/>
        </w:rPr>
        <w:t>规定的信息发布媒体上发布，并以书面形式通知所有获取招标文件的潜在投标人。澄清或者修改的内容可能影响投标文件编制的，将在投标截止时间</w:t>
      </w:r>
      <w:r>
        <w:rPr>
          <w:rFonts w:ascii="仿宋" w:eastAsia="仿宋" w:hAnsi="仿宋" w:cs="仿宋" w:hint="eastAsia"/>
          <w:szCs w:val="21"/>
        </w:rPr>
        <w:t>15</w:t>
      </w:r>
      <w:r>
        <w:rPr>
          <w:rFonts w:ascii="仿宋" w:eastAsia="仿宋" w:hAnsi="仿宋" w:cs="仿宋" w:hint="eastAsia"/>
          <w:szCs w:val="21"/>
        </w:rPr>
        <w:t>日前发出。如果发出的时间距投标截止时间不足</w:t>
      </w:r>
      <w:r>
        <w:rPr>
          <w:rFonts w:ascii="仿宋" w:eastAsia="仿宋" w:hAnsi="仿宋" w:cs="仿宋" w:hint="eastAsia"/>
          <w:szCs w:val="21"/>
        </w:rPr>
        <w:t>15</w:t>
      </w:r>
      <w:r>
        <w:rPr>
          <w:rFonts w:ascii="仿宋" w:eastAsia="仿宋" w:hAnsi="仿宋" w:cs="仿宋" w:hint="eastAsia"/>
          <w:szCs w:val="21"/>
        </w:rPr>
        <w:t>日，相应顺延提交投标文</w:t>
      </w:r>
      <w:r>
        <w:rPr>
          <w:rFonts w:ascii="仿宋" w:eastAsia="仿宋" w:hAnsi="仿宋" w:cs="仿宋" w:hint="eastAsia"/>
          <w:szCs w:val="21"/>
        </w:rPr>
        <w:t>件的截止时间。</w:t>
      </w:r>
    </w:p>
    <w:p w14:paraId="6444ECEA"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2.2.5 </w:t>
      </w:r>
      <w:r>
        <w:rPr>
          <w:rFonts w:ascii="仿宋" w:eastAsia="仿宋" w:hAnsi="仿宋" w:cs="仿宋" w:hint="eastAsia"/>
          <w:szCs w:val="21"/>
        </w:rPr>
        <w:t>获取招标文件的潜在投标人，</w:t>
      </w:r>
      <w:r>
        <w:rPr>
          <w:rFonts w:ascii="仿宋" w:eastAsia="仿宋" w:hAnsi="仿宋" w:cs="仿宋"/>
          <w:szCs w:val="21"/>
        </w:rPr>
        <w:t>应</w:t>
      </w:r>
      <w:r>
        <w:rPr>
          <w:rFonts w:ascii="仿宋" w:eastAsia="仿宋" w:hAnsi="仿宋" w:cs="仿宋" w:hint="eastAsia"/>
          <w:szCs w:val="21"/>
        </w:rPr>
        <w:t>在收到澄清或者修改内容后</w:t>
      </w:r>
      <w:r>
        <w:rPr>
          <w:rFonts w:ascii="仿宋" w:eastAsia="仿宋" w:hAnsi="仿宋" w:cs="仿宋" w:hint="eastAsia"/>
          <w:szCs w:val="21"/>
        </w:rPr>
        <w:t>2</w:t>
      </w:r>
      <w:r>
        <w:rPr>
          <w:rFonts w:ascii="仿宋" w:eastAsia="仿宋" w:hAnsi="仿宋" w:cs="仿宋" w:hint="eastAsia"/>
          <w:szCs w:val="21"/>
        </w:rPr>
        <w:t>日内以书面形式通知采购代理机构，确认已收到该澄清或者修改内容。</w:t>
      </w:r>
    </w:p>
    <w:p w14:paraId="4341CC50" w14:textId="77777777" w:rsidR="00692E28" w:rsidRDefault="00CB7361">
      <w:pPr>
        <w:pStyle w:val="2TimesNewRoman5020"/>
        <w:spacing w:line="360" w:lineRule="auto"/>
        <w:outlineLvl w:val="0"/>
        <w:rPr>
          <w:rFonts w:ascii="仿宋" w:eastAsia="仿宋" w:hAnsi="仿宋" w:cs="仿宋"/>
          <w:sz w:val="21"/>
          <w:szCs w:val="21"/>
        </w:rPr>
      </w:pPr>
      <w:bookmarkStart w:id="123" w:name="_Toc152045546"/>
      <w:bookmarkStart w:id="124" w:name="_Toc26939"/>
      <w:bookmarkStart w:id="125" w:name="_Toc144974514"/>
      <w:bookmarkStart w:id="126" w:name="_Toc10027"/>
      <w:bookmarkStart w:id="127" w:name="_Toc179632564"/>
      <w:bookmarkStart w:id="128" w:name="_Toc233102510"/>
      <w:bookmarkStart w:id="129" w:name="_Toc152042322"/>
      <w:r>
        <w:rPr>
          <w:rFonts w:ascii="仿宋" w:eastAsia="仿宋" w:hAnsi="仿宋" w:cs="仿宋" w:hint="eastAsia"/>
          <w:sz w:val="21"/>
          <w:szCs w:val="21"/>
        </w:rPr>
        <w:t xml:space="preserve">3. </w:t>
      </w:r>
      <w:r>
        <w:rPr>
          <w:rFonts w:ascii="仿宋" w:eastAsia="仿宋" w:hAnsi="仿宋" w:cs="仿宋" w:hint="eastAsia"/>
          <w:sz w:val="21"/>
          <w:szCs w:val="21"/>
        </w:rPr>
        <w:t>投标文件</w:t>
      </w:r>
      <w:bookmarkEnd w:id="123"/>
      <w:bookmarkEnd w:id="124"/>
      <w:bookmarkEnd w:id="125"/>
      <w:bookmarkEnd w:id="126"/>
      <w:bookmarkEnd w:id="127"/>
      <w:bookmarkEnd w:id="128"/>
      <w:bookmarkEnd w:id="129"/>
    </w:p>
    <w:p w14:paraId="4E47E3D7" w14:textId="77777777" w:rsidR="00692E28" w:rsidRDefault="00CB7361">
      <w:pPr>
        <w:pStyle w:val="378020"/>
        <w:spacing w:line="360" w:lineRule="auto"/>
        <w:outlineLvl w:val="0"/>
        <w:rPr>
          <w:rFonts w:ascii="仿宋" w:eastAsia="仿宋" w:hAnsi="仿宋" w:cs="仿宋"/>
          <w:sz w:val="21"/>
          <w:szCs w:val="21"/>
        </w:rPr>
      </w:pPr>
      <w:bookmarkStart w:id="130" w:name="_Toc28174"/>
      <w:bookmarkStart w:id="131" w:name="_Toc152042323"/>
      <w:bookmarkStart w:id="132" w:name="_Toc179632565"/>
      <w:bookmarkStart w:id="133" w:name="_Toc144974515"/>
      <w:bookmarkStart w:id="134" w:name="_Toc152045547"/>
      <w:bookmarkStart w:id="135" w:name="_Toc233102511"/>
      <w:bookmarkStart w:id="136" w:name="_Toc18535"/>
      <w:r>
        <w:rPr>
          <w:rFonts w:ascii="仿宋" w:eastAsia="仿宋" w:hAnsi="仿宋" w:cs="仿宋" w:hint="eastAsia"/>
          <w:sz w:val="21"/>
          <w:szCs w:val="21"/>
        </w:rPr>
        <w:t xml:space="preserve">3.1 </w:t>
      </w:r>
      <w:r>
        <w:rPr>
          <w:rFonts w:ascii="仿宋" w:eastAsia="仿宋" w:hAnsi="仿宋" w:cs="仿宋" w:hint="eastAsia"/>
          <w:sz w:val="21"/>
          <w:szCs w:val="21"/>
        </w:rPr>
        <w:t>投标文件的组成</w:t>
      </w:r>
      <w:bookmarkEnd w:id="130"/>
      <w:bookmarkEnd w:id="131"/>
      <w:bookmarkEnd w:id="132"/>
      <w:bookmarkEnd w:id="133"/>
      <w:bookmarkEnd w:id="134"/>
      <w:bookmarkEnd w:id="135"/>
      <w:bookmarkEnd w:id="136"/>
    </w:p>
    <w:p w14:paraId="36FC9396"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投标文件应包括本章</w:t>
      </w:r>
      <w:r>
        <w:rPr>
          <w:rFonts w:ascii="仿宋" w:eastAsia="仿宋" w:hAnsi="仿宋" w:cs="仿宋" w:hint="eastAsia"/>
          <w:b/>
          <w:i/>
          <w:szCs w:val="21"/>
        </w:rPr>
        <w:t>《投标人须知前附表》</w:t>
      </w:r>
      <w:r>
        <w:rPr>
          <w:rFonts w:ascii="仿宋" w:eastAsia="仿宋" w:hAnsi="仿宋" w:cs="仿宋" w:hint="eastAsia"/>
          <w:szCs w:val="21"/>
        </w:rPr>
        <w:t>所列内容。投标文件中缺少其中带</w:t>
      </w:r>
      <w:r>
        <w:rPr>
          <w:rFonts w:ascii="仿宋" w:eastAsia="仿宋" w:hAnsi="仿宋" w:cs="仿宋" w:hint="eastAsia"/>
          <w:szCs w:val="21"/>
        </w:rPr>
        <w:t>*</w:t>
      </w:r>
      <w:r>
        <w:rPr>
          <w:rFonts w:ascii="仿宋" w:eastAsia="仿宋" w:hAnsi="仿宋" w:cs="仿宋" w:hint="eastAsia"/>
          <w:szCs w:val="21"/>
        </w:rPr>
        <w:t>号的文件将导致投标无效。</w:t>
      </w:r>
      <w:r>
        <w:rPr>
          <w:rFonts w:ascii="仿宋" w:eastAsia="仿宋" w:hAnsi="仿宋" w:cs="仿宋" w:hint="eastAsia"/>
          <w:b/>
          <w:i/>
          <w:szCs w:val="21"/>
        </w:rPr>
        <w:t>《投标人须知前附表》</w:t>
      </w:r>
      <w:r>
        <w:rPr>
          <w:rFonts w:ascii="仿宋" w:eastAsia="仿宋" w:hAnsi="仿宋" w:cs="仿宋" w:hint="eastAsia"/>
          <w:szCs w:val="21"/>
        </w:rPr>
        <w:t>所列内容的文件除注明复印件的均须提供原件（有关机构颁发的证书、证明业绩的合同可提供复印件）。如果采购人或采购代理机构要求核实原件，投标人应保证在规定的时间内提供原件。</w:t>
      </w:r>
    </w:p>
    <w:p w14:paraId="12B6AB3A" w14:textId="77777777" w:rsidR="00692E28" w:rsidRDefault="00CB7361">
      <w:pPr>
        <w:pStyle w:val="378020"/>
        <w:spacing w:line="360" w:lineRule="auto"/>
        <w:outlineLvl w:val="0"/>
        <w:rPr>
          <w:rFonts w:ascii="仿宋" w:eastAsia="仿宋" w:hAnsi="仿宋" w:cs="仿宋"/>
          <w:sz w:val="21"/>
          <w:szCs w:val="21"/>
        </w:rPr>
      </w:pPr>
      <w:bookmarkStart w:id="137" w:name="_Toc23728"/>
      <w:bookmarkStart w:id="138" w:name="_Toc27835"/>
      <w:r>
        <w:rPr>
          <w:rFonts w:ascii="仿宋" w:eastAsia="仿宋" w:hAnsi="仿宋" w:cs="仿宋" w:hint="eastAsia"/>
          <w:sz w:val="21"/>
          <w:szCs w:val="21"/>
        </w:rPr>
        <w:t xml:space="preserve">3.2 </w:t>
      </w:r>
      <w:r>
        <w:rPr>
          <w:rFonts w:ascii="仿宋" w:eastAsia="仿宋" w:hAnsi="仿宋" w:cs="仿宋" w:hint="eastAsia"/>
          <w:sz w:val="21"/>
          <w:szCs w:val="21"/>
        </w:rPr>
        <w:t>投标人资格的符合性</w:t>
      </w:r>
      <w:bookmarkEnd w:id="137"/>
      <w:bookmarkEnd w:id="138"/>
    </w:p>
    <w:p w14:paraId="04D3795C"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投标人应提交证明</w:t>
      </w:r>
      <w:r>
        <w:rPr>
          <w:rFonts w:ascii="仿宋" w:eastAsia="仿宋" w:hAnsi="仿宋" w:cs="仿宋" w:hint="eastAsia"/>
          <w:szCs w:val="21"/>
        </w:rPr>
        <w:t>文件，证明投标人资格符合第一章</w:t>
      </w:r>
      <w:r>
        <w:rPr>
          <w:rFonts w:ascii="仿宋" w:eastAsia="仿宋" w:hAnsi="仿宋" w:cs="仿宋" w:hint="eastAsia"/>
          <w:b/>
          <w:i/>
          <w:szCs w:val="21"/>
        </w:rPr>
        <w:t>《投标邀请》</w:t>
      </w:r>
      <w:r>
        <w:rPr>
          <w:rFonts w:ascii="仿宋" w:eastAsia="仿宋" w:hAnsi="仿宋" w:cs="仿宋" w:hint="eastAsia"/>
          <w:szCs w:val="21"/>
        </w:rPr>
        <w:t>和本章</w:t>
      </w:r>
      <w:r>
        <w:rPr>
          <w:rFonts w:ascii="仿宋" w:eastAsia="仿宋" w:hAnsi="仿宋" w:cs="仿宋" w:hint="eastAsia"/>
          <w:szCs w:val="21"/>
        </w:rPr>
        <w:t>1.2</w:t>
      </w:r>
      <w:r>
        <w:rPr>
          <w:rFonts w:ascii="仿宋" w:eastAsia="仿宋" w:hAnsi="仿宋" w:cs="仿宋" w:hint="eastAsia"/>
          <w:szCs w:val="21"/>
        </w:rPr>
        <w:t>条规定的各项要求。该证明文件作为投标文件的一部分。</w:t>
      </w:r>
    </w:p>
    <w:p w14:paraId="3FE3751F" w14:textId="77777777" w:rsidR="00692E28" w:rsidRDefault="00CB7361">
      <w:pPr>
        <w:pStyle w:val="378020"/>
        <w:spacing w:line="360" w:lineRule="auto"/>
        <w:outlineLvl w:val="0"/>
        <w:rPr>
          <w:rFonts w:ascii="仿宋" w:eastAsia="仿宋" w:hAnsi="仿宋" w:cs="仿宋"/>
          <w:sz w:val="21"/>
          <w:szCs w:val="21"/>
        </w:rPr>
      </w:pPr>
      <w:bookmarkStart w:id="139" w:name="_Toc26395"/>
      <w:bookmarkStart w:id="140" w:name="_Toc6052"/>
      <w:r>
        <w:rPr>
          <w:rFonts w:ascii="仿宋" w:eastAsia="仿宋" w:hAnsi="仿宋" w:cs="仿宋" w:hint="eastAsia"/>
          <w:sz w:val="21"/>
          <w:szCs w:val="21"/>
        </w:rPr>
        <w:t xml:space="preserve">3.3 </w:t>
      </w:r>
      <w:r>
        <w:rPr>
          <w:rFonts w:ascii="仿宋" w:eastAsia="仿宋" w:hAnsi="仿宋" w:cs="仿宋" w:hint="eastAsia"/>
          <w:sz w:val="21"/>
          <w:szCs w:val="21"/>
        </w:rPr>
        <w:t>投标货物的符合性</w:t>
      </w:r>
      <w:bookmarkEnd w:id="139"/>
      <w:bookmarkEnd w:id="140"/>
    </w:p>
    <w:p w14:paraId="1410F0AB"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3.3.1</w:t>
      </w:r>
      <w:r>
        <w:rPr>
          <w:rFonts w:ascii="仿宋" w:eastAsia="仿宋" w:hAnsi="仿宋" w:cs="仿宋" w:hint="eastAsia"/>
          <w:szCs w:val="21"/>
        </w:rPr>
        <w:t>除本章</w:t>
      </w:r>
      <w:r>
        <w:rPr>
          <w:rFonts w:ascii="仿宋" w:eastAsia="仿宋" w:hAnsi="仿宋" w:cs="仿宋" w:hint="eastAsia"/>
          <w:b/>
          <w:i/>
          <w:szCs w:val="21"/>
        </w:rPr>
        <w:t>《投标人须知前附表》</w:t>
      </w:r>
      <w:r>
        <w:rPr>
          <w:rFonts w:ascii="仿宋" w:eastAsia="仿宋" w:hAnsi="仿宋" w:cs="仿宋" w:hint="eastAsia"/>
          <w:szCs w:val="21"/>
        </w:rPr>
        <w:t>规定可以采购进口产品外，投标货物应产自中国关境内，包括中国境内的保税区、出口加工区等海关特殊监管区域，但不包括港、澳、台地区。</w:t>
      </w:r>
    </w:p>
    <w:p w14:paraId="68ED91C2"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3.3.2</w:t>
      </w:r>
      <w:r>
        <w:rPr>
          <w:rFonts w:ascii="仿宋" w:eastAsia="仿宋" w:hAnsi="仿宋" w:cs="仿宋" w:hint="eastAsia"/>
          <w:szCs w:val="21"/>
        </w:rPr>
        <w:t>投标人应提交证明文件，证明投标货物符合第五章</w:t>
      </w:r>
      <w:r>
        <w:rPr>
          <w:rFonts w:ascii="仿宋" w:eastAsia="仿宋" w:hAnsi="仿宋" w:cs="仿宋" w:hint="eastAsia"/>
          <w:b/>
          <w:i/>
          <w:szCs w:val="21"/>
        </w:rPr>
        <w:t>《采购需求》</w:t>
      </w:r>
      <w:r>
        <w:rPr>
          <w:rFonts w:ascii="仿宋" w:eastAsia="仿宋" w:hAnsi="仿宋" w:cs="仿宋" w:hint="eastAsia"/>
          <w:szCs w:val="21"/>
        </w:rPr>
        <w:t>中货物需求一览表及技术要求的实质性要求及本章</w:t>
      </w:r>
      <w:r>
        <w:rPr>
          <w:rFonts w:ascii="仿宋" w:eastAsia="仿宋" w:hAnsi="仿宋" w:cs="仿宋" w:hint="eastAsia"/>
          <w:b/>
          <w:i/>
          <w:szCs w:val="21"/>
        </w:rPr>
        <w:t>《投标人须知前附表》</w:t>
      </w:r>
      <w:r>
        <w:rPr>
          <w:rFonts w:ascii="仿宋" w:eastAsia="仿宋" w:hAnsi="仿宋" w:cs="仿宋" w:hint="eastAsia"/>
          <w:szCs w:val="21"/>
        </w:rPr>
        <w:t>规定的各项要求。该证明文件作为投标文件的一部分。</w:t>
      </w:r>
    </w:p>
    <w:p w14:paraId="7CFD9DCF"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3.3.3</w:t>
      </w:r>
      <w:r>
        <w:rPr>
          <w:rFonts w:ascii="仿宋" w:eastAsia="仿宋" w:hAnsi="仿宋" w:cs="仿宋" w:hint="eastAsia"/>
          <w:szCs w:val="21"/>
        </w:rPr>
        <w:t>证明货物符合性可以是文字资</w:t>
      </w:r>
      <w:r>
        <w:rPr>
          <w:rFonts w:ascii="仿宋" w:eastAsia="仿宋" w:hAnsi="仿宋" w:cs="仿宋" w:hint="eastAsia"/>
          <w:szCs w:val="21"/>
        </w:rPr>
        <w:t>料、图纸、数据、模型和产品样品等，它包括：</w:t>
      </w:r>
    </w:p>
    <w:p w14:paraId="289C0257"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货物主要技术指标和性能的详细说明；</w:t>
      </w:r>
    </w:p>
    <w:p w14:paraId="04128C11"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56940E17"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3.3.4</w:t>
      </w:r>
      <w:r>
        <w:rPr>
          <w:rFonts w:ascii="仿宋" w:eastAsia="仿宋" w:hAnsi="仿宋" w:cs="仿宋" w:hint="eastAsia"/>
          <w:szCs w:val="21"/>
        </w:rPr>
        <w:t>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08ED5EC0"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3.3.5</w:t>
      </w:r>
      <w:r>
        <w:rPr>
          <w:rFonts w:ascii="仿宋" w:eastAsia="仿宋" w:hAnsi="仿宋" w:cs="仿宋" w:hint="eastAsia"/>
          <w:szCs w:val="21"/>
        </w:rPr>
        <w:t>投标产品中如有财政部和国家发展和改革委员会公布的最新“节能产品政府采购清单”或财政部和环境保护部公布的最新“环境标志产品政府采购清单”中产品的，应提供相关证明文件。</w:t>
      </w:r>
    </w:p>
    <w:p w14:paraId="1558AFCA" w14:textId="77777777" w:rsidR="00692E28" w:rsidRDefault="00CB7361">
      <w:pPr>
        <w:pStyle w:val="378020"/>
        <w:spacing w:line="360" w:lineRule="auto"/>
        <w:outlineLvl w:val="0"/>
        <w:rPr>
          <w:rFonts w:ascii="仿宋" w:eastAsia="仿宋" w:hAnsi="仿宋" w:cs="仿宋"/>
          <w:sz w:val="21"/>
          <w:szCs w:val="21"/>
        </w:rPr>
      </w:pPr>
      <w:bookmarkStart w:id="141" w:name="_Toc9301"/>
      <w:bookmarkStart w:id="142" w:name="_Toc152042324"/>
      <w:bookmarkStart w:id="143" w:name="_Toc179632566"/>
      <w:bookmarkStart w:id="144" w:name="_Toc233102512"/>
      <w:bookmarkStart w:id="145" w:name="_Toc152045548"/>
      <w:bookmarkStart w:id="146" w:name="_Toc30440"/>
      <w:bookmarkStart w:id="147" w:name="_Toc144974516"/>
      <w:r>
        <w:rPr>
          <w:rFonts w:ascii="仿宋" w:eastAsia="仿宋" w:hAnsi="仿宋" w:cs="仿宋" w:hint="eastAsia"/>
          <w:sz w:val="21"/>
          <w:szCs w:val="21"/>
        </w:rPr>
        <w:t xml:space="preserve">3.4 </w:t>
      </w:r>
      <w:r>
        <w:rPr>
          <w:rFonts w:ascii="仿宋" w:eastAsia="仿宋" w:hAnsi="仿宋" w:cs="仿宋" w:hint="eastAsia"/>
          <w:sz w:val="21"/>
          <w:szCs w:val="21"/>
        </w:rPr>
        <w:t>投标报价</w:t>
      </w:r>
      <w:bookmarkEnd w:id="141"/>
      <w:bookmarkEnd w:id="142"/>
      <w:bookmarkEnd w:id="143"/>
      <w:bookmarkEnd w:id="144"/>
      <w:bookmarkEnd w:id="145"/>
      <w:bookmarkEnd w:id="146"/>
      <w:bookmarkEnd w:id="147"/>
    </w:p>
    <w:p w14:paraId="065C892A"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3.4.1</w:t>
      </w:r>
      <w:r>
        <w:rPr>
          <w:rFonts w:ascii="仿宋" w:eastAsia="仿宋" w:hAnsi="仿宋" w:cs="仿宋" w:hint="eastAsia"/>
          <w:szCs w:val="21"/>
        </w:rPr>
        <w:t>一个招标项目为一个标。招标项目中包含不同内容且需要从不同供应商处采购的可细分为包，投标、评标、授予合同都将以</w:t>
      </w:r>
      <w:r>
        <w:rPr>
          <w:rFonts w:ascii="仿宋" w:eastAsia="仿宋" w:hAnsi="仿宋" w:cs="仿宋" w:hint="eastAsia"/>
          <w:szCs w:val="21"/>
        </w:rPr>
        <w:t>包为单位进行。对于分包招标的项目，投标人可以对一个包或多个包进行投标，但必须是对所投包中的所有内容进行投标，不允许拆包投标。</w:t>
      </w:r>
    </w:p>
    <w:p w14:paraId="2706CD40"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3.4.2</w:t>
      </w:r>
      <w:r>
        <w:rPr>
          <w:rFonts w:ascii="仿宋" w:eastAsia="仿宋" w:hAnsi="仿宋" w:cs="仿宋" w:hint="eastAsia"/>
          <w:szCs w:val="21"/>
        </w:rPr>
        <w:t>投标人必须按在采购人指定地点交货的价格报价。各项价格必须清楚、准确、详细，能分项报价的项目必须分项报价。</w:t>
      </w:r>
    </w:p>
    <w:p w14:paraId="4AFCE48B"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3.4.3</w:t>
      </w:r>
      <w:r>
        <w:rPr>
          <w:rFonts w:ascii="仿宋" w:eastAsia="仿宋" w:hAnsi="仿宋" w:cs="仿宋" w:hint="eastAsia"/>
          <w:szCs w:val="21"/>
        </w:rPr>
        <w:t>投标人应按照第五章</w:t>
      </w:r>
      <w:r>
        <w:rPr>
          <w:rFonts w:ascii="仿宋" w:eastAsia="仿宋" w:hAnsi="仿宋" w:cs="仿宋" w:hint="eastAsia"/>
          <w:b/>
          <w:i/>
          <w:szCs w:val="21"/>
        </w:rPr>
        <w:t>《采购需求》</w:t>
      </w:r>
      <w:r>
        <w:rPr>
          <w:rFonts w:ascii="仿宋" w:eastAsia="仿宋" w:hAnsi="仿宋" w:cs="仿宋" w:hint="eastAsia"/>
          <w:szCs w:val="21"/>
        </w:rPr>
        <w:t>中货物需求一览表的内容和数量进行报价。超过所需数量的报价，在评标时不予核减，但如果中标，采购人可从合同中予以扣减。采购人不接受投标人在投标中给予的赠品、回扣或者与采购无关的其他商品、服务。</w:t>
      </w:r>
    </w:p>
    <w:p w14:paraId="62D88F98"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3.4.4</w:t>
      </w:r>
      <w:r>
        <w:rPr>
          <w:rFonts w:ascii="仿宋" w:eastAsia="仿宋" w:hAnsi="仿宋" w:cs="仿宋" w:hint="eastAsia"/>
          <w:szCs w:val="21"/>
        </w:rPr>
        <w:t>投标人估算错误或漏项的风险一律由投标人承担。如果任何项目没有标明报价，将被视为投标人不再收取采购人任何额外费用或是该项费用已计算在另外的项目之中。</w:t>
      </w:r>
    </w:p>
    <w:p w14:paraId="2909B806"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3.4.5</w:t>
      </w:r>
      <w:r>
        <w:rPr>
          <w:rFonts w:ascii="仿宋" w:eastAsia="仿宋" w:hAnsi="仿宋" w:cs="仿宋" w:hint="eastAsia"/>
          <w:szCs w:val="21"/>
        </w:rPr>
        <w:t>采购人不接受选择性报价及可变动的报价。投标人的中标价格在合同执行过程中是固定不变的，不得以任何理由予以变更。</w:t>
      </w:r>
    </w:p>
    <w:p w14:paraId="74E5970B"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3.4.6</w:t>
      </w:r>
      <w:r>
        <w:rPr>
          <w:rFonts w:ascii="仿宋" w:eastAsia="仿宋" w:hAnsi="仿宋" w:cs="仿宋" w:hint="eastAsia"/>
          <w:szCs w:val="21"/>
        </w:rPr>
        <w:t>如果本章</w:t>
      </w:r>
      <w:r>
        <w:rPr>
          <w:rFonts w:ascii="仿宋" w:eastAsia="仿宋" w:hAnsi="仿宋" w:cs="仿宋" w:hint="eastAsia"/>
          <w:b/>
          <w:i/>
          <w:szCs w:val="21"/>
        </w:rPr>
        <w:t>《投标人须知前附表》</w:t>
      </w:r>
      <w:r>
        <w:rPr>
          <w:rFonts w:ascii="仿宋" w:eastAsia="仿宋" w:hAnsi="仿宋" w:cs="仿宋" w:hint="eastAsia"/>
          <w:szCs w:val="21"/>
        </w:rPr>
        <w:t>规定可</w:t>
      </w:r>
      <w:r>
        <w:rPr>
          <w:rFonts w:ascii="仿宋" w:eastAsia="仿宋" w:hAnsi="仿宋" w:cs="仿宋" w:hint="eastAsia"/>
          <w:szCs w:val="21"/>
        </w:rPr>
        <w:t>以采购进口产品，则投标报价必须含进口产品的国际国内运保费、清关费、仓储杂费、进口关税、进口增值税及其他进口环节费用。如果本章</w:t>
      </w:r>
      <w:r>
        <w:rPr>
          <w:rFonts w:ascii="仿宋" w:eastAsia="仿宋" w:hAnsi="仿宋" w:cs="仿宋" w:hint="eastAsia"/>
          <w:b/>
          <w:i/>
          <w:szCs w:val="21"/>
        </w:rPr>
        <w:t>《投标人须知前附表》</w:t>
      </w:r>
      <w:r>
        <w:rPr>
          <w:rFonts w:ascii="仿宋" w:eastAsia="仿宋" w:hAnsi="仿宋" w:cs="仿宋" w:hint="eastAsia"/>
          <w:szCs w:val="21"/>
        </w:rPr>
        <w:t>规定进口产品报价为免税价，则进口产品投标价格中不应包含进口关税和进口增值税，但应包括以上所述其他各项费用。</w:t>
      </w:r>
    </w:p>
    <w:p w14:paraId="26E06B2C"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3.4.7 </w:t>
      </w:r>
      <w:r>
        <w:rPr>
          <w:rFonts w:ascii="仿宋" w:eastAsia="仿宋" w:hAnsi="仿宋" w:cs="仿宋" w:hint="eastAsia"/>
          <w:szCs w:val="21"/>
        </w:rPr>
        <w:t>投标报价货币应为人民币。</w:t>
      </w:r>
    </w:p>
    <w:p w14:paraId="0A7C394D" w14:textId="77777777" w:rsidR="00692E28" w:rsidRDefault="00CB7361">
      <w:pPr>
        <w:pStyle w:val="378020"/>
        <w:spacing w:line="360" w:lineRule="auto"/>
        <w:outlineLvl w:val="0"/>
        <w:rPr>
          <w:rFonts w:ascii="仿宋" w:eastAsia="仿宋" w:hAnsi="仿宋" w:cs="仿宋"/>
          <w:sz w:val="21"/>
          <w:szCs w:val="21"/>
        </w:rPr>
      </w:pPr>
      <w:bookmarkStart w:id="148" w:name="_Toc144974517"/>
      <w:bookmarkStart w:id="149" w:name="_Toc30947"/>
      <w:bookmarkStart w:id="150" w:name="_Toc152042325"/>
      <w:bookmarkStart w:id="151" w:name="_Toc532"/>
      <w:bookmarkStart w:id="152" w:name="_Toc233102513"/>
      <w:bookmarkStart w:id="153" w:name="_Toc152045549"/>
      <w:bookmarkStart w:id="154" w:name="_Toc179632567"/>
      <w:r>
        <w:rPr>
          <w:rFonts w:ascii="仿宋" w:eastAsia="仿宋" w:hAnsi="仿宋" w:cs="仿宋" w:hint="eastAsia"/>
          <w:sz w:val="21"/>
          <w:szCs w:val="21"/>
        </w:rPr>
        <w:t xml:space="preserve">3.5 </w:t>
      </w:r>
      <w:r>
        <w:rPr>
          <w:rFonts w:ascii="仿宋" w:eastAsia="仿宋" w:hAnsi="仿宋" w:cs="仿宋" w:hint="eastAsia"/>
          <w:sz w:val="21"/>
          <w:szCs w:val="21"/>
        </w:rPr>
        <w:t>投标有效期</w:t>
      </w:r>
      <w:bookmarkEnd w:id="148"/>
      <w:bookmarkEnd w:id="149"/>
      <w:bookmarkEnd w:id="150"/>
      <w:bookmarkEnd w:id="151"/>
      <w:bookmarkEnd w:id="152"/>
      <w:bookmarkEnd w:id="153"/>
      <w:bookmarkEnd w:id="154"/>
    </w:p>
    <w:p w14:paraId="5AAEE8EE"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3.5.1 </w:t>
      </w:r>
      <w:r>
        <w:rPr>
          <w:rFonts w:ascii="仿宋" w:eastAsia="仿宋" w:hAnsi="仿宋" w:cs="仿宋" w:hint="eastAsia"/>
          <w:szCs w:val="21"/>
        </w:rPr>
        <w:t>投标有效期从本章</w:t>
      </w:r>
      <w:r>
        <w:rPr>
          <w:rFonts w:ascii="仿宋" w:eastAsia="仿宋" w:hAnsi="仿宋" w:cs="仿宋" w:hint="eastAsia"/>
          <w:b/>
          <w:i/>
          <w:szCs w:val="21"/>
        </w:rPr>
        <w:t>《投标人须知前附表》</w:t>
      </w:r>
      <w:r>
        <w:rPr>
          <w:rFonts w:ascii="仿宋" w:eastAsia="仿宋" w:hAnsi="仿宋" w:cs="仿宋" w:hint="eastAsia"/>
          <w:szCs w:val="21"/>
        </w:rPr>
        <w:t>规定的提交投标文件的截止之日起算。投标文件中承诺的投标有效期应当不少于招标文件中载明的投标有效期。在本章</w:t>
      </w:r>
      <w:r>
        <w:rPr>
          <w:rFonts w:ascii="仿宋" w:eastAsia="仿宋" w:hAnsi="仿宋" w:cs="仿宋" w:hint="eastAsia"/>
          <w:b/>
          <w:i/>
          <w:szCs w:val="21"/>
        </w:rPr>
        <w:t>《投标人须知前附表》</w:t>
      </w:r>
      <w:r>
        <w:rPr>
          <w:rFonts w:ascii="仿宋" w:eastAsia="仿宋" w:hAnsi="仿宋" w:cs="仿宋" w:hint="eastAsia"/>
          <w:szCs w:val="21"/>
        </w:rPr>
        <w:t>规定的投标有效期内，投标人不得</w:t>
      </w:r>
      <w:r>
        <w:rPr>
          <w:rFonts w:ascii="仿宋" w:eastAsia="仿宋" w:hAnsi="仿宋" w:cs="仿宋" w:hint="eastAsia"/>
          <w:szCs w:val="21"/>
        </w:rPr>
        <w:t>要求撤销或修改其投标文件。</w:t>
      </w:r>
    </w:p>
    <w:p w14:paraId="032AE7E1"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3.5.2</w:t>
      </w:r>
      <w:r>
        <w:rPr>
          <w:rFonts w:ascii="仿宋" w:eastAsia="仿宋" w:hAnsi="仿宋" w:cs="仿宋" w:hint="eastAsia"/>
          <w:szCs w:val="21"/>
        </w:rPr>
        <w:t>出现特殊情况需要延长投标有效期的，采购代理机构以书面形式通知所有投标人延长投标有效期。投标人同意延长投标有效期的，应相应延长其投标保证金的有效期，但不得要求或被允许修改或撤销其投标文件；投标人拒绝延长投标有效期的，在原投标有效期到期后，投标人有权收回其投标保证金（担保函形式递交投标保证金的除外）。</w:t>
      </w:r>
      <w:r>
        <w:rPr>
          <w:rFonts w:ascii="仿宋" w:eastAsia="仿宋" w:hAnsi="仿宋" w:cs="仿宋" w:hint="eastAsia"/>
          <w:szCs w:val="21"/>
        </w:rPr>
        <w:t xml:space="preserve"> </w:t>
      </w:r>
    </w:p>
    <w:p w14:paraId="200E480E" w14:textId="77777777" w:rsidR="00692E28" w:rsidRDefault="00CB7361">
      <w:pPr>
        <w:pStyle w:val="378020"/>
        <w:spacing w:line="360" w:lineRule="auto"/>
        <w:outlineLvl w:val="0"/>
        <w:rPr>
          <w:rFonts w:ascii="仿宋" w:eastAsia="仿宋" w:hAnsi="仿宋" w:cs="仿宋"/>
          <w:sz w:val="21"/>
          <w:szCs w:val="21"/>
        </w:rPr>
      </w:pPr>
      <w:bookmarkStart w:id="155" w:name="_Toc12668"/>
      <w:bookmarkStart w:id="156" w:name="_Toc152045550"/>
      <w:bookmarkStart w:id="157" w:name="_Toc233102514"/>
      <w:bookmarkStart w:id="158" w:name="_Toc152042326"/>
      <w:bookmarkStart w:id="159" w:name="_Toc179632568"/>
      <w:bookmarkStart w:id="160" w:name="_Toc144974518"/>
      <w:bookmarkStart w:id="161" w:name="_Toc19161"/>
      <w:r>
        <w:rPr>
          <w:rFonts w:ascii="仿宋" w:eastAsia="仿宋" w:hAnsi="仿宋" w:cs="仿宋" w:hint="eastAsia"/>
          <w:sz w:val="21"/>
          <w:szCs w:val="21"/>
        </w:rPr>
        <w:t xml:space="preserve">3.6 </w:t>
      </w:r>
      <w:r>
        <w:rPr>
          <w:rFonts w:ascii="仿宋" w:eastAsia="仿宋" w:hAnsi="仿宋" w:cs="仿宋" w:hint="eastAsia"/>
          <w:sz w:val="21"/>
          <w:szCs w:val="21"/>
        </w:rPr>
        <w:t>投标保证金</w:t>
      </w:r>
      <w:bookmarkEnd w:id="155"/>
      <w:bookmarkEnd w:id="156"/>
      <w:bookmarkEnd w:id="157"/>
      <w:bookmarkEnd w:id="158"/>
      <w:bookmarkEnd w:id="159"/>
      <w:bookmarkEnd w:id="160"/>
      <w:bookmarkEnd w:id="161"/>
    </w:p>
    <w:p w14:paraId="5EEF0618"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3.6.1 </w:t>
      </w:r>
      <w:r>
        <w:rPr>
          <w:rFonts w:ascii="仿宋" w:eastAsia="仿宋" w:hAnsi="仿宋" w:cs="仿宋" w:hint="eastAsia"/>
          <w:szCs w:val="21"/>
        </w:rPr>
        <w:t>本章</w:t>
      </w:r>
      <w:r>
        <w:rPr>
          <w:rFonts w:ascii="仿宋" w:eastAsia="仿宋" w:hAnsi="仿宋" w:cs="仿宋" w:hint="eastAsia"/>
          <w:b/>
          <w:i/>
          <w:szCs w:val="21"/>
        </w:rPr>
        <w:t>《投标人须知前附表》</w:t>
      </w:r>
      <w:r>
        <w:rPr>
          <w:rFonts w:ascii="仿宋" w:eastAsia="仿宋" w:hAnsi="仿宋" w:cs="仿宋" w:hint="eastAsia"/>
          <w:szCs w:val="21"/>
        </w:rPr>
        <w:t>规定设立投标保证金的，投标人按本章</w:t>
      </w:r>
      <w:r>
        <w:rPr>
          <w:rFonts w:ascii="仿宋" w:eastAsia="仿宋" w:hAnsi="仿宋" w:cs="仿宋" w:hint="eastAsia"/>
          <w:b/>
          <w:i/>
          <w:szCs w:val="21"/>
        </w:rPr>
        <w:t>《投标人须知前附表》</w:t>
      </w:r>
      <w:r>
        <w:rPr>
          <w:rFonts w:ascii="仿宋" w:eastAsia="仿宋" w:hAnsi="仿宋" w:cs="仿宋" w:hint="eastAsia"/>
          <w:szCs w:val="21"/>
        </w:rPr>
        <w:t>规定的金额和递交时间向采购代理机构递交投标保证金。联合体投标的</w:t>
      </w:r>
      <w:r>
        <w:rPr>
          <w:rFonts w:ascii="仿宋" w:eastAsia="仿宋" w:hAnsi="仿宋" w:cs="仿宋" w:hint="eastAsia"/>
          <w:szCs w:val="21"/>
        </w:rPr>
        <w:t>，其投标保证金可由联合体中的一方或共同提交。以一方名义提交投标保证金的，对联合体各方均具有约束力。</w:t>
      </w:r>
    </w:p>
    <w:p w14:paraId="12C9C2BA"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3.6.2</w:t>
      </w:r>
      <w:r>
        <w:rPr>
          <w:rFonts w:ascii="仿宋" w:eastAsia="仿宋" w:hAnsi="仿宋" w:cs="仿宋" w:hint="eastAsia"/>
          <w:szCs w:val="21"/>
        </w:rPr>
        <w:t>投标保证金应当以支票、汇票、本票或专业担保机构、金融机构出具的保函形式提交。如投标保证金以保函形式提交，保函的保证期必须和投标有效期一致或长于投标有效期。</w:t>
      </w:r>
    </w:p>
    <w:p w14:paraId="614024A6"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3.6.3</w:t>
      </w:r>
      <w:r>
        <w:rPr>
          <w:rFonts w:ascii="仿宋" w:eastAsia="仿宋" w:hAnsi="仿宋" w:cs="仿宋" w:hint="eastAsia"/>
          <w:szCs w:val="21"/>
        </w:rPr>
        <w:t>投标保证金以支票、银行汇票或本票形式提交的，投标人应在投标时，将支票、汇票或本票原件与投标文件同时递交。</w:t>
      </w:r>
    </w:p>
    <w:p w14:paraId="74CACE4A"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3.6.4</w:t>
      </w:r>
      <w:r>
        <w:rPr>
          <w:rFonts w:ascii="仿宋" w:eastAsia="仿宋" w:hAnsi="仿宋" w:cs="仿宋" w:hint="eastAsia"/>
          <w:szCs w:val="21"/>
        </w:rPr>
        <w:t>投标保证金采用专业担保机构出具担保函形式递交的，投标担保函应采用本章附件一提供的格式，并由</w:t>
      </w:r>
      <w:r>
        <w:rPr>
          <w:rFonts w:ascii="仿宋" w:eastAsia="仿宋" w:hAnsi="仿宋" w:cs="仿宋" w:hint="eastAsia"/>
          <w:b/>
          <w:i/>
          <w:szCs w:val="21"/>
        </w:rPr>
        <w:t>《投标人须知前附表》</w:t>
      </w:r>
      <w:r>
        <w:rPr>
          <w:rFonts w:ascii="仿宋" w:eastAsia="仿宋" w:hAnsi="仿宋" w:cs="仿宋" w:hint="eastAsia"/>
          <w:szCs w:val="21"/>
        </w:rPr>
        <w:t>规定的担保</w:t>
      </w:r>
      <w:r>
        <w:rPr>
          <w:rFonts w:ascii="仿宋" w:eastAsia="仿宋" w:hAnsi="仿宋" w:cs="仿宋" w:hint="eastAsia"/>
          <w:szCs w:val="21"/>
        </w:rPr>
        <w:t>机构出具。投标人应在投标时，将</w:t>
      </w:r>
      <w:r>
        <w:rPr>
          <w:rFonts w:ascii="仿宋" w:eastAsia="仿宋" w:hAnsi="仿宋" w:cs="仿宋"/>
          <w:szCs w:val="21"/>
        </w:rPr>
        <w:t>投标</w:t>
      </w:r>
      <w:r>
        <w:rPr>
          <w:rFonts w:ascii="仿宋" w:eastAsia="仿宋" w:hAnsi="仿宋" w:cs="仿宋" w:hint="eastAsia"/>
          <w:szCs w:val="21"/>
        </w:rPr>
        <w:t>担保函原件与投标文件同时递交。</w:t>
      </w:r>
    </w:p>
    <w:p w14:paraId="2358F2DB"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3.6.5</w:t>
      </w:r>
      <w:r>
        <w:rPr>
          <w:rFonts w:ascii="仿宋" w:eastAsia="仿宋" w:hAnsi="仿宋" w:cs="仿宋" w:hint="eastAsia"/>
          <w:szCs w:val="21"/>
        </w:rPr>
        <w:t>投标保证金采用金融机构出具保函形式提交的，银行保函应采用本章附件二提供的格式，并由中国境内合法注册的商业银行出具。投标人应在投标时，将银行保函原件与投标文件同时递交。</w:t>
      </w:r>
    </w:p>
    <w:p w14:paraId="26698CB5" w14:textId="77777777" w:rsidR="00692E28" w:rsidRDefault="00CB7361">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3.6.6</w:t>
      </w:r>
      <w:r>
        <w:rPr>
          <w:rFonts w:ascii="仿宋" w:eastAsia="仿宋" w:hAnsi="仿宋" w:cs="仿宋" w:hint="eastAsia"/>
          <w:b/>
          <w:bCs/>
          <w:szCs w:val="21"/>
        </w:rPr>
        <w:t>投标人通过中国通用招标网电子招标平台汇款的，在购买</w:t>
      </w:r>
      <w:r>
        <w:rPr>
          <w:rFonts w:ascii="仿宋" w:eastAsia="仿宋" w:hAnsi="仿宋" w:cs="仿宋" w:hint="eastAsia"/>
          <w:b/>
          <w:bCs/>
          <w:szCs w:val="21"/>
        </w:rPr>
        <w:t>/</w:t>
      </w:r>
      <w:r>
        <w:rPr>
          <w:rFonts w:ascii="仿宋" w:eastAsia="仿宋" w:hAnsi="仿宋" w:cs="仿宋" w:hint="eastAsia"/>
          <w:b/>
          <w:bCs/>
          <w:szCs w:val="21"/>
        </w:rPr>
        <w:t>下载标书页面中，在已购买过标书的招标项目处，点击保证金支付，选择要交纳保证金的分包，点击“汇款账户生成”按钮，系统生成汇款账户，汇款成功后，系统将自动确认到账信息，本项目结束后，系统将保证金退回原账号。</w:t>
      </w:r>
    </w:p>
    <w:p w14:paraId="3A47CABB"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特别提示：</w:t>
      </w:r>
    </w:p>
    <w:p w14:paraId="6F392CA4"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每次支付保证金申请系统生成的账号不同，请按照系统生成的账号进行汇款</w:t>
      </w:r>
      <w:r>
        <w:rPr>
          <w:rFonts w:ascii="仿宋" w:eastAsia="仿宋" w:hAnsi="仿宋" w:cs="仿宋" w:hint="eastAsia"/>
          <w:szCs w:val="21"/>
        </w:rPr>
        <w:t>(</w:t>
      </w:r>
      <w:r>
        <w:rPr>
          <w:rFonts w:ascii="仿宋" w:eastAsia="仿宋" w:hAnsi="仿宋" w:cs="仿宋" w:hint="eastAsia"/>
          <w:szCs w:val="21"/>
        </w:rPr>
        <w:t>保证金允许一个账户多次汇款</w:t>
      </w:r>
      <w:r>
        <w:rPr>
          <w:rFonts w:ascii="仿宋" w:eastAsia="仿宋" w:hAnsi="仿宋" w:cs="仿宋" w:hint="eastAsia"/>
          <w:szCs w:val="21"/>
        </w:rPr>
        <w:t>)</w:t>
      </w:r>
      <w:r>
        <w:rPr>
          <w:rFonts w:ascii="仿宋" w:eastAsia="仿宋" w:hAnsi="仿宋" w:cs="仿宋" w:hint="eastAsia"/>
          <w:szCs w:val="21"/>
        </w:rPr>
        <w:t>；</w:t>
      </w:r>
    </w:p>
    <w:p w14:paraId="7F727F11"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投标人支付保证金的账户名称必须与其在中通通用招标网注册投标人的名称相同，否则将会被退款。</w:t>
      </w:r>
    </w:p>
    <w:p w14:paraId="6681BA2A"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3.6.7</w:t>
      </w:r>
      <w:r>
        <w:rPr>
          <w:rFonts w:ascii="仿宋" w:eastAsia="仿宋" w:hAnsi="仿宋" w:cs="仿宋" w:hint="eastAsia"/>
          <w:szCs w:val="21"/>
        </w:rPr>
        <w:t>投标人在投标截止时间前撤回已提交的投标文件的，采购代理机构自收到投标人书面撤回通知之日起</w:t>
      </w:r>
      <w:r>
        <w:rPr>
          <w:rFonts w:ascii="仿宋" w:eastAsia="仿宋" w:hAnsi="仿宋" w:cs="仿宋" w:hint="eastAsia"/>
          <w:szCs w:val="21"/>
        </w:rPr>
        <w:t>5</w:t>
      </w:r>
      <w:r>
        <w:rPr>
          <w:rFonts w:ascii="仿宋" w:eastAsia="仿宋" w:hAnsi="仿宋" w:cs="仿宋" w:hint="eastAsia"/>
          <w:szCs w:val="21"/>
        </w:rPr>
        <w:t>个工作日内，退还已收取的投标保证金，但因投标人自身原因导致无法及时退还的除外。</w:t>
      </w:r>
    </w:p>
    <w:p w14:paraId="19CFDB5D"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szCs w:val="21"/>
        </w:rPr>
        <w:t>3.6.</w:t>
      </w:r>
      <w:r>
        <w:rPr>
          <w:rFonts w:ascii="仿宋" w:eastAsia="仿宋" w:hAnsi="仿宋" w:cs="仿宋" w:hint="eastAsia"/>
          <w:szCs w:val="21"/>
        </w:rPr>
        <w:t>8</w:t>
      </w:r>
      <w:r>
        <w:rPr>
          <w:rFonts w:ascii="仿宋" w:eastAsia="仿宋" w:hAnsi="仿宋" w:cs="仿宋" w:hint="eastAsia"/>
          <w:szCs w:val="21"/>
        </w:rPr>
        <w:t>采购代理机构自中标通知书发出之日起</w:t>
      </w:r>
      <w:r>
        <w:rPr>
          <w:rFonts w:ascii="仿宋" w:eastAsia="仿宋" w:hAnsi="仿宋" w:cs="仿宋" w:hint="eastAsia"/>
          <w:szCs w:val="21"/>
        </w:rPr>
        <w:t>5</w:t>
      </w:r>
      <w:r>
        <w:rPr>
          <w:rFonts w:ascii="仿宋" w:eastAsia="仿宋" w:hAnsi="仿宋" w:cs="仿宋" w:hint="eastAsia"/>
          <w:szCs w:val="21"/>
        </w:rPr>
        <w:t>个工作日内退还未中标人的投标保证金，自政府采购合同签订之日起</w:t>
      </w:r>
      <w:r>
        <w:rPr>
          <w:rFonts w:ascii="仿宋" w:eastAsia="仿宋" w:hAnsi="仿宋" w:cs="仿宋" w:hint="eastAsia"/>
          <w:szCs w:val="21"/>
        </w:rPr>
        <w:t>5</w:t>
      </w:r>
      <w:r>
        <w:rPr>
          <w:rFonts w:ascii="仿宋" w:eastAsia="仿宋" w:hAnsi="仿宋" w:cs="仿宋" w:hint="eastAsia"/>
          <w:szCs w:val="21"/>
        </w:rPr>
        <w:t>个工作日内退还中标人的</w:t>
      </w:r>
      <w:r>
        <w:rPr>
          <w:rFonts w:ascii="仿宋" w:eastAsia="仿宋" w:hAnsi="仿宋" w:cs="仿宋" w:hint="eastAsia"/>
          <w:szCs w:val="21"/>
        </w:rPr>
        <w:t>投标保证金。</w:t>
      </w:r>
    </w:p>
    <w:p w14:paraId="561F4D29"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未中标供应商的担保函或银行保函，以及</w:t>
      </w:r>
      <w:r>
        <w:rPr>
          <w:rFonts w:ascii="仿宋" w:eastAsia="仿宋" w:hAnsi="仿宋" w:cs="仿宋"/>
          <w:szCs w:val="21"/>
        </w:rPr>
        <w:t>未入账的</w:t>
      </w:r>
      <w:r>
        <w:rPr>
          <w:rFonts w:ascii="仿宋" w:eastAsia="仿宋" w:hAnsi="仿宋" w:cs="仿宋" w:hint="eastAsia"/>
          <w:szCs w:val="21"/>
        </w:rPr>
        <w:t>支票、银行汇票、本票，</w:t>
      </w:r>
      <w:r>
        <w:rPr>
          <w:rFonts w:ascii="仿宋" w:eastAsia="仿宋" w:hAnsi="仿宋" w:cs="仿宋"/>
          <w:szCs w:val="21"/>
        </w:rPr>
        <w:t>将通过邮寄方式寄</w:t>
      </w:r>
      <w:r>
        <w:rPr>
          <w:rFonts w:ascii="仿宋" w:eastAsia="仿宋" w:hAnsi="仿宋" w:cs="仿宋" w:hint="eastAsia"/>
          <w:szCs w:val="21"/>
        </w:rPr>
        <w:t>还</w:t>
      </w:r>
      <w:r>
        <w:rPr>
          <w:rFonts w:ascii="仿宋" w:eastAsia="仿宋" w:hAnsi="仿宋" w:cs="仿宋"/>
          <w:szCs w:val="21"/>
        </w:rPr>
        <w:t>给供应商，寄送地址为</w:t>
      </w:r>
      <w:r>
        <w:rPr>
          <w:rFonts w:ascii="仿宋" w:eastAsia="仿宋" w:hAnsi="仿宋" w:cs="仿宋" w:hint="eastAsia"/>
          <w:szCs w:val="21"/>
        </w:rPr>
        <w:t>供应商</w:t>
      </w:r>
      <w:r>
        <w:rPr>
          <w:rFonts w:ascii="仿宋" w:eastAsia="仿宋" w:hAnsi="仿宋" w:cs="仿宋"/>
          <w:szCs w:val="21"/>
        </w:rPr>
        <w:t>在</w:t>
      </w:r>
      <w:r>
        <w:rPr>
          <w:rFonts w:ascii="仿宋" w:eastAsia="仿宋" w:hAnsi="仿宋" w:cs="仿宋" w:hint="eastAsia"/>
          <w:szCs w:val="21"/>
        </w:rPr>
        <w:t>递交投标文件登记表（格式</w:t>
      </w:r>
      <w:r>
        <w:rPr>
          <w:rFonts w:ascii="仿宋" w:eastAsia="仿宋" w:hAnsi="仿宋" w:cs="仿宋"/>
          <w:szCs w:val="21"/>
        </w:rPr>
        <w:t>见</w:t>
      </w:r>
      <w:r>
        <w:rPr>
          <w:rFonts w:ascii="仿宋" w:eastAsia="仿宋" w:hAnsi="仿宋" w:cs="仿宋" w:hint="eastAsia"/>
          <w:szCs w:val="21"/>
        </w:rPr>
        <w:t>本</w:t>
      </w:r>
      <w:r>
        <w:rPr>
          <w:rFonts w:ascii="仿宋" w:eastAsia="仿宋" w:hAnsi="仿宋" w:cs="仿宋"/>
          <w:szCs w:val="21"/>
        </w:rPr>
        <w:t>章</w:t>
      </w:r>
      <w:r>
        <w:rPr>
          <w:rFonts w:ascii="仿宋" w:eastAsia="仿宋" w:hAnsi="仿宋" w:cs="仿宋" w:hint="eastAsia"/>
          <w:szCs w:val="21"/>
        </w:rPr>
        <w:t>附件三）</w:t>
      </w:r>
      <w:r>
        <w:rPr>
          <w:rFonts w:ascii="仿宋" w:eastAsia="仿宋" w:hAnsi="仿宋" w:cs="仿宋"/>
          <w:szCs w:val="21"/>
        </w:rPr>
        <w:t>中所留地址，邮寄费用</w:t>
      </w:r>
      <w:r>
        <w:rPr>
          <w:rFonts w:ascii="仿宋" w:eastAsia="仿宋" w:hAnsi="仿宋" w:cs="仿宋" w:hint="eastAsia"/>
          <w:szCs w:val="21"/>
        </w:rPr>
        <w:t>由</w:t>
      </w:r>
      <w:r>
        <w:rPr>
          <w:rFonts w:ascii="仿宋" w:eastAsia="仿宋" w:hAnsi="仿宋" w:cs="仿宋"/>
          <w:szCs w:val="21"/>
        </w:rPr>
        <w:t>供应商承担。</w:t>
      </w:r>
      <w:r>
        <w:rPr>
          <w:rFonts w:ascii="仿宋" w:eastAsia="仿宋" w:hAnsi="仿宋" w:cs="仿宋" w:hint="eastAsia"/>
          <w:szCs w:val="21"/>
        </w:rPr>
        <w:t>未中标供应商的支票、银行汇票、本票如果</w:t>
      </w:r>
      <w:r>
        <w:rPr>
          <w:rFonts w:ascii="仿宋" w:eastAsia="仿宋" w:hAnsi="仿宋" w:cs="仿宋"/>
          <w:szCs w:val="21"/>
        </w:rPr>
        <w:t>已经入账，将通过电汇方式退还</w:t>
      </w:r>
      <w:r>
        <w:rPr>
          <w:rFonts w:ascii="仿宋" w:eastAsia="仿宋" w:hAnsi="仿宋" w:cs="仿宋" w:hint="eastAsia"/>
          <w:szCs w:val="21"/>
        </w:rPr>
        <w:t>给</w:t>
      </w:r>
      <w:r>
        <w:rPr>
          <w:rFonts w:ascii="仿宋" w:eastAsia="仿宋" w:hAnsi="仿宋" w:cs="仿宋"/>
          <w:szCs w:val="21"/>
        </w:rPr>
        <w:t>供应商</w:t>
      </w:r>
      <w:r>
        <w:rPr>
          <w:rFonts w:ascii="仿宋" w:eastAsia="仿宋" w:hAnsi="仿宋" w:cs="仿宋" w:hint="eastAsia"/>
          <w:szCs w:val="21"/>
        </w:rPr>
        <w:t>，</w:t>
      </w:r>
      <w:r>
        <w:rPr>
          <w:rFonts w:ascii="仿宋" w:eastAsia="仿宋" w:hAnsi="仿宋" w:cs="仿宋"/>
          <w:szCs w:val="21"/>
        </w:rPr>
        <w:t>电汇银行账户为</w:t>
      </w:r>
      <w:r>
        <w:rPr>
          <w:rFonts w:ascii="仿宋" w:eastAsia="仿宋" w:hAnsi="仿宋" w:cs="仿宋" w:hint="eastAsia"/>
          <w:szCs w:val="21"/>
        </w:rPr>
        <w:t>供应商</w:t>
      </w:r>
      <w:r>
        <w:rPr>
          <w:rFonts w:ascii="仿宋" w:eastAsia="仿宋" w:hAnsi="仿宋" w:cs="仿宋"/>
          <w:szCs w:val="21"/>
        </w:rPr>
        <w:t>在</w:t>
      </w:r>
      <w:r>
        <w:rPr>
          <w:rFonts w:ascii="仿宋" w:eastAsia="仿宋" w:hAnsi="仿宋" w:cs="仿宋" w:hint="eastAsia"/>
          <w:szCs w:val="21"/>
        </w:rPr>
        <w:t>递交投标文件登记表（格式</w:t>
      </w:r>
      <w:r>
        <w:rPr>
          <w:rFonts w:ascii="仿宋" w:eastAsia="仿宋" w:hAnsi="仿宋" w:cs="仿宋"/>
          <w:szCs w:val="21"/>
        </w:rPr>
        <w:t>见</w:t>
      </w:r>
      <w:r>
        <w:rPr>
          <w:rFonts w:ascii="仿宋" w:eastAsia="仿宋" w:hAnsi="仿宋" w:cs="仿宋" w:hint="eastAsia"/>
          <w:szCs w:val="21"/>
        </w:rPr>
        <w:t>本</w:t>
      </w:r>
      <w:r>
        <w:rPr>
          <w:rFonts w:ascii="仿宋" w:eastAsia="仿宋" w:hAnsi="仿宋" w:cs="仿宋"/>
          <w:szCs w:val="21"/>
        </w:rPr>
        <w:t>章</w:t>
      </w:r>
      <w:r>
        <w:rPr>
          <w:rFonts w:ascii="仿宋" w:eastAsia="仿宋" w:hAnsi="仿宋" w:cs="仿宋" w:hint="eastAsia"/>
          <w:szCs w:val="21"/>
        </w:rPr>
        <w:t>附件三）</w:t>
      </w:r>
      <w:r>
        <w:rPr>
          <w:rFonts w:ascii="仿宋" w:eastAsia="仿宋" w:hAnsi="仿宋" w:cs="仿宋"/>
          <w:szCs w:val="21"/>
        </w:rPr>
        <w:t>中所留银行账户。</w:t>
      </w:r>
    </w:p>
    <w:p w14:paraId="09DFF796"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szCs w:val="21"/>
        </w:rPr>
        <w:t>.6.</w:t>
      </w:r>
      <w:r>
        <w:rPr>
          <w:rFonts w:ascii="仿宋" w:eastAsia="仿宋" w:hAnsi="仿宋" w:cs="仿宋" w:hint="eastAsia"/>
          <w:szCs w:val="21"/>
        </w:rPr>
        <w:t>9</w:t>
      </w:r>
      <w:r>
        <w:rPr>
          <w:rFonts w:ascii="仿宋" w:eastAsia="仿宋" w:hAnsi="仿宋" w:cs="仿宋" w:hint="eastAsia"/>
          <w:szCs w:val="21"/>
        </w:rPr>
        <w:t>退还中标供应商的投标保证金前，中标供应商应通过邮寄或传真方式向采购代理机构提交已经签订的采购合同复印件，以证明采购合同已经签订。中标供应商的投标保证金退还</w:t>
      </w:r>
      <w:r>
        <w:rPr>
          <w:rFonts w:ascii="仿宋" w:eastAsia="仿宋" w:hAnsi="仿宋" w:cs="仿宋"/>
          <w:szCs w:val="21"/>
        </w:rPr>
        <w:t>方式与</w:t>
      </w:r>
      <w:r>
        <w:rPr>
          <w:rFonts w:ascii="仿宋" w:eastAsia="仿宋" w:hAnsi="仿宋" w:cs="仿宋" w:hint="eastAsia"/>
          <w:szCs w:val="21"/>
        </w:rPr>
        <w:t>未中标供应商的投标保证金退还</w:t>
      </w:r>
      <w:r>
        <w:rPr>
          <w:rFonts w:ascii="仿宋" w:eastAsia="仿宋" w:hAnsi="仿宋" w:cs="仿宋"/>
          <w:szCs w:val="21"/>
        </w:rPr>
        <w:t>方式</w:t>
      </w:r>
      <w:r>
        <w:rPr>
          <w:rFonts w:ascii="仿宋" w:eastAsia="仿宋" w:hAnsi="仿宋" w:cs="仿宋" w:hint="eastAsia"/>
          <w:szCs w:val="21"/>
        </w:rPr>
        <w:t>相同</w:t>
      </w:r>
      <w:r>
        <w:rPr>
          <w:rFonts w:ascii="仿宋" w:eastAsia="仿宋" w:hAnsi="仿宋" w:cs="仿宋"/>
          <w:szCs w:val="21"/>
        </w:rPr>
        <w:t>。</w:t>
      </w:r>
    </w:p>
    <w:p w14:paraId="7029F93A"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3.6.10</w:t>
      </w:r>
      <w:r>
        <w:rPr>
          <w:rFonts w:ascii="仿宋" w:eastAsia="仿宋" w:hAnsi="仿宋" w:cs="仿宋" w:hint="eastAsia"/>
          <w:szCs w:val="21"/>
        </w:rPr>
        <w:t>中标供应商有下列情形之一的，投标保证金将不予退还：</w:t>
      </w:r>
      <w:r>
        <w:rPr>
          <w:rFonts w:ascii="仿宋" w:eastAsia="仿宋" w:hAnsi="仿宋" w:cs="仿宋" w:hint="eastAsia"/>
          <w:szCs w:val="21"/>
        </w:rPr>
        <w:t xml:space="preserve"> </w:t>
      </w:r>
    </w:p>
    <w:p w14:paraId="154B07B4" w14:textId="77777777" w:rsidR="00692E28" w:rsidRDefault="00CB7361">
      <w:pPr>
        <w:numPr>
          <w:ilvl w:val="0"/>
          <w:numId w:val="3"/>
        </w:numPr>
        <w:spacing w:line="360" w:lineRule="auto"/>
        <w:ind w:firstLineChars="200" w:firstLine="420"/>
        <w:rPr>
          <w:rFonts w:ascii="仿宋" w:eastAsia="仿宋" w:hAnsi="仿宋" w:cs="仿宋"/>
          <w:szCs w:val="21"/>
        </w:rPr>
      </w:pPr>
      <w:r>
        <w:rPr>
          <w:rFonts w:ascii="仿宋" w:eastAsia="仿宋" w:hAnsi="仿宋" w:cs="仿宋" w:hint="eastAsia"/>
          <w:szCs w:val="21"/>
        </w:rPr>
        <w:t>在招标文件规定的投标有效期内撤销投标的；</w:t>
      </w:r>
    </w:p>
    <w:p w14:paraId="7A7351F0"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）中标后无正当理由不与采购人签订合同的；</w:t>
      </w:r>
    </w:p>
    <w:p w14:paraId="351B6451"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）与其他</w:t>
      </w:r>
      <w:r>
        <w:rPr>
          <w:rFonts w:ascii="仿宋" w:eastAsia="仿宋" w:hAnsi="仿宋" w:cs="仿宋"/>
          <w:szCs w:val="21"/>
        </w:rPr>
        <w:t>投标人串通投标</w:t>
      </w:r>
      <w:r>
        <w:rPr>
          <w:rFonts w:ascii="仿宋" w:eastAsia="仿宋" w:hAnsi="仿宋" w:cs="仿宋" w:hint="eastAsia"/>
          <w:szCs w:val="21"/>
        </w:rPr>
        <w:t>的；</w:t>
      </w:r>
    </w:p>
    <w:p w14:paraId="76E44247"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4</w:t>
      </w:r>
      <w:r>
        <w:rPr>
          <w:rFonts w:ascii="仿宋" w:eastAsia="仿宋" w:hAnsi="仿宋" w:cs="仿宋"/>
          <w:szCs w:val="21"/>
        </w:rPr>
        <w:t>）以</w:t>
      </w:r>
      <w:r>
        <w:rPr>
          <w:rFonts w:ascii="仿宋" w:eastAsia="仿宋" w:hAnsi="仿宋" w:cs="仿宋" w:hint="eastAsia"/>
          <w:szCs w:val="21"/>
        </w:rPr>
        <w:t>非法</w:t>
      </w:r>
      <w:r>
        <w:rPr>
          <w:rFonts w:ascii="仿宋" w:eastAsia="仿宋" w:hAnsi="仿宋" w:cs="仿宋"/>
          <w:szCs w:val="21"/>
        </w:rPr>
        <w:t>手段谋取中标的；</w:t>
      </w:r>
    </w:p>
    <w:p w14:paraId="2DCF893E"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5</w:t>
      </w:r>
      <w:r>
        <w:rPr>
          <w:rFonts w:ascii="仿宋" w:eastAsia="仿宋" w:hAnsi="仿宋" w:cs="仿宋" w:hint="eastAsia"/>
          <w:szCs w:val="21"/>
        </w:rPr>
        <w:t>）将中标项目转让给他人的、在投标文件中未说明且未经采购人同意将中标项目分包给他人的、分包的</w:t>
      </w:r>
      <w:r>
        <w:rPr>
          <w:rFonts w:ascii="仿宋" w:eastAsia="仿宋" w:hAnsi="仿宋" w:cs="仿宋" w:hint="eastAsia"/>
          <w:szCs w:val="21"/>
        </w:rPr>
        <w:t>供应商再次将分包内容分包他人的；</w:t>
      </w:r>
    </w:p>
    <w:p w14:paraId="0DD0D549"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6</w:t>
      </w:r>
      <w:r>
        <w:rPr>
          <w:rFonts w:ascii="仿宋" w:eastAsia="仿宋" w:hAnsi="仿宋" w:cs="仿宋" w:hint="eastAsia"/>
          <w:szCs w:val="21"/>
        </w:rPr>
        <w:t>）</w:t>
      </w:r>
      <w:r>
        <w:rPr>
          <w:rFonts w:ascii="仿宋" w:eastAsia="仿宋" w:hAnsi="仿宋" w:cs="仿宋"/>
          <w:szCs w:val="21"/>
        </w:rPr>
        <w:t>不</w:t>
      </w:r>
      <w:r>
        <w:rPr>
          <w:rFonts w:ascii="仿宋" w:eastAsia="仿宋" w:hAnsi="仿宋" w:cs="仿宋" w:hint="eastAsia"/>
          <w:szCs w:val="21"/>
        </w:rPr>
        <w:t>按</w:t>
      </w:r>
      <w:r>
        <w:rPr>
          <w:rFonts w:ascii="仿宋" w:eastAsia="仿宋" w:hAnsi="仿宋" w:cs="仿宋"/>
          <w:szCs w:val="21"/>
        </w:rPr>
        <w:t>规定</w:t>
      </w:r>
      <w:r>
        <w:rPr>
          <w:rFonts w:ascii="仿宋" w:eastAsia="仿宋" w:hAnsi="仿宋" w:cs="仿宋" w:hint="eastAsia"/>
          <w:szCs w:val="21"/>
        </w:rPr>
        <w:t>向</w:t>
      </w:r>
      <w:r>
        <w:rPr>
          <w:rFonts w:ascii="仿宋" w:eastAsia="仿宋" w:hAnsi="仿宋" w:cs="仿宋"/>
          <w:szCs w:val="21"/>
        </w:rPr>
        <w:t>采购代理机构缴纳中标服务费的</w:t>
      </w:r>
      <w:r>
        <w:rPr>
          <w:rFonts w:ascii="仿宋" w:eastAsia="仿宋" w:hAnsi="仿宋" w:cs="仿宋" w:hint="eastAsia"/>
          <w:szCs w:val="21"/>
        </w:rPr>
        <w:t>。</w:t>
      </w:r>
    </w:p>
    <w:p w14:paraId="1F93091E" w14:textId="77777777" w:rsidR="00692E28" w:rsidRDefault="00CB7361">
      <w:pPr>
        <w:pStyle w:val="378020"/>
        <w:spacing w:line="360" w:lineRule="auto"/>
        <w:outlineLvl w:val="0"/>
        <w:rPr>
          <w:rFonts w:ascii="仿宋" w:eastAsia="仿宋" w:hAnsi="仿宋" w:cs="仿宋"/>
          <w:sz w:val="21"/>
          <w:szCs w:val="21"/>
        </w:rPr>
      </w:pPr>
      <w:bookmarkStart w:id="162" w:name="_Toc16925"/>
      <w:bookmarkStart w:id="163" w:name="_Toc5147"/>
      <w:r>
        <w:rPr>
          <w:rFonts w:ascii="仿宋" w:eastAsia="仿宋" w:hAnsi="仿宋" w:cs="仿宋" w:hint="eastAsia"/>
          <w:sz w:val="21"/>
          <w:szCs w:val="21"/>
        </w:rPr>
        <w:t xml:space="preserve">3.7 </w:t>
      </w:r>
      <w:r>
        <w:rPr>
          <w:rFonts w:ascii="仿宋" w:eastAsia="仿宋" w:hAnsi="仿宋" w:cs="仿宋" w:hint="eastAsia"/>
          <w:sz w:val="21"/>
          <w:szCs w:val="21"/>
        </w:rPr>
        <w:t>政府采购政策</w:t>
      </w:r>
      <w:bookmarkEnd w:id="162"/>
      <w:bookmarkEnd w:id="163"/>
    </w:p>
    <w:p w14:paraId="66D19532"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本项目采购中贯彻执行政府采购政策。</w:t>
      </w:r>
    </w:p>
    <w:p w14:paraId="11557C14"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3.7.1</w:t>
      </w:r>
      <w:r>
        <w:rPr>
          <w:rFonts w:ascii="仿宋" w:eastAsia="仿宋" w:hAnsi="仿宋" w:cs="仿宋" w:hint="eastAsia"/>
          <w:szCs w:val="21"/>
        </w:rPr>
        <w:t>节约能源政策</w:t>
      </w:r>
    </w:p>
    <w:p w14:paraId="1785C7BC"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3.7.1.1</w:t>
      </w:r>
      <w:r>
        <w:rPr>
          <w:rFonts w:ascii="仿宋" w:eastAsia="仿宋" w:hAnsi="仿宋" w:cs="仿宋" w:hint="eastAsia"/>
          <w:szCs w:val="21"/>
        </w:rPr>
        <w:t>节能品目清单中的产品有效时间以国家确定的认证机构出具的、处于有效期之内的节能产品认证证书有效截止日期为准，超过认证证书有效截止日期的自动失效。</w:t>
      </w:r>
    </w:p>
    <w:p w14:paraId="024C412E"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3.7.1.2</w:t>
      </w:r>
      <w:r>
        <w:rPr>
          <w:rFonts w:ascii="仿宋" w:eastAsia="仿宋" w:hAnsi="仿宋" w:cs="仿宋" w:hint="eastAsia"/>
          <w:szCs w:val="21"/>
        </w:rPr>
        <w:t>政府采购属于节能品目清单中产品时，在技术、服务等指标同等条件下，应当优先采购节能品目清单所列的节能产品。</w:t>
      </w:r>
    </w:p>
    <w:p w14:paraId="426D38EF"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3.7.2</w:t>
      </w:r>
      <w:r>
        <w:rPr>
          <w:rFonts w:ascii="仿宋" w:eastAsia="仿宋" w:hAnsi="仿宋" w:cs="仿宋" w:hint="eastAsia"/>
          <w:szCs w:val="21"/>
        </w:rPr>
        <w:t>环境保护政策</w:t>
      </w:r>
    </w:p>
    <w:p w14:paraId="732DFDA5" w14:textId="77777777" w:rsidR="00692E28" w:rsidRDefault="00CB7361">
      <w:pPr>
        <w:spacing w:line="500" w:lineRule="exact"/>
        <w:ind w:firstLineChars="194" w:firstLine="407"/>
        <w:rPr>
          <w:rFonts w:ascii="仿宋" w:eastAsia="仿宋" w:hAnsi="仿宋" w:cs="仿宋"/>
          <w:szCs w:val="21"/>
        </w:rPr>
      </w:pPr>
      <w:r>
        <w:rPr>
          <w:rFonts w:ascii="仿宋" w:eastAsia="仿宋" w:hAnsi="仿宋" w:cs="仿宋" w:hint="eastAsia"/>
          <w:szCs w:val="21"/>
        </w:rPr>
        <w:lastRenderedPageBreak/>
        <w:t>3.7.2.1</w:t>
      </w:r>
      <w:r>
        <w:rPr>
          <w:rFonts w:ascii="仿宋" w:eastAsia="仿宋" w:hAnsi="仿宋" w:cs="仿宋" w:hint="eastAsia"/>
          <w:szCs w:val="21"/>
        </w:rPr>
        <w:t>清单中的产品有效时间以国家确定的认证机构出具的、处于有效期之内的环境标志产品认证证书有效截止日期为准，超过认证证书有效截止日期的自动失效。</w:t>
      </w:r>
    </w:p>
    <w:p w14:paraId="46688519"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3.7.2.2</w:t>
      </w:r>
      <w:r>
        <w:rPr>
          <w:rFonts w:ascii="仿宋" w:eastAsia="仿宋" w:hAnsi="仿宋" w:cs="仿宋" w:hint="eastAsia"/>
          <w:szCs w:val="21"/>
        </w:rPr>
        <w:t>采购人采购的产品属于品目清单中的，在性能、技术、服务等指标同等条件下，应当优先采购环保品目清单中的产品。</w:t>
      </w:r>
    </w:p>
    <w:p w14:paraId="32C6E820"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3.7.3</w:t>
      </w:r>
      <w:r>
        <w:rPr>
          <w:rFonts w:ascii="仿宋" w:eastAsia="仿宋" w:hAnsi="仿宋" w:cs="仿宋" w:hint="eastAsia"/>
          <w:szCs w:val="21"/>
        </w:rPr>
        <w:t>促进中小企业发展政策</w:t>
      </w:r>
    </w:p>
    <w:p w14:paraId="13C3D783" w14:textId="77777777" w:rsidR="00692E28" w:rsidRDefault="00CB7361">
      <w:pPr>
        <w:spacing w:line="500" w:lineRule="exact"/>
        <w:ind w:firstLineChars="194" w:firstLine="407"/>
        <w:rPr>
          <w:rFonts w:ascii="仿宋" w:eastAsia="仿宋" w:hAnsi="仿宋" w:cs="仿宋"/>
          <w:szCs w:val="21"/>
        </w:rPr>
      </w:pPr>
      <w:r>
        <w:rPr>
          <w:rFonts w:ascii="仿宋" w:eastAsia="仿宋" w:hAnsi="仿宋" w:cs="仿宋" w:hint="eastAsia"/>
          <w:szCs w:val="21"/>
        </w:rPr>
        <w:t>中小企业，是指在中华人民共和国境内依法设立，依据《中小企业划分</w:t>
      </w:r>
      <w:r>
        <w:rPr>
          <w:rFonts w:ascii="仿宋" w:eastAsia="仿宋" w:hAnsi="仿宋" w:cs="仿宋" w:hint="eastAsia"/>
          <w:szCs w:val="21"/>
        </w:rPr>
        <w:t>标准规定》（工信部联企业【</w:t>
      </w:r>
      <w:r>
        <w:rPr>
          <w:rFonts w:ascii="仿宋" w:eastAsia="仿宋" w:hAnsi="仿宋" w:cs="仿宋" w:hint="eastAsia"/>
          <w:szCs w:val="21"/>
        </w:rPr>
        <w:t>2011</w:t>
      </w:r>
      <w:r>
        <w:rPr>
          <w:rFonts w:ascii="仿宋" w:eastAsia="仿宋" w:hAnsi="仿宋" w:cs="仿宋" w:hint="eastAsia"/>
          <w:szCs w:val="21"/>
        </w:rPr>
        <w:t>】</w:t>
      </w:r>
      <w:r>
        <w:rPr>
          <w:rFonts w:ascii="仿宋" w:eastAsia="仿宋" w:hAnsi="仿宋" w:cs="仿宋" w:hint="eastAsia"/>
          <w:szCs w:val="21"/>
        </w:rPr>
        <w:t>300</w:t>
      </w:r>
      <w:r>
        <w:rPr>
          <w:rFonts w:ascii="仿宋" w:eastAsia="仿宋" w:hAnsi="仿宋" w:cs="仿宋" w:hint="eastAsia"/>
          <w:szCs w:val="21"/>
        </w:rPr>
        <w:t>号）确定的中型企业、小型企业和微型企业，但与大企业的负责人为同一人，或者与大企业存在直接控股、管理关系的除外。符合中小企业划分标准的个体工商户，在政府采购活动中视同中小企业。</w:t>
      </w:r>
    </w:p>
    <w:p w14:paraId="5B2F85CB" w14:textId="77777777" w:rsidR="00692E28" w:rsidRDefault="00CB7361">
      <w:pPr>
        <w:spacing w:line="500" w:lineRule="exact"/>
        <w:ind w:firstLineChars="194" w:firstLine="407"/>
        <w:rPr>
          <w:rFonts w:ascii="仿宋" w:eastAsia="仿宋" w:hAnsi="仿宋" w:cs="仿宋"/>
          <w:szCs w:val="21"/>
        </w:rPr>
      </w:pPr>
      <w:r>
        <w:rPr>
          <w:rFonts w:ascii="仿宋" w:eastAsia="仿宋" w:hAnsi="仿宋" w:cs="仿宋" w:hint="eastAsia"/>
          <w:szCs w:val="21"/>
        </w:rPr>
        <w:t>按照标准，属于小型和微型企业的中国企业，应按照第六章</w:t>
      </w:r>
      <w:r>
        <w:rPr>
          <w:rFonts w:ascii="仿宋" w:eastAsia="仿宋" w:hAnsi="仿宋" w:cs="仿宋" w:hint="eastAsia"/>
          <w:b/>
          <w:i/>
          <w:szCs w:val="21"/>
        </w:rPr>
        <w:t>《投标文件格式》</w:t>
      </w:r>
      <w:r>
        <w:rPr>
          <w:rFonts w:ascii="仿宋" w:eastAsia="仿宋" w:hAnsi="仿宋" w:cs="仿宋" w:hint="eastAsia"/>
          <w:szCs w:val="21"/>
        </w:rPr>
        <w:t>提交中小企业声明函。投标人应对提交的中小企业声明函的真实性负责。提交的中小企业声明函不真实的，应承担相应的法律责任。中小企业参加政府采购活动，应当出具《中小企业声明函》（见第六章格式），否则不得享受相关中小企业扶持政策。</w:t>
      </w:r>
    </w:p>
    <w:p w14:paraId="492CA858" w14:textId="77777777" w:rsidR="00692E28" w:rsidRDefault="00CB7361">
      <w:pPr>
        <w:spacing w:line="500" w:lineRule="exact"/>
        <w:ind w:firstLineChars="194" w:firstLine="407"/>
        <w:rPr>
          <w:rFonts w:ascii="仿宋" w:eastAsia="仿宋" w:hAnsi="仿宋" w:cs="仿宋"/>
          <w:szCs w:val="21"/>
        </w:rPr>
      </w:pPr>
      <w:r>
        <w:rPr>
          <w:rFonts w:ascii="仿宋" w:eastAsia="仿宋" w:hAnsi="仿宋" w:cs="仿宋" w:hint="eastAsia"/>
          <w:szCs w:val="21"/>
        </w:rPr>
        <w:t>供应</w:t>
      </w:r>
      <w:r>
        <w:rPr>
          <w:rFonts w:ascii="仿宋" w:eastAsia="仿宋" w:hAnsi="仿宋" w:cs="仿宋" w:hint="eastAsia"/>
          <w:szCs w:val="21"/>
        </w:rPr>
        <w:t>商提供的货物、工程或者服务符合下列情形的，享受中小企业扶持政策：</w:t>
      </w:r>
    </w:p>
    <w:p w14:paraId="51430B83" w14:textId="77777777" w:rsidR="00692E28" w:rsidRDefault="00CB7361">
      <w:pPr>
        <w:spacing w:line="500" w:lineRule="exact"/>
        <w:ind w:firstLineChars="194" w:firstLine="407"/>
        <w:rPr>
          <w:rFonts w:ascii="仿宋" w:eastAsia="仿宋" w:hAnsi="仿宋" w:cs="仿宋"/>
          <w:szCs w:val="21"/>
        </w:rPr>
      </w:pPr>
      <w:r>
        <w:rPr>
          <w:rFonts w:ascii="仿宋" w:eastAsia="仿宋" w:hAnsi="仿宋" w:cs="仿宋" w:hint="eastAsia"/>
          <w:szCs w:val="21"/>
        </w:rPr>
        <w:t>（一）在货物采购项目中，货物由中小企业制造，即货物由中小企业生产且使用该中小企业商号或者注册商标；</w:t>
      </w:r>
    </w:p>
    <w:p w14:paraId="141D8EBD" w14:textId="77777777" w:rsidR="00692E28" w:rsidRDefault="00CB7361">
      <w:pPr>
        <w:spacing w:line="500" w:lineRule="exact"/>
        <w:ind w:firstLineChars="194" w:firstLine="407"/>
        <w:rPr>
          <w:rFonts w:ascii="仿宋" w:eastAsia="仿宋" w:hAnsi="仿宋" w:cs="仿宋"/>
          <w:szCs w:val="21"/>
        </w:rPr>
      </w:pPr>
      <w:r>
        <w:rPr>
          <w:rFonts w:ascii="仿宋" w:eastAsia="仿宋" w:hAnsi="仿宋" w:cs="仿宋" w:hint="eastAsia"/>
          <w:szCs w:val="21"/>
        </w:rPr>
        <w:t>（二）在工程采购项目中，工程由中小企业承建，即工程施工单位为中小企业；</w:t>
      </w:r>
    </w:p>
    <w:p w14:paraId="4CF99C96" w14:textId="77777777" w:rsidR="00692E28" w:rsidRDefault="00CB7361">
      <w:pPr>
        <w:spacing w:line="500" w:lineRule="exact"/>
        <w:ind w:firstLineChars="194" w:firstLine="407"/>
        <w:rPr>
          <w:rFonts w:ascii="仿宋" w:eastAsia="仿宋" w:hAnsi="仿宋" w:cs="仿宋"/>
          <w:szCs w:val="21"/>
        </w:rPr>
      </w:pPr>
      <w:r>
        <w:rPr>
          <w:rFonts w:ascii="仿宋" w:eastAsia="仿宋" w:hAnsi="仿宋" w:cs="仿宋" w:hint="eastAsia"/>
          <w:szCs w:val="21"/>
        </w:rPr>
        <w:t>（三）在服务采购项目中，服务由中小企业承接，即提</w:t>
      </w:r>
      <w:bookmarkStart w:id="164" w:name="br1_0"/>
      <w:bookmarkEnd w:id="164"/>
      <w:r>
        <w:rPr>
          <w:rFonts w:ascii="仿宋" w:eastAsia="仿宋" w:hAnsi="仿宋" w:cs="仿宋" w:hint="eastAsia"/>
          <w:szCs w:val="21"/>
        </w:rPr>
        <w:t>供服务的人员为中小企业依照《中华人民共和国劳动合同法》订立劳动合同的从业人员。</w:t>
      </w:r>
    </w:p>
    <w:p w14:paraId="1EF8FB9D" w14:textId="77777777" w:rsidR="00692E28" w:rsidRDefault="00CB7361">
      <w:pPr>
        <w:spacing w:line="500" w:lineRule="exact"/>
        <w:ind w:firstLineChars="194" w:firstLine="407"/>
        <w:rPr>
          <w:rFonts w:ascii="仿宋" w:eastAsia="仿宋" w:hAnsi="仿宋" w:cs="仿宋"/>
          <w:szCs w:val="21"/>
        </w:rPr>
      </w:pPr>
      <w:r>
        <w:rPr>
          <w:rFonts w:ascii="仿宋" w:eastAsia="仿宋" w:hAnsi="仿宋" w:cs="仿宋" w:hint="eastAsia"/>
          <w:szCs w:val="21"/>
        </w:rPr>
        <w:t>供应商提供的货物既有中小企业制造货物，也有大型企业制造货物的，不享受本办法规定的中小企业扶持政策。</w:t>
      </w:r>
    </w:p>
    <w:p w14:paraId="50D976B3" w14:textId="77777777" w:rsidR="00692E28" w:rsidRDefault="00CB7361">
      <w:pPr>
        <w:spacing w:line="500" w:lineRule="exact"/>
        <w:ind w:firstLineChars="194" w:firstLine="407"/>
        <w:rPr>
          <w:rFonts w:ascii="仿宋" w:eastAsia="仿宋" w:hAnsi="仿宋" w:cs="仿宋"/>
          <w:szCs w:val="21"/>
        </w:rPr>
      </w:pPr>
      <w:r>
        <w:rPr>
          <w:rFonts w:ascii="仿宋" w:eastAsia="仿宋" w:hAnsi="仿宋" w:cs="仿宋" w:hint="eastAsia"/>
          <w:szCs w:val="21"/>
        </w:rPr>
        <w:t>以联合体形式参加政府采购活动，联合体各方均为中小企业的，联合体视同中小企业。其中，联合体各方均为小微企业的，联合体视同小微企业。</w:t>
      </w:r>
    </w:p>
    <w:p w14:paraId="41AB8180"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监狱企业视同小型、微型企业。投标人为监狱企业的，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14:paraId="6B93E87C"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szCs w:val="21"/>
        </w:rPr>
        <w:lastRenderedPageBreak/>
        <w:t>残疾人福利性单位视同小型、微型企业</w:t>
      </w:r>
      <w:r>
        <w:rPr>
          <w:rFonts w:ascii="仿宋" w:eastAsia="仿宋" w:hAnsi="仿宋" w:cs="仿宋" w:hint="eastAsia"/>
          <w:szCs w:val="21"/>
        </w:rPr>
        <w:t>。</w:t>
      </w:r>
      <w:r>
        <w:rPr>
          <w:rFonts w:ascii="仿宋" w:eastAsia="仿宋" w:hAnsi="仿宋" w:cs="仿宋"/>
          <w:szCs w:val="21"/>
        </w:rPr>
        <w:t>符合条件的残疾人福利性单位应当提供《残疾人福利性单位声明函》（见</w:t>
      </w:r>
      <w:r>
        <w:rPr>
          <w:rFonts w:ascii="仿宋" w:eastAsia="仿宋" w:hAnsi="仿宋" w:cs="仿宋" w:hint="eastAsia"/>
          <w:szCs w:val="21"/>
        </w:rPr>
        <w:t>第六章《投标文件格式》</w:t>
      </w:r>
      <w:r>
        <w:rPr>
          <w:rFonts w:ascii="仿宋" w:eastAsia="仿宋" w:hAnsi="仿宋" w:cs="仿宋"/>
          <w:szCs w:val="21"/>
        </w:rPr>
        <w:t>）。供应商提</w:t>
      </w:r>
      <w:r>
        <w:rPr>
          <w:rFonts w:ascii="仿宋" w:eastAsia="仿宋" w:hAnsi="仿宋" w:cs="仿宋"/>
          <w:szCs w:val="21"/>
        </w:rPr>
        <w:t>供的《残疾人福利性单位声明函》与事实不符的，依照《政府采购法》第七十七条第一款的规定追究法律责任。</w:t>
      </w:r>
    </w:p>
    <w:p w14:paraId="244AC6D9"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3.7.4</w:t>
      </w:r>
      <w:r>
        <w:rPr>
          <w:rFonts w:ascii="仿宋" w:eastAsia="仿宋" w:hAnsi="仿宋" w:cs="仿宋" w:hint="eastAsia"/>
          <w:szCs w:val="21"/>
        </w:rPr>
        <w:t>对符合政府采购政策的投标的具体优惠办法见第三章</w:t>
      </w:r>
      <w:r>
        <w:rPr>
          <w:rFonts w:ascii="仿宋" w:eastAsia="仿宋" w:hAnsi="仿宋" w:cs="仿宋" w:hint="eastAsia"/>
          <w:b/>
          <w:i/>
          <w:szCs w:val="21"/>
        </w:rPr>
        <w:t>《评标办法》</w:t>
      </w:r>
      <w:r>
        <w:rPr>
          <w:rFonts w:ascii="仿宋" w:eastAsia="仿宋" w:hAnsi="仿宋" w:cs="仿宋" w:hint="eastAsia"/>
          <w:szCs w:val="21"/>
        </w:rPr>
        <w:t>。</w:t>
      </w:r>
    </w:p>
    <w:p w14:paraId="63BB3897" w14:textId="77777777" w:rsidR="00692E28" w:rsidRDefault="00CB7361">
      <w:pPr>
        <w:pStyle w:val="378020"/>
        <w:spacing w:line="360" w:lineRule="auto"/>
        <w:outlineLvl w:val="0"/>
        <w:rPr>
          <w:rFonts w:ascii="仿宋" w:eastAsia="仿宋" w:hAnsi="仿宋" w:cs="仿宋"/>
          <w:sz w:val="21"/>
          <w:szCs w:val="21"/>
        </w:rPr>
      </w:pPr>
      <w:bookmarkStart w:id="165" w:name="_Toc152045553"/>
      <w:bookmarkStart w:id="166" w:name="_Toc152042329"/>
      <w:bookmarkStart w:id="167" w:name="_Toc31088"/>
      <w:bookmarkStart w:id="168" w:name="_Toc179632571"/>
      <w:bookmarkStart w:id="169" w:name="_Toc30279"/>
      <w:bookmarkStart w:id="170" w:name="_Toc144974521"/>
      <w:bookmarkStart w:id="171" w:name="_Toc233102517"/>
      <w:r>
        <w:rPr>
          <w:rFonts w:ascii="仿宋" w:eastAsia="仿宋" w:hAnsi="仿宋" w:cs="仿宋" w:hint="eastAsia"/>
          <w:sz w:val="21"/>
          <w:szCs w:val="21"/>
        </w:rPr>
        <w:t xml:space="preserve">3.8 </w:t>
      </w:r>
      <w:r>
        <w:rPr>
          <w:rFonts w:ascii="仿宋" w:eastAsia="仿宋" w:hAnsi="仿宋" w:cs="仿宋" w:hint="eastAsia"/>
          <w:sz w:val="21"/>
          <w:szCs w:val="21"/>
        </w:rPr>
        <w:t>备选投标方案</w:t>
      </w:r>
      <w:bookmarkEnd w:id="165"/>
      <w:bookmarkEnd w:id="166"/>
      <w:bookmarkEnd w:id="167"/>
      <w:bookmarkEnd w:id="168"/>
      <w:bookmarkEnd w:id="169"/>
      <w:bookmarkEnd w:id="170"/>
      <w:bookmarkEnd w:id="171"/>
    </w:p>
    <w:p w14:paraId="2076D6D1"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除本章</w:t>
      </w:r>
      <w:r>
        <w:rPr>
          <w:rFonts w:ascii="仿宋" w:eastAsia="仿宋" w:hAnsi="仿宋" w:cs="仿宋" w:hint="eastAsia"/>
          <w:b/>
          <w:i/>
          <w:szCs w:val="21"/>
        </w:rPr>
        <w:t>《投标人须知前附表》</w:t>
      </w:r>
      <w:r>
        <w:rPr>
          <w:rFonts w:ascii="仿宋" w:eastAsia="仿宋" w:hAnsi="仿宋" w:cs="仿宋" w:hint="eastAsia"/>
          <w:szCs w:val="21"/>
        </w:rPr>
        <w:t>另有规定外，投标人不得递交备选投标方案。允许投标人递交备选投标方案的，只有中标人所递交的备选投标方案方可予以考虑。评标委员会认为中标人的备选投标方案优于其投标方案的，采购人可以接受该备选投标方案。</w:t>
      </w:r>
    </w:p>
    <w:p w14:paraId="0A1BE13A" w14:textId="77777777" w:rsidR="00692E28" w:rsidRDefault="00CB7361">
      <w:pPr>
        <w:pStyle w:val="378020"/>
        <w:spacing w:line="360" w:lineRule="auto"/>
        <w:outlineLvl w:val="0"/>
        <w:rPr>
          <w:rFonts w:ascii="仿宋" w:eastAsia="仿宋" w:hAnsi="仿宋" w:cs="仿宋"/>
          <w:sz w:val="21"/>
          <w:szCs w:val="21"/>
        </w:rPr>
      </w:pPr>
      <w:bookmarkStart w:id="172" w:name="_Toc19080"/>
      <w:bookmarkStart w:id="173" w:name="_Toc233102518"/>
      <w:bookmarkStart w:id="174" w:name="_Toc8154"/>
      <w:bookmarkStart w:id="175" w:name="_Toc179632572"/>
      <w:bookmarkStart w:id="176" w:name="_Toc144974522"/>
      <w:bookmarkStart w:id="177" w:name="_Toc152042330"/>
      <w:bookmarkStart w:id="178" w:name="_Toc152045554"/>
      <w:r>
        <w:rPr>
          <w:rFonts w:ascii="仿宋" w:eastAsia="仿宋" w:hAnsi="仿宋" w:cs="仿宋" w:hint="eastAsia"/>
          <w:sz w:val="21"/>
          <w:szCs w:val="21"/>
        </w:rPr>
        <w:t xml:space="preserve">3.9 </w:t>
      </w:r>
      <w:r>
        <w:rPr>
          <w:rFonts w:ascii="仿宋" w:eastAsia="仿宋" w:hAnsi="仿宋" w:cs="仿宋" w:hint="eastAsia"/>
          <w:sz w:val="21"/>
          <w:szCs w:val="21"/>
        </w:rPr>
        <w:t>投标文件的编制</w:t>
      </w:r>
      <w:bookmarkEnd w:id="172"/>
      <w:bookmarkEnd w:id="173"/>
      <w:bookmarkEnd w:id="174"/>
      <w:bookmarkEnd w:id="175"/>
      <w:bookmarkEnd w:id="176"/>
      <w:bookmarkEnd w:id="177"/>
      <w:bookmarkEnd w:id="178"/>
    </w:p>
    <w:p w14:paraId="6A9C249E"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3.9.1</w:t>
      </w:r>
      <w:r>
        <w:rPr>
          <w:rFonts w:ascii="仿宋" w:eastAsia="仿宋" w:hAnsi="仿宋" w:cs="仿宋" w:hint="eastAsia"/>
          <w:szCs w:val="21"/>
        </w:rPr>
        <w:t>投标文件应按招标文件要求编写，并对招标文件要求的内容作出响应。投标文件应编制目录和页码。</w:t>
      </w:r>
    </w:p>
    <w:p w14:paraId="0335A43C"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3.9.2</w:t>
      </w:r>
      <w:r>
        <w:rPr>
          <w:rFonts w:ascii="仿宋" w:eastAsia="仿宋" w:hAnsi="仿宋" w:cs="仿宋" w:hint="eastAsia"/>
          <w:szCs w:val="21"/>
        </w:rPr>
        <w:t>投标文件内容应为纸质印刷本。第六章</w:t>
      </w:r>
      <w:r>
        <w:rPr>
          <w:rFonts w:ascii="仿宋" w:eastAsia="仿宋" w:hAnsi="仿宋" w:cs="仿宋" w:hint="eastAsia"/>
          <w:b/>
          <w:i/>
          <w:szCs w:val="21"/>
        </w:rPr>
        <w:t>《投标文件格式》</w:t>
      </w:r>
      <w:r>
        <w:rPr>
          <w:rFonts w:ascii="仿宋" w:eastAsia="仿宋" w:hAnsi="仿宋" w:cs="仿宋" w:hint="eastAsia"/>
          <w:szCs w:val="21"/>
        </w:rPr>
        <w:t>中标明需要签字、盖章的，应由投标人的法定代表人或其委托代理人签字，加盖投标人单位公章。签字形式可以是手写方式、盖人名章方式或盖手签</w:t>
      </w:r>
      <w:r>
        <w:rPr>
          <w:rFonts w:ascii="仿宋" w:eastAsia="仿宋" w:hAnsi="仿宋" w:cs="仿宋" w:hint="eastAsia"/>
          <w:szCs w:val="21"/>
        </w:rPr>
        <w:t>章方式。委托代理人签字的，投标文件应附法定代表人签署的授权委托书。</w:t>
      </w:r>
    </w:p>
    <w:p w14:paraId="3BEA3550"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3.9.3</w:t>
      </w:r>
      <w:r>
        <w:rPr>
          <w:rFonts w:ascii="仿宋" w:eastAsia="仿宋" w:hAnsi="仿宋" w:cs="仿宋" w:hint="eastAsia"/>
          <w:szCs w:val="21"/>
        </w:rPr>
        <w:t>投标人应随投标文件递交投标文件电子版。投标文件电子版中文本文件应采用</w:t>
      </w:r>
      <w:r>
        <w:rPr>
          <w:rFonts w:ascii="仿宋" w:eastAsia="仿宋" w:hAnsi="仿宋" w:cs="仿宋" w:hint="eastAsia"/>
          <w:szCs w:val="21"/>
        </w:rPr>
        <w:t>DOC</w:t>
      </w:r>
      <w:r>
        <w:rPr>
          <w:rFonts w:ascii="仿宋" w:eastAsia="仿宋" w:hAnsi="仿宋" w:cs="仿宋" w:hint="eastAsia"/>
          <w:szCs w:val="21"/>
        </w:rPr>
        <w:t>、</w:t>
      </w:r>
      <w:r>
        <w:rPr>
          <w:rFonts w:ascii="仿宋" w:eastAsia="仿宋" w:hAnsi="仿宋" w:cs="仿宋" w:hint="eastAsia"/>
          <w:szCs w:val="21"/>
        </w:rPr>
        <w:t>RTF</w:t>
      </w:r>
      <w:r>
        <w:rPr>
          <w:rFonts w:ascii="仿宋" w:eastAsia="仿宋" w:hAnsi="仿宋" w:cs="仿宋" w:hint="eastAsia"/>
          <w:szCs w:val="21"/>
        </w:rPr>
        <w:t>、</w:t>
      </w:r>
      <w:r>
        <w:rPr>
          <w:rFonts w:ascii="仿宋" w:eastAsia="仿宋" w:hAnsi="仿宋" w:cs="仿宋" w:hint="eastAsia"/>
          <w:szCs w:val="21"/>
        </w:rPr>
        <w:t>TXT</w:t>
      </w:r>
      <w:r>
        <w:rPr>
          <w:rFonts w:ascii="仿宋" w:eastAsia="仿宋" w:hAnsi="仿宋" w:cs="仿宋" w:hint="eastAsia"/>
          <w:szCs w:val="21"/>
        </w:rPr>
        <w:t>、或</w:t>
      </w:r>
      <w:r>
        <w:rPr>
          <w:rFonts w:ascii="仿宋" w:eastAsia="仿宋" w:hAnsi="仿宋" w:cs="仿宋" w:hint="eastAsia"/>
          <w:szCs w:val="21"/>
        </w:rPr>
        <w:t>PDF</w:t>
      </w:r>
      <w:r>
        <w:rPr>
          <w:rFonts w:ascii="仿宋" w:eastAsia="仿宋" w:hAnsi="仿宋" w:cs="仿宋" w:hint="eastAsia"/>
          <w:szCs w:val="21"/>
        </w:rPr>
        <w:t>格式；图像文件应采用</w:t>
      </w:r>
      <w:r>
        <w:rPr>
          <w:rFonts w:ascii="仿宋" w:eastAsia="仿宋" w:hAnsi="仿宋" w:cs="仿宋" w:hint="eastAsia"/>
          <w:szCs w:val="21"/>
        </w:rPr>
        <w:t>JPEG</w:t>
      </w:r>
      <w:r>
        <w:rPr>
          <w:rFonts w:ascii="仿宋" w:eastAsia="仿宋" w:hAnsi="仿宋" w:cs="仿宋" w:hint="eastAsia"/>
          <w:szCs w:val="21"/>
        </w:rPr>
        <w:t>或</w:t>
      </w:r>
      <w:r>
        <w:rPr>
          <w:rFonts w:ascii="仿宋" w:eastAsia="仿宋" w:hAnsi="仿宋" w:cs="仿宋" w:hint="eastAsia"/>
          <w:szCs w:val="21"/>
        </w:rPr>
        <w:t>TIFF</w:t>
      </w:r>
      <w:r>
        <w:rPr>
          <w:rFonts w:ascii="仿宋" w:eastAsia="仿宋" w:hAnsi="仿宋" w:cs="仿宋" w:hint="eastAsia"/>
          <w:szCs w:val="21"/>
        </w:rPr>
        <w:t>格式；影像文件应采用</w:t>
      </w:r>
      <w:r>
        <w:rPr>
          <w:rFonts w:ascii="仿宋" w:eastAsia="仿宋" w:hAnsi="仿宋" w:cs="仿宋" w:hint="eastAsia"/>
          <w:szCs w:val="21"/>
        </w:rPr>
        <w:t>MPEG</w:t>
      </w:r>
      <w:r>
        <w:rPr>
          <w:rFonts w:ascii="仿宋" w:eastAsia="仿宋" w:hAnsi="仿宋" w:cs="仿宋" w:hint="eastAsia"/>
          <w:szCs w:val="21"/>
        </w:rPr>
        <w:t>、或</w:t>
      </w:r>
      <w:r>
        <w:rPr>
          <w:rFonts w:ascii="仿宋" w:eastAsia="仿宋" w:hAnsi="仿宋" w:cs="仿宋" w:hint="eastAsia"/>
          <w:szCs w:val="21"/>
        </w:rPr>
        <w:t>AVI</w:t>
      </w:r>
      <w:r>
        <w:rPr>
          <w:rFonts w:ascii="仿宋" w:eastAsia="仿宋" w:hAnsi="仿宋" w:cs="仿宋" w:hint="eastAsia"/>
          <w:szCs w:val="21"/>
        </w:rPr>
        <w:t>格式；声音文件应采用</w:t>
      </w:r>
      <w:r>
        <w:rPr>
          <w:rFonts w:ascii="仿宋" w:eastAsia="仿宋" w:hAnsi="仿宋" w:cs="仿宋" w:hint="eastAsia"/>
          <w:szCs w:val="21"/>
        </w:rPr>
        <w:t>WAV</w:t>
      </w:r>
      <w:r>
        <w:rPr>
          <w:rFonts w:ascii="仿宋" w:eastAsia="仿宋" w:hAnsi="仿宋" w:cs="仿宋" w:hint="eastAsia"/>
          <w:szCs w:val="21"/>
        </w:rPr>
        <w:t>或</w:t>
      </w:r>
      <w:r>
        <w:rPr>
          <w:rFonts w:ascii="仿宋" w:eastAsia="仿宋" w:hAnsi="仿宋" w:cs="仿宋" w:hint="eastAsia"/>
          <w:szCs w:val="21"/>
        </w:rPr>
        <w:t>MP3</w:t>
      </w:r>
      <w:r>
        <w:rPr>
          <w:rFonts w:ascii="仿宋" w:eastAsia="仿宋" w:hAnsi="仿宋" w:cs="仿宋" w:hint="eastAsia"/>
          <w:szCs w:val="21"/>
        </w:rPr>
        <w:t>格式。</w:t>
      </w:r>
      <w:r>
        <w:rPr>
          <w:rFonts w:ascii="仿宋" w:eastAsia="仿宋" w:hAnsi="仿宋" w:cs="仿宋" w:hint="eastAsia"/>
          <w:bCs/>
          <w:szCs w:val="21"/>
        </w:rPr>
        <w:t>投标文件电子版以光盘或优盘方式递交，光盘或优盘上应标明投标人名称，并应封装在投标文件正本最后一页的内侧</w:t>
      </w:r>
      <w:r>
        <w:rPr>
          <w:rFonts w:ascii="仿宋" w:eastAsia="仿宋" w:hAnsi="仿宋" w:cs="仿宋" w:hint="eastAsia"/>
          <w:szCs w:val="21"/>
        </w:rPr>
        <w:t>。</w:t>
      </w:r>
    </w:p>
    <w:p w14:paraId="230C1BA7"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3.9.4 </w:t>
      </w:r>
      <w:r>
        <w:rPr>
          <w:rFonts w:ascii="仿宋" w:eastAsia="仿宋" w:hAnsi="仿宋" w:cs="仿宋" w:hint="eastAsia"/>
          <w:szCs w:val="21"/>
        </w:rPr>
        <w:t>投标文件正本一份</w:t>
      </w:r>
      <w:r>
        <w:rPr>
          <w:rFonts w:ascii="仿宋" w:eastAsia="仿宋" w:hAnsi="仿宋" w:cs="仿宋" w:hint="eastAsia"/>
          <w:szCs w:val="21"/>
        </w:rPr>
        <w:t xml:space="preserve">, </w:t>
      </w:r>
      <w:r>
        <w:rPr>
          <w:rFonts w:ascii="仿宋" w:eastAsia="仿宋" w:hAnsi="仿宋" w:cs="仿宋" w:hint="eastAsia"/>
          <w:szCs w:val="21"/>
        </w:rPr>
        <w:t>副本和投标文件电子版份数见本章</w:t>
      </w:r>
      <w:r>
        <w:rPr>
          <w:rFonts w:ascii="仿宋" w:eastAsia="仿宋" w:hAnsi="仿宋" w:cs="仿宋" w:hint="eastAsia"/>
          <w:b/>
          <w:i/>
          <w:szCs w:val="21"/>
        </w:rPr>
        <w:t>《投标人须知前附表》</w:t>
      </w:r>
      <w:r>
        <w:rPr>
          <w:rFonts w:ascii="仿宋" w:eastAsia="仿宋" w:hAnsi="仿宋" w:cs="仿宋" w:hint="eastAsia"/>
          <w:szCs w:val="21"/>
        </w:rPr>
        <w:t>。正本和副本的封面上应清楚地标</w:t>
      </w:r>
      <w:r>
        <w:rPr>
          <w:rFonts w:ascii="仿宋" w:eastAsia="仿宋" w:hAnsi="仿宋" w:cs="仿宋" w:hint="eastAsia"/>
          <w:szCs w:val="21"/>
        </w:rPr>
        <w:t>记“正本”或“副本”的字样。当副本内容和正本内容不一致时，以正本为准；当纸质文件内容和电子版不一致时，以纸质文件内容为准。</w:t>
      </w:r>
    </w:p>
    <w:p w14:paraId="228D9B21"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3.9.5 </w:t>
      </w:r>
      <w:r>
        <w:rPr>
          <w:rFonts w:ascii="仿宋" w:eastAsia="仿宋" w:hAnsi="仿宋" w:cs="仿宋" w:hint="eastAsia"/>
          <w:szCs w:val="21"/>
        </w:rPr>
        <w:t>投标文件内容建议双面印刷，采用胶装方式装订。</w:t>
      </w:r>
    </w:p>
    <w:p w14:paraId="2D850314" w14:textId="77777777" w:rsidR="00692E28" w:rsidRDefault="00CB7361">
      <w:pPr>
        <w:pStyle w:val="2TimesNewRoman5020"/>
        <w:spacing w:line="360" w:lineRule="auto"/>
        <w:outlineLvl w:val="0"/>
        <w:rPr>
          <w:rFonts w:ascii="仿宋" w:eastAsia="仿宋" w:hAnsi="仿宋" w:cs="仿宋"/>
          <w:sz w:val="21"/>
          <w:szCs w:val="21"/>
        </w:rPr>
      </w:pPr>
      <w:bookmarkStart w:id="179" w:name="_Toc152045555"/>
      <w:bookmarkStart w:id="180" w:name="_Toc152042331"/>
      <w:bookmarkStart w:id="181" w:name="_Toc144974523"/>
      <w:bookmarkStart w:id="182" w:name="_Toc6630"/>
      <w:bookmarkStart w:id="183" w:name="_Toc21785"/>
      <w:bookmarkStart w:id="184" w:name="_Toc233102519"/>
      <w:bookmarkStart w:id="185" w:name="_Toc179632573"/>
      <w:r>
        <w:rPr>
          <w:rFonts w:ascii="仿宋" w:eastAsia="仿宋" w:hAnsi="仿宋" w:cs="仿宋" w:hint="eastAsia"/>
          <w:sz w:val="21"/>
          <w:szCs w:val="21"/>
        </w:rPr>
        <w:t xml:space="preserve">4. </w:t>
      </w:r>
      <w:r>
        <w:rPr>
          <w:rFonts w:ascii="仿宋" w:eastAsia="仿宋" w:hAnsi="仿宋" w:cs="仿宋" w:hint="eastAsia"/>
          <w:sz w:val="21"/>
          <w:szCs w:val="21"/>
        </w:rPr>
        <w:t>投标</w:t>
      </w:r>
      <w:bookmarkEnd w:id="179"/>
      <w:bookmarkEnd w:id="180"/>
      <w:bookmarkEnd w:id="181"/>
      <w:bookmarkEnd w:id="182"/>
      <w:bookmarkEnd w:id="183"/>
      <w:bookmarkEnd w:id="184"/>
      <w:bookmarkEnd w:id="185"/>
    </w:p>
    <w:p w14:paraId="62D3D1AF" w14:textId="77777777" w:rsidR="00692E28" w:rsidRDefault="00CB7361">
      <w:pPr>
        <w:pStyle w:val="378020"/>
        <w:spacing w:line="360" w:lineRule="auto"/>
        <w:outlineLvl w:val="0"/>
        <w:rPr>
          <w:rFonts w:ascii="仿宋" w:eastAsia="仿宋" w:hAnsi="仿宋" w:cs="仿宋"/>
          <w:sz w:val="21"/>
          <w:szCs w:val="21"/>
        </w:rPr>
      </w:pPr>
      <w:bookmarkStart w:id="186" w:name="_Toc152042332"/>
      <w:bookmarkStart w:id="187" w:name="_Toc21226"/>
      <w:bookmarkStart w:id="188" w:name="_Toc21003"/>
      <w:bookmarkStart w:id="189" w:name="_Toc179632574"/>
      <w:bookmarkStart w:id="190" w:name="_Toc152045556"/>
      <w:bookmarkStart w:id="191" w:name="_Toc233102520"/>
      <w:bookmarkStart w:id="192" w:name="_Toc144974524"/>
      <w:r>
        <w:rPr>
          <w:rFonts w:ascii="仿宋" w:eastAsia="仿宋" w:hAnsi="仿宋" w:cs="仿宋" w:hint="eastAsia"/>
          <w:sz w:val="21"/>
          <w:szCs w:val="21"/>
        </w:rPr>
        <w:t xml:space="preserve">4.1 </w:t>
      </w:r>
      <w:r>
        <w:rPr>
          <w:rFonts w:ascii="仿宋" w:eastAsia="仿宋" w:hAnsi="仿宋" w:cs="仿宋" w:hint="eastAsia"/>
          <w:sz w:val="21"/>
          <w:szCs w:val="21"/>
        </w:rPr>
        <w:t>投标文件的包装、密封和标记</w:t>
      </w:r>
      <w:bookmarkEnd w:id="186"/>
      <w:bookmarkEnd w:id="187"/>
      <w:bookmarkEnd w:id="188"/>
      <w:bookmarkEnd w:id="189"/>
      <w:bookmarkEnd w:id="190"/>
      <w:bookmarkEnd w:id="191"/>
      <w:bookmarkEnd w:id="192"/>
    </w:p>
    <w:p w14:paraId="732001FC" w14:textId="77777777" w:rsidR="00692E28" w:rsidRDefault="00CB7361">
      <w:pPr>
        <w:spacing w:line="360" w:lineRule="auto"/>
        <w:ind w:firstLineChars="200" w:firstLine="420"/>
        <w:rPr>
          <w:rFonts w:ascii="仿宋" w:eastAsia="仿宋" w:hAnsi="仿宋" w:cs="仿宋"/>
          <w:szCs w:val="21"/>
        </w:rPr>
      </w:pPr>
      <w:bookmarkStart w:id="193" w:name="_Toc233102521"/>
      <w:bookmarkStart w:id="194" w:name="_Toc144974525"/>
      <w:bookmarkStart w:id="195" w:name="_Toc152042333"/>
      <w:bookmarkStart w:id="196" w:name="_Toc179632575"/>
      <w:bookmarkStart w:id="197" w:name="_Toc152045557"/>
      <w:r>
        <w:rPr>
          <w:rFonts w:ascii="仿宋" w:eastAsia="仿宋" w:hAnsi="仿宋" w:cs="仿宋" w:hint="eastAsia"/>
          <w:szCs w:val="21"/>
        </w:rPr>
        <w:t>4.1.1</w:t>
      </w:r>
      <w:r>
        <w:rPr>
          <w:rFonts w:ascii="仿宋" w:eastAsia="仿宋" w:hAnsi="仿宋" w:cs="仿宋" w:hint="eastAsia"/>
          <w:szCs w:val="21"/>
        </w:rPr>
        <w:t>投标人应按照本章</w:t>
      </w:r>
      <w:r>
        <w:rPr>
          <w:rFonts w:ascii="仿宋" w:eastAsia="仿宋" w:hAnsi="仿宋" w:cs="仿宋" w:hint="eastAsia"/>
          <w:b/>
          <w:i/>
          <w:szCs w:val="21"/>
        </w:rPr>
        <w:t>《投标人须知前附表》</w:t>
      </w:r>
      <w:r>
        <w:rPr>
          <w:rFonts w:ascii="仿宋" w:eastAsia="仿宋" w:hAnsi="仿宋" w:cs="仿宋" w:hint="eastAsia"/>
          <w:szCs w:val="21"/>
        </w:rPr>
        <w:t>的规定包装和密封投标文件。</w:t>
      </w:r>
    </w:p>
    <w:p w14:paraId="2DF91177"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4.1.2 </w:t>
      </w:r>
      <w:r>
        <w:rPr>
          <w:rFonts w:ascii="仿宋" w:eastAsia="仿宋" w:hAnsi="仿宋" w:cs="仿宋" w:hint="eastAsia"/>
          <w:szCs w:val="21"/>
        </w:rPr>
        <w:t>投标人应在所有投标文件封套上写明的内容见本章</w:t>
      </w:r>
      <w:r>
        <w:rPr>
          <w:rFonts w:ascii="仿宋" w:eastAsia="仿宋" w:hAnsi="仿宋" w:cs="仿宋" w:hint="eastAsia"/>
          <w:b/>
          <w:i/>
          <w:szCs w:val="21"/>
        </w:rPr>
        <w:t>《投标人须知前附表》</w:t>
      </w:r>
      <w:r>
        <w:rPr>
          <w:rFonts w:ascii="仿宋" w:eastAsia="仿宋" w:hAnsi="仿宋" w:cs="仿宋" w:hint="eastAsia"/>
          <w:szCs w:val="21"/>
        </w:rPr>
        <w:t>。</w:t>
      </w:r>
    </w:p>
    <w:p w14:paraId="471FD1E1" w14:textId="77777777" w:rsidR="00692E28" w:rsidRDefault="00CB7361">
      <w:pPr>
        <w:pStyle w:val="378020"/>
        <w:spacing w:line="360" w:lineRule="auto"/>
        <w:outlineLvl w:val="0"/>
        <w:rPr>
          <w:rFonts w:ascii="仿宋" w:eastAsia="仿宋" w:hAnsi="仿宋" w:cs="仿宋"/>
          <w:sz w:val="21"/>
          <w:szCs w:val="21"/>
        </w:rPr>
      </w:pPr>
      <w:bookmarkStart w:id="198" w:name="_Toc9853"/>
      <w:bookmarkStart w:id="199" w:name="_Toc11344"/>
      <w:r>
        <w:rPr>
          <w:rFonts w:ascii="仿宋" w:eastAsia="仿宋" w:hAnsi="仿宋" w:cs="仿宋" w:hint="eastAsia"/>
          <w:sz w:val="21"/>
          <w:szCs w:val="21"/>
        </w:rPr>
        <w:lastRenderedPageBreak/>
        <w:t xml:space="preserve">4.2 </w:t>
      </w:r>
      <w:r>
        <w:rPr>
          <w:rFonts w:ascii="仿宋" w:eastAsia="仿宋" w:hAnsi="仿宋" w:cs="仿宋" w:hint="eastAsia"/>
          <w:sz w:val="21"/>
          <w:szCs w:val="21"/>
        </w:rPr>
        <w:t>投标文件的递交</w:t>
      </w:r>
      <w:bookmarkEnd w:id="193"/>
      <w:bookmarkEnd w:id="194"/>
      <w:bookmarkEnd w:id="195"/>
      <w:bookmarkEnd w:id="196"/>
      <w:bookmarkEnd w:id="197"/>
      <w:bookmarkEnd w:id="198"/>
      <w:bookmarkEnd w:id="199"/>
    </w:p>
    <w:p w14:paraId="2AC381CD"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4.2.1 </w:t>
      </w:r>
      <w:r>
        <w:rPr>
          <w:rFonts w:ascii="仿宋" w:eastAsia="仿宋" w:hAnsi="仿宋" w:cs="仿宋" w:hint="eastAsia"/>
          <w:szCs w:val="21"/>
        </w:rPr>
        <w:t>投标人应按照第一章</w:t>
      </w:r>
      <w:r>
        <w:rPr>
          <w:rFonts w:ascii="仿宋" w:eastAsia="仿宋" w:hAnsi="仿宋" w:cs="仿宋" w:hint="eastAsia"/>
          <w:b/>
          <w:i/>
          <w:szCs w:val="21"/>
        </w:rPr>
        <w:t>《投标邀请》</w:t>
      </w:r>
      <w:r>
        <w:rPr>
          <w:rFonts w:ascii="仿宋" w:eastAsia="仿宋" w:hAnsi="仿宋" w:cs="仿宋" w:hint="eastAsia"/>
          <w:szCs w:val="21"/>
        </w:rPr>
        <w:t>规定的投标截止时间和地点递交投标文件。采购代理机构收到投标文件</w:t>
      </w:r>
      <w:r>
        <w:rPr>
          <w:rFonts w:ascii="仿宋" w:eastAsia="仿宋" w:hAnsi="仿宋" w:cs="仿宋" w:hint="eastAsia"/>
          <w:szCs w:val="21"/>
        </w:rPr>
        <w:t>后，向投标人出具签收回执。</w:t>
      </w:r>
    </w:p>
    <w:p w14:paraId="29575FE1"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4.2.2 </w:t>
      </w:r>
      <w:r>
        <w:rPr>
          <w:rFonts w:ascii="仿宋" w:eastAsia="仿宋" w:hAnsi="仿宋" w:cs="仿宋" w:hint="eastAsia"/>
          <w:szCs w:val="21"/>
        </w:rPr>
        <w:t>逾期送达的、未送达指定地点的或未按招标文件要求密封的投标文件，采购代理机构不予接收。</w:t>
      </w:r>
    </w:p>
    <w:p w14:paraId="1805FC61" w14:textId="77777777" w:rsidR="00692E28" w:rsidRDefault="00CB7361">
      <w:pPr>
        <w:pStyle w:val="378020"/>
        <w:spacing w:line="360" w:lineRule="auto"/>
        <w:outlineLvl w:val="0"/>
        <w:rPr>
          <w:rFonts w:ascii="仿宋" w:eastAsia="仿宋" w:hAnsi="仿宋" w:cs="仿宋"/>
          <w:sz w:val="21"/>
          <w:szCs w:val="21"/>
        </w:rPr>
      </w:pPr>
      <w:bookmarkStart w:id="200" w:name="_Toc233102522"/>
      <w:bookmarkStart w:id="201" w:name="_Toc29971"/>
      <w:bookmarkStart w:id="202" w:name="_Toc179632576"/>
      <w:bookmarkStart w:id="203" w:name="_Toc152045558"/>
      <w:bookmarkStart w:id="204" w:name="_Toc144974526"/>
      <w:bookmarkStart w:id="205" w:name="_Toc5022"/>
      <w:bookmarkStart w:id="206" w:name="_Toc152042334"/>
      <w:r>
        <w:rPr>
          <w:rFonts w:ascii="仿宋" w:eastAsia="仿宋" w:hAnsi="仿宋" w:cs="仿宋" w:hint="eastAsia"/>
          <w:sz w:val="21"/>
          <w:szCs w:val="21"/>
        </w:rPr>
        <w:t xml:space="preserve">4.3 </w:t>
      </w:r>
      <w:r>
        <w:rPr>
          <w:rFonts w:ascii="仿宋" w:eastAsia="仿宋" w:hAnsi="仿宋" w:cs="仿宋" w:hint="eastAsia"/>
          <w:sz w:val="21"/>
          <w:szCs w:val="21"/>
        </w:rPr>
        <w:t>投标文件的修改与撤回</w:t>
      </w:r>
      <w:bookmarkEnd w:id="200"/>
      <w:bookmarkEnd w:id="201"/>
      <w:bookmarkEnd w:id="202"/>
      <w:bookmarkEnd w:id="203"/>
      <w:bookmarkEnd w:id="204"/>
      <w:bookmarkEnd w:id="205"/>
      <w:bookmarkEnd w:id="206"/>
    </w:p>
    <w:p w14:paraId="38AFCD36"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4.3.1 </w:t>
      </w:r>
      <w:r>
        <w:rPr>
          <w:rFonts w:ascii="仿宋" w:eastAsia="仿宋" w:hAnsi="仿宋" w:cs="仿宋" w:hint="eastAsia"/>
          <w:szCs w:val="21"/>
        </w:rPr>
        <w:t>在投标截止时间前，投标人可以修改或撤回已递交的投标文件，但应以书面形式通知采购代理机构。</w:t>
      </w:r>
    </w:p>
    <w:p w14:paraId="4B605E64"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4.3.2 </w:t>
      </w:r>
      <w:r>
        <w:rPr>
          <w:rFonts w:ascii="仿宋" w:eastAsia="仿宋" w:hAnsi="仿宋" w:cs="仿宋" w:hint="eastAsia"/>
          <w:szCs w:val="21"/>
        </w:rPr>
        <w:t>投标人修改或撤回已递交投标文件的书面通知应按照本章的要求签字或盖单位公章。采购代理机构收到书面通知后，向投标人出具签收凭证。</w:t>
      </w:r>
    </w:p>
    <w:p w14:paraId="4B1210FF"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4.3.3 </w:t>
      </w:r>
      <w:r>
        <w:rPr>
          <w:rFonts w:ascii="仿宋" w:eastAsia="仿宋" w:hAnsi="仿宋" w:cs="仿宋" w:hint="eastAsia"/>
          <w:szCs w:val="21"/>
        </w:rPr>
        <w:t>修改的内容为投标文件的组成部分。修改的投标文件应按照本章的规定进行编制、密封、标记和递交，并标明“修改”</w:t>
      </w:r>
      <w:r>
        <w:rPr>
          <w:rFonts w:ascii="仿宋" w:eastAsia="仿宋" w:hAnsi="仿宋" w:cs="仿宋" w:hint="eastAsia"/>
          <w:szCs w:val="21"/>
        </w:rPr>
        <w:t>字样。</w:t>
      </w:r>
    </w:p>
    <w:p w14:paraId="0F22EB58" w14:textId="77777777" w:rsidR="00692E28" w:rsidRDefault="00CB7361">
      <w:pPr>
        <w:pStyle w:val="2TimesNewRoman5020"/>
        <w:spacing w:line="360" w:lineRule="auto"/>
        <w:outlineLvl w:val="0"/>
        <w:rPr>
          <w:rFonts w:ascii="仿宋" w:eastAsia="仿宋" w:hAnsi="仿宋" w:cs="仿宋"/>
          <w:sz w:val="21"/>
          <w:szCs w:val="21"/>
        </w:rPr>
      </w:pPr>
      <w:bookmarkStart w:id="207" w:name="_Toc13568"/>
      <w:bookmarkStart w:id="208" w:name="_Toc152045559"/>
      <w:bookmarkStart w:id="209" w:name="_Toc233102523"/>
      <w:bookmarkStart w:id="210" w:name="_Toc179632577"/>
      <w:bookmarkStart w:id="211" w:name="_Toc152042335"/>
      <w:bookmarkStart w:id="212" w:name="_Toc26586"/>
      <w:bookmarkStart w:id="213" w:name="_Toc144974527"/>
      <w:r>
        <w:rPr>
          <w:rFonts w:ascii="仿宋" w:eastAsia="仿宋" w:hAnsi="仿宋" w:cs="仿宋" w:hint="eastAsia"/>
          <w:sz w:val="21"/>
          <w:szCs w:val="21"/>
        </w:rPr>
        <w:t xml:space="preserve">5. </w:t>
      </w:r>
      <w:r>
        <w:rPr>
          <w:rFonts w:ascii="仿宋" w:eastAsia="仿宋" w:hAnsi="仿宋" w:cs="仿宋" w:hint="eastAsia"/>
          <w:sz w:val="21"/>
          <w:szCs w:val="21"/>
        </w:rPr>
        <w:t>开标</w:t>
      </w:r>
      <w:bookmarkEnd w:id="207"/>
      <w:bookmarkEnd w:id="208"/>
      <w:bookmarkEnd w:id="209"/>
      <w:bookmarkEnd w:id="210"/>
      <w:bookmarkEnd w:id="211"/>
      <w:bookmarkEnd w:id="212"/>
      <w:bookmarkEnd w:id="213"/>
    </w:p>
    <w:p w14:paraId="49AB473D" w14:textId="77777777" w:rsidR="00692E28" w:rsidRDefault="00CB7361">
      <w:pPr>
        <w:pStyle w:val="378020"/>
        <w:spacing w:line="360" w:lineRule="auto"/>
        <w:outlineLvl w:val="0"/>
        <w:rPr>
          <w:rFonts w:ascii="仿宋" w:eastAsia="仿宋" w:hAnsi="仿宋" w:cs="仿宋"/>
          <w:sz w:val="21"/>
          <w:szCs w:val="21"/>
        </w:rPr>
      </w:pPr>
      <w:bookmarkStart w:id="214" w:name="_Toc233102524"/>
      <w:bookmarkStart w:id="215" w:name="_Toc179632578"/>
      <w:bookmarkStart w:id="216" w:name="_Toc24252"/>
      <w:bookmarkStart w:id="217" w:name="_Toc970"/>
      <w:bookmarkStart w:id="218" w:name="_Toc144974528"/>
      <w:bookmarkStart w:id="219" w:name="_Toc152045560"/>
      <w:bookmarkStart w:id="220" w:name="_Toc152042336"/>
      <w:r>
        <w:rPr>
          <w:rFonts w:ascii="仿宋" w:eastAsia="仿宋" w:hAnsi="仿宋" w:cs="仿宋" w:hint="eastAsia"/>
          <w:sz w:val="21"/>
          <w:szCs w:val="21"/>
        </w:rPr>
        <w:t xml:space="preserve">5.1 </w:t>
      </w:r>
      <w:r>
        <w:rPr>
          <w:rFonts w:ascii="仿宋" w:eastAsia="仿宋" w:hAnsi="仿宋" w:cs="仿宋" w:hint="eastAsia"/>
          <w:sz w:val="21"/>
          <w:szCs w:val="21"/>
        </w:rPr>
        <w:t>开标时间和地点</w:t>
      </w:r>
      <w:bookmarkEnd w:id="214"/>
      <w:bookmarkEnd w:id="215"/>
      <w:bookmarkEnd w:id="216"/>
      <w:bookmarkEnd w:id="217"/>
      <w:bookmarkEnd w:id="218"/>
      <w:bookmarkEnd w:id="219"/>
      <w:bookmarkEnd w:id="220"/>
    </w:p>
    <w:p w14:paraId="4AD8D8CF"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5.1.1</w:t>
      </w:r>
      <w:r>
        <w:rPr>
          <w:rFonts w:ascii="仿宋" w:eastAsia="仿宋" w:hAnsi="仿宋" w:cs="仿宋" w:hint="eastAsia"/>
          <w:szCs w:val="21"/>
        </w:rPr>
        <w:t>采购人或者采购代理机构将按照第一章</w:t>
      </w:r>
      <w:r>
        <w:rPr>
          <w:rFonts w:ascii="仿宋" w:eastAsia="仿宋" w:hAnsi="仿宋" w:cs="仿宋" w:hint="eastAsia"/>
          <w:b/>
          <w:i/>
          <w:szCs w:val="21"/>
        </w:rPr>
        <w:t>《投标邀请》</w:t>
      </w:r>
      <w:r>
        <w:rPr>
          <w:rFonts w:ascii="仿宋" w:eastAsia="仿宋" w:hAnsi="仿宋" w:cs="仿宋" w:hint="eastAsia"/>
          <w:szCs w:val="21"/>
        </w:rPr>
        <w:t>规定的开标时间和地点进行公开开标，并邀请所有投标人参加开标仪式。投标人未参加开标的，视同认可开标结果。</w:t>
      </w:r>
    </w:p>
    <w:p w14:paraId="7C025B61"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5.1.2</w:t>
      </w:r>
      <w:r>
        <w:rPr>
          <w:rFonts w:ascii="仿宋" w:eastAsia="仿宋" w:hAnsi="仿宋" w:cs="仿宋" w:hint="eastAsia"/>
          <w:szCs w:val="21"/>
        </w:rPr>
        <w:t>采购代理机构对开标进行全程录音录像。</w:t>
      </w:r>
    </w:p>
    <w:p w14:paraId="0178A4CF"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5.1.3</w:t>
      </w:r>
      <w:r>
        <w:rPr>
          <w:rFonts w:ascii="仿宋" w:eastAsia="仿宋" w:hAnsi="仿宋" w:cs="仿宋" w:hint="eastAsia"/>
          <w:szCs w:val="21"/>
        </w:rPr>
        <w:t>投标人对开标过程和开标记录有疑义，以及认为采购人、采购代理机构相关工作人员有需要回避的情形的，应当场提出询问或者回避申请。</w:t>
      </w:r>
    </w:p>
    <w:p w14:paraId="0C574363"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5.1.4</w:t>
      </w:r>
      <w:r>
        <w:rPr>
          <w:rFonts w:ascii="仿宋" w:eastAsia="仿宋" w:hAnsi="仿宋" w:cs="仿宋" w:hint="eastAsia"/>
          <w:szCs w:val="21"/>
        </w:rPr>
        <w:t>投标人未参加开标的，视同认可开标结果。</w:t>
      </w:r>
    </w:p>
    <w:p w14:paraId="0AC0EA90" w14:textId="77777777" w:rsidR="00692E28" w:rsidRDefault="00CB7361">
      <w:pPr>
        <w:pStyle w:val="378020"/>
        <w:spacing w:line="360" w:lineRule="auto"/>
        <w:outlineLvl w:val="0"/>
        <w:rPr>
          <w:rFonts w:ascii="仿宋" w:eastAsia="仿宋" w:hAnsi="仿宋" w:cs="仿宋"/>
          <w:sz w:val="21"/>
          <w:szCs w:val="21"/>
        </w:rPr>
      </w:pPr>
      <w:bookmarkStart w:id="221" w:name="_Toc5164"/>
      <w:bookmarkStart w:id="222" w:name="_Toc3083"/>
      <w:r>
        <w:rPr>
          <w:rFonts w:ascii="仿宋" w:eastAsia="仿宋" w:hAnsi="仿宋" w:cs="仿宋" w:hint="eastAsia"/>
          <w:sz w:val="21"/>
          <w:szCs w:val="21"/>
        </w:rPr>
        <w:t xml:space="preserve">5.2 </w:t>
      </w:r>
      <w:r>
        <w:rPr>
          <w:rFonts w:ascii="仿宋" w:eastAsia="仿宋" w:hAnsi="仿宋" w:cs="仿宋" w:hint="eastAsia"/>
          <w:sz w:val="21"/>
          <w:szCs w:val="21"/>
        </w:rPr>
        <w:t>不予开标</w:t>
      </w:r>
      <w:bookmarkEnd w:id="221"/>
      <w:bookmarkEnd w:id="222"/>
    </w:p>
    <w:p w14:paraId="25F33AC4"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投标截止时间到达后，投标人数量不足</w:t>
      </w:r>
      <w:r>
        <w:rPr>
          <w:rFonts w:ascii="仿宋" w:eastAsia="仿宋" w:hAnsi="仿宋" w:cs="仿宋" w:hint="eastAsia"/>
          <w:szCs w:val="21"/>
        </w:rPr>
        <w:t>3</w:t>
      </w:r>
      <w:r>
        <w:rPr>
          <w:rFonts w:ascii="仿宋" w:eastAsia="仿宋" w:hAnsi="仿宋" w:cs="仿宋" w:hint="eastAsia"/>
          <w:szCs w:val="21"/>
        </w:rPr>
        <w:t>家的包不予开标。投标文件原封退回投标人。</w:t>
      </w:r>
    </w:p>
    <w:p w14:paraId="7F2245FB" w14:textId="77777777" w:rsidR="00692E28" w:rsidRDefault="00CB7361">
      <w:pPr>
        <w:pStyle w:val="378020"/>
        <w:spacing w:line="360" w:lineRule="auto"/>
        <w:outlineLvl w:val="0"/>
        <w:rPr>
          <w:rFonts w:ascii="仿宋" w:eastAsia="仿宋" w:hAnsi="仿宋" w:cs="仿宋"/>
          <w:sz w:val="21"/>
          <w:szCs w:val="21"/>
        </w:rPr>
      </w:pPr>
      <w:bookmarkStart w:id="223" w:name="_Toc152045561"/>
      <w:bookmarkStart w:id="224" w:name="_Toc179632579"/>
      <w:bookmarkStart w:id="225" w:name="_Toc152042337"/>
      <w:bookmarkStart w:id="226" w:name="_Toc144974529"/>
      <w:bookmarkStart w:id="227" w:name="_Toc233102525"/>
      <w:bookmarkStart w:id="228" w:name="_Toc13168"/>
      <w:bookmarkStart w:id="229" w:name="_Toc18476"/>
      <w:r>
        <w:rPr>
          <w:rFonts w:ascii="仿宋" w:eastAsia="仿宋" w:hAnsi="仿宋" w:cs="仿宋" w:hint="eastAsia"/>
          <w:sz w:val="21"/>
          <w:szCs w:val="21"/>
        </w:rPr>
        <w:t xml:space="preserve">5.3 </w:t>
      </w:r>
      <w:r>
        <w:rPr>
          <w:rFonts w:ascii="仿宋" w:eastAsia="仿宋" w:hAnsi="仿宋" w:cs="仿宋" w:hint="eastAsia"/>
          <w:sz w:val="21"/>
          <w:szCs w:val="21"/>
        </w:rPr>
        <w:t>开标程序</w:t>
      </w:r>
      <w:bookmarkEnd w:id="223"/>
      <w:bookmarkEnd w:id="224"/>
      <w:bookmarkEnd w:id="225"/>
      <w:bookmarkEnd w:id="226"/>
      <w:bookmarkEnd w:id="227"/>
      <w:bookmarkEnd w:id="228"/>
      <w:bookmarkEnd w:id="229"/>
    </w:p>
    <w:p w14:paraId="60E3AF65"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主持人按下列程序进行开标：</w:t>
      </w:r>
    </w:p>
    <w:p w14:paraId="19CCAC01" w14:textId="77777777" w:rsidR="00692E28" w:rsidRDefault="00CB7361">
      <w:pPr>
        <w:spacing w:line="360" w:lineRule="auto"/>
        <w:ind w:firstLineChars="171" w:firstLine="359"/>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）宣布开标纪律；</w:t>
      </w:r>
    </w:p>
    <w:p w14:paraId="5BEF74EF" w14:textId="77777777" w:rsidR="00692E28" w:rsidRDefault="00CB7361">
      <w:pPr>
        <w:spacing w:line="360" w:lineRule="auto"/>
        <w:ind w:firstLineChars="171" w:firstLine="359"/>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）公布招标文件购买情况及在投标截止时间前递交投标文件的投标人数量；</w:t>
      </w:r>
    </w:p>
    <w:p w14:paraId="0C65D51C" w14:textId="77777777" w:rsidR="00692E28" w:rsidRDefault="00CB7361">
      <w:pPr>
        <w:spacing w:line="360" w:lineRule="auto"/>
        <w:ind w:firstLineChars="171" w:firstLine="359"/>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）宣布与会人员姓名；</w:t>
      </w:r>
    </w:p>
    <w:p w14:paraId="39AD564F" w14:textId="77777777" w:rsidR="00692E28" w:rsidRDefault="00CB7361">
      <w:pPr>
        <w:spacing w:line="360" w:lineRule="auto"/>
        <w:ind w:firstLineChars="171" w:firstLine="359"/>
        <w:rPr>
          <w:rFonts w:ascii="仿宋" w:eastAsia="仿宋" w:hAnsi="仿宋" w:cs="仿宋"/>
          <w:szCs w:val="21"/>
        </w:rPr>
      </w:pPr>
      <w:r>
        <w:rPr>
          <w:rFonts w:ascii="仿宋" w:eastAsia="仿宋" w:hAnsi="仿宋" w:cs="仿宋" w:hint="eastAsia"/>
          <w:szCs w:val="21"/>
        </w:rPr>
        <w:lastRenderedPageBreak/>
        <w:t>（</w:t>
      </w:r>
      <w:r>
        <w:rPr>
          <w:rFonts w:ascii="仿宋" w:eastAsia="仿宋" w:hAnsi="仿宋" w:cs="仿宋" w:hint="eastAsia"/>
          <w:szCs w:val="21"/>
        </w:rPr>
        <w:t>4</w:t>
      </w:r>
      <w:r>
        <w:rPr>
          <w:rFonts w:ascii="仿宋" w:eastAsia="仿宋" w:hAnsi="仿宋" w:cs="仿宋" w:hint="eastAsia"/>
          <w:szCs w:val="21"/>
        </w:rPr>
        <w:t>）投标人或者其推选的代表检查投标文件的密封情况；</w:t>
      </w:r>
    </w:p>
    <w:p w14:paraId="49D4E4F2" w14:textId="77777777" w:rsidR="00692E28" w:rsidRDefault="00CB7361">
      <w:pPr>
        <w:spacing w:line="360" w:lineRule="auto"/>
        <w:ind w:firstLineChars="171" w:firstLine="359"/>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5</w:t>
      </w:r>
      <w:r>
        <w:rPr>
          <w:rFonts w:ascii="仿宋" w:eastAsia="仿宋" w:hAnsi="仿宋" w:cs="仿宋" w:hint="eastAsia"/>
          <w:szCs w:val="21"/>
        </w:rPr>
        <w:t>）按照投</w:t>
      </w:r>
      <w:r>
        <w:rPr>
          <w:rFonts w:ascii="仿宋" w:eastAsia="仿宋" w:hAnsi="仿宋" w:cs="仿宋" w:hint="eastAsia"/>
          <w:szCs w:val="21"/>
        </w:rPr>
        <w:t>标文件递交的顺序当众开标，公布投标人名称、包号、投标价格、价格折扣及采购人或者采购代理机构认为必要的其他内容，并记录在案；</w:t>
      </w:r>
    </w:p>
    <w:p w14:paraId="0760065D" w14:textId="77777777" w:rsidR="00692E28" w:rsidRDefault="00CB7361">
      <w:pPr>
        <w:spacing w:line="360" w:lineRule="auto"/>
        <w:ind w:firstLineChars="171" w:firstLine="359"/>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6</w:t>
      </w:r>
      <w:r>
        <w:rPr>
          <w:rFonts w:ascii="仿宋" w:eastAsia="仿宋" w:hAnsi="仿宋" w:cs="仿宋" w:hint="eastAsia"/>
          <w:szCs w:val="21"/>
        </w:rPr>
        <w:t>）投标人代表、唱标人、记录人等有关人员在开标一览表上签字确认；</w:t>
      </w:r>
    </w:p>
    <w:p w14:paraId="09E0C739" w14:textId="77777777" w:rsidR="00692E28" w:rsidRDefault="00CB7361">
      <w:pPr>
        <w:spacing w:line="360" w:lineRule="auto"/>
        <w:ind w:firstLineChars="171" w:firstLine="359"/>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7</w:t>
      </w:r>
      <w:r>
        <w:rPr>
          <w:rFonts w:ascii="仿宋" w:eastAsia="仿宋" w:hAnsi="仿宋" w:cs="仿宋" w:hint="eastAsia"/>
          <w:szCs w:val="21"/>
        </w:rPr>
        <w:t>）开标结束。</w:t>
      </w:r>
    </w:p>
    <w:p w14:paraId="0F479A58" w14:textId="77777777" w:rsidR="00692E28" w:rsidRDefault="00CB7361">
      <w:pPr>
        <w:pStyle w:val="2TimesNewRoman5020"/>
        <w:spacing w:line="360" w:lineRule="auto"/>
        <w:outlineLvl w:val="0"/>
        <w:rPr>
          <w:rFonts w:ascii="仿宋" w:eastAsia="仿宋" w:hAnsi="仿宋" w:cs="仿宋"/>
          <w:sz w:val="21"/>
          <w:szCs w:val="21"/>
        </w:rPr>
      </w:pPr>
      <w:bookmarkStart w:id="230" w:name="_Toc179632580"/>
      <w:bookmarkStart w:id="231" w:name="_Toc233102526"/>
      <w:bookmarkStart w:id="232" w:name="_Toc152045562"/>
      <w:bookmarkStart w:id="233" w:name="_Toc144974530"/>
      <w:bookmarkStart w:id="234" w:name="_Toc152042338"/>
      <w:bookmarkStart w:id="235" w:name="_Toc20567"/>
      <w:bookmarkStart w:id="236" w:name="_Toc6604"/>
      <w:r>
        <w:rPr>
          <w:rFonts w:ascii="仿宋" w:eastAsia="仿宋" w:hAnsi="仿宋" w:cs="仿宋" w:hint="eastAsia"/>
          <w:sz w:val="21"/>
          <w:szCs w:val="21"/>
        </w:rPr>
        <w:t xml:space="preserve">6. </w:t>
      </w:r>
      <w:r>
        <w:rPr>
          <w:rFonts w:ascii="仿宋" w:eastAsia="仿宋" w:hAnsi="仿宋" w:cs="仿宋" w:hint="eastAsia"/>
          <w:sz w:val="21"/>
          <w:szCs w:val="21"/>
        </w:rPr>
        <w:t>评标</w:t>
      </w:r>
      <w:bookmarkEnd w:id="230"/>
      <w:bookmarkEnd w:id="231"/>
      <w:bookmarkEnd w:id="232"/>
      <w:bookmarkEnd w:id="233"/>
      <w:bookmarkEnd w:id="234"/>
      <w:bookmarkEnd w:id="235"/>
      <w:bookmarkEnd w:id="236"/>
    </w:p>
    <w:p w14:paraId="48F8E421" w14:textId="77777777" w:rsidR="00692E28" w:rsidRDefault="00CB7361">
      <w:pPr>
        <w:pStyle w:val="378020"/>
        <w:spacing w:line="360" w:lineRule="auto"/>
        <w:outlineLvl w:val="0"/>
        <w:rPr>
          <w:rFonts w:ascii="仿宋" w:eastAsia="仿宋" w:hAnsi="仿宋" w:cs="仿宋"/>
          <w:sz w:val="21"/>
          <w:szCs w:val="21"/>
        </w:rPr>
      </w:pPr>
      <w:bookmarkStart w:id="237" w:name="_Toc1471"/>
      <w:bookmarkStart w:id="238" w:name="_Toc23632"/>
      <w:bookmarkStart w:id="239" w:name="_Toc152042339"/>
      <w:bookmarkStart w:id="240" w:name="_Toc179632581"/>
      <w:bookmarkStart w:id="241" w:name="_Toc233102527"/>
      <w:bookmarkStart w:id="242" w:name="_Toc144974531"/>
      <w:bookmarkStart w:id="243" w:name="_Toc152045563"/>
      <w:r>
        <w:rPr>
          <w:rFonts w:ascii="仿宋" w:eastAsia="仿宋" w:hAnsi="仿宋" w:cs="仿宋" w:hint="eastAsia"/>
          <w:sz w:val="21"/>
          <w:szCs w:val="21"/>
        </w:rPr>
        <w:t xml:space="preserve">6.1 </w:t>
      </w:r>
      <w:r>
        <w:rPr>
          <w:rFonts w:ascii="仿宋" w:eastAsia="仿宋" w:hAnsi="仿宋" w:cs="仿宋" w:hint="eastAsia"/>
          <w:sz w:val="21"/>
          <w:szCs w:val="21"/>
        </w:rPr>
        <w:t>评标委员会</w:t>
      </w:r>
      <w:bookmarkEnd w:id="237"/>
      <w:bookmarkEnd w:id="238"/>
      <w:bookmarkEnd w:id="239"/>
      <w:bookmarkEnd w:id="240"/>
      <w:bookmarkEnd w:id="241"/>
      <w:bookmarkEnd w:id="242"/>
      <w:bookmarkEnd w:id="243"/>
    </w:p>
    <w:p w14:paraId="0F54AEBE" w14:textId="550F11AD"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6</w:t>
      </w:r>
      <w:r>
        <w:rPr>
          <w:rFonts w:ascii="仿宋" w:eastAsia="仿宋" w:hAnsi="仿宋" w:cs="仿宋"/>
          <w:szCs w:val="21"/>
        </w:rPr>
        <w:t>.1.1</w:t>
      </w:r>
      <w:r>
        <w:rPr>
          <w:rFonts w:ascii="仿宋" w:eastAsia="仿宋" w:hAnsi="仿宋" w:cs="仿宋" w:hint="eastAsia"/>
          <w:szCs w:val="21"/>
        </w:rPr>
        <w:t>具体评标事宜由</w:t>
      </w:r>
      <w:r>
        <w:rPr>
          <w:rFonts w:ascii="仿宋" w:eastAsia="仿宋" w:hAnsi="仿宋" w:cs="仿宋" w:hint="eastAsia"/>
          <w:szCs w:val="21"/>
        </w:rPr>
        <w:t>评标委员会负责。</w:t>
      </w:r>
    </w:p>
    <w:p w14:paraId="3EC05FF4"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6</w:t>
      </w:r>
      <w:r>
        <w:rPr>
          <w:rFonts w:ascii="仿宋" w:eastAsia="仿宋" w:hAnsi="仿宋" w:cs="仿宋"/>
          <w:szCs w:val="21"/>
        </w:rPr>
        <w:t>.1.2</w:t>
      </w:r>
      <w:r>
        <w:rPr>
          <w:rFonts w:ascii="仿宋" w:eastAsia="仿宋" w:hAnsi="仿宋" w:cs="仿宋" w:hint="eastAsia"/>
          <w:szCs w:val="21"/>
        </w:rPr>
        <w:t>评标委员会由采购人代表和评审专家组成，成员人数为</w:t>
      </w:r>
      <w:r>
        <w:rPr>
          <w:rFonts w:ascii="仿宋" w:eastAsia="仿宋" w:hAnsi="仿宋" w:cs="仿宋"/>
          <w:szCs w:val="21"/>
        </w:rPr>
        <w:t>5</w:t>
      </w:r>
      <w:r>
        <w:rPr>
          <w:rFonts w:ascii="仿宋" w:eastAsia="仿宋" w:hAnsi="仿宋" w:cs="仿宋" w:hint="eastAsia"/>
          <w:szCs w:val="21"/>
        </w:rPr>
        <w:t>人以上单数，其中评审专家不少于成员总数的三分之二。符合以下情形之一的，评标委员会成员人数应当为</w:t>
      </w:r>
      <w:r>
        <w:rPr>
          <w:rFonts w:ascii="仿宋" w:eastAsia="仿宋" w:hAnsi="仿宋" w:cs="仿宋" w:hint="eastAsia"/>
          <w:szCs w:val="21"/>
        </w:rPr>
        <w:t>7</w:t>
      </w:r>
      <w:r>
        <w:rPr>
          <w:rFonts w:ascii="仿宋" w:eastAsia="仿宋" w:hAnsi="仿宋" w:cs="仿宋" w:hint="eastAsia"/>
          <w:szCs w:val="21"/>
        </w:rPr>
        <w:t>人以上单数：（</w:t>
      </w:r>
      <w:r>
        <w:rPr>
          <w:rFonts w:ascii="仿宋" w:eastAsia="仿宋" w:hAnsi="仿宋" w:cs="仿宋" w:hint="eastAsia"/>
          <w:szCs w:val="21"/>
        </w:rPr>
        <w:t>1</w:t>
      </w:r>
      <w:r>
        <w:rPr>
          <w:rFonts w:ascii="仿宋" w:eastAsia="仿宋" w:hAnsi="仿宋" w:cs="仿宋" w:hint="eastAsia"/>
          <w:szCs w:val="21"/>
        </w:rPr>
        <w:t>）采购预算金额在</w:t>
      </w:r>
      <w:r>
        <w:rPr>
          <w:rFonts w:ascii="仿宋" w:eastAsia="仿宋" w:hAnsi="仿宋" w:cs="仿宋" w:hint="eastAsia"/>
          <w:szCs w:val="21"/>
        </w:rPr>
        <w:t>1000</w:t>
      </w:r>
      <w:r>
        <w:rPr>
          <w:rFonts w:ascii="仿宋" w:eastAsia="仿宋" w:hAnsi="仿宋" w:cs="仿宋" w:hint="eastAsia"/>
          <w:szCs w:val="21"/>
        </w:rPr>
        <w:t>万元以上；（</w:t>
      </w:r>
      <w:r>
        <w:rPr>
          <w:rFonts w:ascii="仿宋" w:eastAsia="仿宋" w:hAnsi="仿宋" w:cs="仿宋" w:hint="eastAsia"/>
          <w:szCs w:val="21"/>
        </w:rPr>
        <w:t>2</w:t>
      </w:r>
      <w:r>
        <w:rPr>
          <w:rFonts w:ascii="仿宋" w:eastAsia="仿宋" w:hAnsi="仿宋" w:cs="仿宋" w:hint="eastAsia"/>
          <w:szCs w:val="21"/>
        </w:rPr>
        <w:t>）技术复杂；（</w:t>
      </w:r>
      <w:r>
        <w:rPr>
          <w:rFonts w:ascii="仿宋" w:eastAsia="仿宋" w:hAnsi="仿宋" w:cs="仿宋" w:hint="eastAsia"/>
          <w:szCs w:val="21"/>
        </w:rPr>
        <w:t>3</w:t>
      </w:r>
      <w:r>
        <w:rPr>
          <w:rFonts w:ascii="仿宋" w:eastAsia="仿宋" w:hAnsi="仿宋" w:cs="仿宋" w:hint="eastAsia"/>
          <w:szCs w:val="21"/>
        </w:rPr>
        <w:t>）社会影响较大。</w:t>
      </w:r>
    </w:p>
    <w:p w14:paraId="752DDE91" w14:textId="77777777" w:rsidR="00692E28" w:rsidRDefault="00CB7361">
      <w:pPr>
        <w:pStyle w:val="378020"/>
        <w:tabs>
          <w:tab w:val="left" w:pos="2620"/>
        </w:tabs>
        <w:spacing w:line="360" w:lineRule="auto"/>
        <w:outlineLvl w:val="0"/>
        <w:rPr>
          <w:rFonts w:ascii="仿宋" w:eastAsia="仿宋" w:hAnsi="仿宋" w:cs="仿宋"/>
          <w:sz w:val="21"/>
          <w:szCs w:val="21"/>
        </w:rPr>
      </w:pPr>
      <w:bookmarkStart w:id="244" w:name="_Toc21061"/>
      <w:bookmarkStart w:id="245" w:name="_Toc233102528"/>
      <w:bookmarkStart w:id="246" w:name="_Toc3235"/>
      <w:bookmarkStart w:id="247" w:name="_Toc144974532"/>
      <w:bookmarkStart w:id="248" w:name="_Toc152042340"/>
      <w:bookmarkStart w:id="249" w:name="_Toc179632582"/>
      <w:bookmarkStart w:id="250" w:name="_Toc152045564"/>
      <w:r>
        <w:rPr>
          <w:rFonts w:ascii="仿宋" w:eastAsia="仿宋" w:hAnsi="仿宋" w:cs="仿宋" w:hint="eastAsia"/>
          <w:sz w:val="21"/>
          <w:szCs w:val="21"/>
        </w:rPr>
        <w:t xml:space="preserve">6.2 </w:t>
      </w:r>
      <w:r>
        <w:rPr>
          <w:rFonts w:ascii="仿宋" w:eastAsia="仿宋" w:hAnsi="仿宋" w:cs="仿宋" w:hint="eastAsia"/>
          <w:sz w:val="21"/>
          <w:szCs w:val="21"/>
        </w:rPr>
        <w:t>评标原则</w:t>
      </w:r>
      <w:bookmarkEnd w:id="244"/>
      <w:bookmarkEnd w:id="245"/>
      <w:bookmarkEnd w:id="246"/>
      <w:bookmarkEnd w:id="247"/>
      <w:bookmarkEnd w:id="248"/>
      <w:bookmarkEnd w:id="249"/>
      <w:bookmarkEnd w:id="250"/>
      <w:r>
        <w:rPr>
          <w:rFonts w:ascii="仿宋" w:eastAsia="仿宋" w:hAnsi="仿宋" w:cs="仿宋" w:hint="eastAsia"/>
          <w:sz w:val="21"/>
          <w:szCs w:val="21"/>
        </w:rPr>
        <w:tab/>
      </w:r>
    </w:p>
    <w:p w14:paraId="7BC05317"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评标活动遵循公平、公正、科学和择优的原则。</w:t>
      </w:r>
    </w:p>
    <w:p w14:paraId="1C408149" w14:textId="77777777" w:rsidR="00692E28" w:rsidRDefault="00CB7361">
      <w:pPr>
        <w:pStyle w:val="378020"/>
        <w:spacing w:line="360" w:lineRule="auto"/>
        <w:outlineLvl w:val="0"/>
        <w:rPr>
          <w:rFonts w:ascii="仿宋" w:eastAsia="仿宋" w:hAnsi="仿宋" w:cs="仿宋"/>
          <w:sz w:val="21"/>
          <w:szCs w:val="21"/>
        </w:rPr>
      </w:pPr>
      <w:bookmarkStart w:id="251" w:name="_Toc152042341"/>
      <w:bookmarkStart w:id="252" w:name="_Toc233102529"/>
      <w:bookmarkStart w:id="253" w:name="_Toc179632583"/>
      <w:bookmarkStart w:id="254" w:name="_Toc152045565"/>
      <w:bookmarkStart w:id="255" w:name="_Toc24659"/>
      <w:bookmarkStart w:id="256" w:name="_Toc144974533"/>
      <w:bookmarkStart w:id="257" w:name="_Toc19670"/>
      <w:r>
        <w:rPr>
          <w:rFonts w:ascii="仿宋" w:eastAsia="仿宋" w:hAnsi="仿宋" w:cs="仿宋" w:hint="eastAsia"/>
          <w:sz w:val="21"/>
          <w:szCs w:val="21"/>
        </w:rPr>
        <w:t xml:space="preserve">6.3 </w:t>
      </w:r>
      <w:r>
        <w:rPr>
          <w:rFonts w:ascii="仿宋" w:eastAsia="仿宋" w:hAnsi="仿宋" w:cs="仿宋" w:hint="eastAsia"/>
          <w:sz w:val="21"/>
          <w:szCs w:val="21"/>
        </w:rPr>
        <w:t>评标</w:t>
      </w:r>
      <w:bookmarkEnd w:id="251"/>
      <w:bookmarkEnd w:id="252"/>
      <w:bookmarkEnd w:id="253"/>
      <w:bookmarkEnd w:id="254"/>
      <w:bookmarkEnd w:id="255"/>
      <w:bookmarkEnd w:id="256"/>
      <w:bookmarkEnd w:id="257"/>
    </w:p>
    <w:p w14:paraId="71AC7E98"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评标委员会按照第三章</w:t>
      </w:r>
      <w:r>
        <w:rPr>
          <w:rFonts w:ascii="仿宋" w:eastAsia="仿宋" w:hAnsi="仿宋" w:cs="仿宋" w:hint="eastAsia"/>
          <w:b/>
          <w:i/>
          <w:szCs w:val="21"/>
        </w:rPr>
        <w:t>《评标办法》</w:t>
      </w:r>
      <w:r>
        <w:rPr>
          <w:rFonts w:ascii="仿宋" w:eastAsia="仿宋" w:hAnsi="仿宋" w:cs="仿宋" w:hint="eastAsia"/>
          <w:szCs w:val="21"/>
        </w:rPr>
        <w:t>规定的方法、评审因素、标准和程序对投标文件进行评审。第三章</w:t>
      </w:r>
      <w:r>
        <w:rPr>
          <w:rFonts w:ascii="仿宋" w:eastAsia="仿宋" w:hAnsi="仿宋" w:cs="仿宋" w:hint="eastAsia"/>
          <w:b/>
          <w:i/>
          <w:szCs w:val="21"/>
        </w:rPr>
        <w:t>《评标办法》</w:t>
      </w:r>
      <w:r>
        <w:rPr>
          <w:rFonts w:ascii="仿宋" w:eastAsia="仿宋" w:hAnsi="仿宋" w:cs="仿宋" w:hint="eastAsia"/>
          <w:szCs w:val="21"/>
        </w:rPr>
        <w:t>没有规定的方法、评审因素和标准，不作为评标依据。</w:t>
      </w:r>
    </w:p>
    <w:p w14:paraId="01818C73" w14:textId="77777777" w:rsidR="00692E28" w:rsidRDefault="00CB7361">
      <w:pPr>
        <w:pStyle w:val="378020"/>
        <w:spacing w:line="360" w:lineRule="auto"/>
        <w:outlineLvl w:val="0"/>
        <w:rPr>
          <w:rFonts w:ascii="仿宋" w:eastAsia="仿宋" w:hAnsi="仿宋" w:cs="仿宋"/>
          <w:sz w:val="21"/>
          <w:szCs w:val="21"/>
        </w:rPr>
      </w:pPr>
      <w:bookmarkStart w:id="258" w:name="_Toc21274"/>
      <w:bookmarkStart w:id="259" w:name="_Toc18694"/>
      <w:r>
        <w:rPr>
          <w:rFonts w:ascii="仿宋" w:eastAsia="仿宋" w:hAnsi="仿宋" w:cs="仿宋" w:hint="eastAsia"/>
          <w:sz w:val="21"/>
          <w:szCs w:val="21"/>
        </w:rPr>
        <w:t xml:space="preserve">6.4 </w:t>
      </w:r>
      <w:r>
        <w:rPr>
          <w:rFonts w:ascii="仿宋" w:eastAsia="仿宋" w:hAnsi="仿宋" w:cs="仿宋" w:hint="eastAsia"/>
          <w:sz w:val="21"/>
          <w:szCs w:val="21"/>
        </w:rPr>
        <w:t>评标中核心产品</w:t>
      </w:r>
      <w:bookmarkEnd w:id="258"/>
      <w:bookmarkEnd w:id="259"/>
    </w:p>
    <w:p w14:paraId="61F5DBBC"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rPr>
        <w:t>对于非单一产品采购项目，采购人根据采购项目技术构成、产品价格比重等合理确定核心产品。采购人确定本项目的核心产品见</w:t>
      </w:r>
      <w:r>
        <w:rPr>
          <w:rFonts w:ascii="仿宋" w:eastAsia="仿宋" w:hAnsi="仿宋" w:cs="仿宋" w:hint="eastAsia"/>
          <w:szCs w:val="21"/>
        </w:rPr>
        <w:t>本章</w:t>
      </w:r>
      <w:r>
        <w:rPr>
          <w:rFonts w:ascii="仿宋" w:eastAsia="仿宋" w:hAnsi="仿宋" w:cs="仿宋" w:hint="eastAsia"/>
          <w:b/>
          <w:i/>
          <w:szCs w:val="21"/>
        </w:rPr>
        <w:t>《投标人须知前附表》</w:t>
      </w:r>
      <w:r>
        <w:rPr>
          <w:rFonts w:ascii="仿宋" w:eastAsia="仿宋" w:hAnsi="仿宋" w:cs="仿宋" w:hint="eastAsia"/>
        </w:rPr>
        <w:t>。</w:t>
      </w:r>
      <w:r>
        <w:rPr>
          <w:rFonts w:ascii="仿宋" w:eastAsia="仿宋" w:hAnsi="仿宋" w:cs="仿宋" w:hint="eastAsia"/>
          <w:u w:val="single"/>
        </w:rPr>
        <w:t xml:space="preserve"> </w:t>
      </w:r>
    </w:p>
    <w:p w14:paraId="2FFBB1D6" w14:textId="77777777" w:rsidR="00692E28" w:rsidRDefault="00CB7361">
      <w:pPr>
        <w:pStyle w:val="2TimesNewRoman5020"/>
        <w:spacing w:line="360" w:lineRule="auto"/>
        <w:outlineLvl w:val="0"/>
        <w:rPr>
          <w:rFonts w:ascii="仿宋" w:eastAsia="仿宋" w:hAnsi="仿宋" w:cs="仿宋"/>
          <w:sz w:val="21"/>
          <w:szCs w:val="21"/>
        </w:rPr>
      </w:pPr>
      <w:bookmarkStart w:id="260" w:name="_Toc179632584"/>
      <w:bookmarkStart w:id="261" w:name="_Toc233102530"/>
      <w:bookmarkStart w:id="262" w:name="_Toc31850"/>
      <w:bookmarkStart w:id="263" w:name="_Toc144974534"/>
      <w:bookmarkStart w:id="264" w:name="_Toc152045566"/>
      <w:bookmarkStart w:id="265" w:name="_Toc152042342"/>
      <w:bookmarkStart w:id="266" w:name="_Toc19770"/>
      <w:r>
        <w:rPr>
          <w:rFonts w:ascii="仿宋" w:eastAsia="仿宋" w:hAnsi="仿宋" w:cs="仿宋" w:hint="eastAsia"/>
          <w:sz w:val="21"/>
          <w:szCs w:val="21"/>
        </w:rPr>
        <w:t xml:space="preserve">7. </w:t>
      </w:r>
      <w:r>
        <w:rPr>
          <w:rFonts w:ascii="仿宋" w:eastAsia="仿宋" w:hAnsi="仿宋" w:cs="仿宋" w:hint="eastAsia"/>
          <w:sz w:val="21"/>
          <w:szCs w:val="21"/>
        </w:rPr>
        <w:t>合同授予</w:t>
      </w:r>
      <w:bookmarkEnd w:id="260"/>
      <w:bookmarkEnd w:id="261"/>
      <w:bookmarkEnd w:id="262"/>
      <w:bookmarkEnd w:id="263"/>
      <w:bookmarkEnd w:id="264"/>
      <w:bookmarkEnd w:id="265"/>
      <w:bookmarkEnd w:id="266"/>
    </w:p>
    <w:p w14:paraId="65E22B51" w14:textId="77777777" w:rsidR="00692E28" w:rsidRDefault="00CB7361">
      <w:pPr>
        <w:pStyle w:val="378020"/>
        <w:spacing w:line="360" w:lineRule="auto"/>
        <w:outlineLvl w:val="0"/>
        <w:rPr>
          <w:rFonts w:ascii="仿宋" w:eastAsia="仿宋" w:hAnsi="仿宋" w:cs="仿宋"/>
          <w:sz w:val="21"/>
          <w:szCs w:val="21"/>
        </w:rPr>
      </w:pPr>
      <w:bookmarkStart w:id="267" w:name="_Toc144974535"/>
      <w:bookmarkStart w:id="268" w:name="_Toc152045567"/>
      <w:bookmarkStart w:id="269" w:name="_Toc233102531"/>
      <w:bookmarkStart w:id="270" w:name="_Toc32010"/>
      <w:bookmarkStart w:id="271" w:name="_Toc152042343"/>
      <w:bookmarkStart w:id="272" w:name="_Toc179632585"/>
      <w:bookmarkStart w:id="273" w:name="_Toc23036"/>
      <w:bookmarkStart w:id="274" w:name="_Toc24837"/>
      <w:r>
        <w:rPr>
          <w:rFonts w:ascii="仿宋" w:eastAsia="仿宋" w:hAnsi="仿宋" w:cs="仿宋" w:hint="eastAsia"/>
          <w:sz w:val="21"/>
          <w:szCs w:val="21"/>
        </w:rPr>
        <w:t xml:space="preserve">7.1 </w:t>
      </w:r>
      <w:bookmarkEnd w:id="267"/>
      <w:bookmarkEnd w:id="268"/>
      <w:bookmarkEnd w:id="269"/>
      <w:bookmarkEnd w:id="270"/>
      <w:bookmarkEnd w:id="271"/>
      <w:bookmarkEnd w:id="272"/>
      <w:r>
        <w:rPr>
          <w:rFonts w:ascii="仿宋" w:eastAsia="仿宋" w:hAnsi="仿宋" w:cs="仿宋" w:hint="eastAsia"/>
          <w:sz w:val="21"/>
          <w:szCs w:val="21"/>
        </w:rPr>
        <w:t>确定中标人</w:t>
      </w:r>
      <w:bookmarkEnd w:id="273"/>
      <w:bookmarkEnd w:id="274"/>
    </w:p>
    <w:p w14:paraId="30A4B4B1"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评标委员会按照第三章</w:t>
      </w:r>
      <w:r>
        <w:rPr>
          <w:rFonts w:ascii="仿宋" w:eastAsia="仿宋" w:hAnsi="仿宋" w:cs="仿宋" w:hint="eastAsia"/>
          <w:b/>
          <w:i/>
          <w:szCs w:val="21"/>
        </w:rPr>
        <w:t>《评标办法》</w:t>
      </w:r>
      <w:r>
        <w:rPr>
          <w:rFonts w:ascii="仿宋" w:eastAsia="仿宋" w:hAnsi="仿宋" w:cs="仿宋" w:hint="eastAsia"/>
          <w:szCs w:val="21"/>
        </w:rPr>
        <w:t>的规定对投标人进行评审，将符合招标文件要求的投标人进行排序并推荐为中标候选人。中标候选人并列的，由采购人采取随机抽取的方式确定。</w:t>
      </w:r>
    </w:p>
    <w:p w14:paraId="39B4C437"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本章</w:t>
      </w:r>
      <w:r>
        <w:rPr>
          <w:rFonts w:ascii="仿宋" w:eastAsia="仿宋" w:hAnsi="仿宋" w:cs="仿宋" w:hint="eastAsia"/>
          <w:b/>
          <w:i/>
          <w:szCs w:val="21"/>
        </w:rPr>
        <w:t>《投标人须知前附表》</w:t>
      </w:r>
      <w:r>
        <w:rPr>
          <w:rFonts w:ascii="仿宋" w:eastAsia="仿宋" w:hAnsi="仿宋" w:cs="仿宋" w:hint="eastAsia"/>
          <w:szCs w:val="21"/>
        </w:rPr>
        <w:t>规定由采购人确定中标人的，在确定中标人前，</w:t>
      </w:r>
      <w:r>
        <w:rPr>
          <w:rFonts w:ascii="仿宋" w:eastAsia="仿宋" w:hAnsi="仿宋" w:cs="仿宋"/>
          <w:szCs w:val="21"/>
        </w:rPr>
        <w:t>采购人</w:t>
      </w:r>
      <w:r>
        <w:rPr>
          <w:rFonts w:ascii="仿宋" w:eastAsia="仿宋" w:hAnsi="仿宋" w:cs="仿宋" w:hint="eastAsia"/>
          <w:szCs w:val="21"/>
        </w:rPr>
        <w:t>将</w:t>
      </w:r>
      <w:r>
        <w:rPr>
          <w:rFonts w:ascii="仿宋" w:eastAsia="仿宋" w:hAnsi="仿宋" w:cs="仿宋"/>
          <w:szCs w:val="21"/>
        </w:rPr>
        <w:t>通过</w:t>
      </w:r>
      <w:r>
        <w:rPr>
          <w:rFonts w:ascii="仿宋" w:eastAsia="仿宋" w:hAnsi="仿宋" w:cs="仿宋"/>
          <w:szCs w:val="21"/>
        </w:rPr>
        <w:t>“</w:t>
      </w:r>
      <w:r>
        <w:rPr>
          <w:rFonts w:ascii="仿宋" w:eastAsia="仿宋" w:hAnsi="仿宋" w:cs="仿宋"/>
          <w:szCs w:val="21"/>
        </w:rPr>
        <w:t>信用中国</w:t>
      </w:r>
      <w:r>
        <w:rPr>
          <w:rFonts w:ascii="仿宋" w:eastAsia="仿宋" w:hAnsi="仿宋" w:cs="仿宋"/>
          <w:szCs w:val="21"/>
        </w:rPr>
        <w:t>”</w:t>
      </w:r>
      <w:r>
        <w:rPr>
          <w:rFonts w:ascii="仿宋" w:eastAsia="仿宋" w:hAnsi="仿宋" w:cs="仿宋"/>
          <w:szCs w:val="21"/>
        </w:rPr>
        <w:t>网站</w:t>
      </w:r>
      <w:r>
        <w:rPr>
          <w:rFonts w:ascii="仿宋" w:eastAsia="仿宋" w:hAnsi="仿宋" w:cs="仿宋"/>
          <w:szCs w:val="21"/>
        </w:rPr>
        <w:t>(www.creditchina.gov.cn)</w:t>
      </w:r>
      <w:r>
        <w:rPr>
          <w:rFonts w:ascii="仿宋" w:eastAsia="仿宋" w:hAnsi="仿宋" w:cs="仿宋"/>
          <w:szCs w:val="21"/>
        </w:rPr>
        <w:t>、中国政府采购网</w:t>
      </w:r>
      <w:r>
        <w:rPr>
          <w:rFonts w:ascii="仿宋" w:eastAsia="仿宋" w:hAnsi="仿宋" w:cs="仿宋"/>
          <w:szCs w:val="21"/>
        </w:rPr>
        <w:t>(www.ccgp.gov.cn)</w:t>
      </w:r>
      <w:r>
        <w:rPr>
          <w:rFonts w:ascii="仿宋" w:eastAsia="仿宋" w:hAnsi="仿宋" w:cs="仿宋"/>
          <w:szCs w:val="21"/>
        </w:rPr>
        <w:t>查询</w:t>
      </w:r>
      <w:r>
        <w:rPr>
          <w:rFonts w:ascii="仿宋" w:eastAsia="仿宋" w:hAnsi="仿宋" w:cs="仿宋" w:hint="eastAsia"/>
          <w:szCs w:val="21"/>
        </w:rPr>
        <w:t>中标候选人的</w:t>
      </w:r>
      <w:r>
        <w:rPr>
          <w:rFonts w:ascii="仿宋" w:eastAsia="仿宋" w:hAnsi="仿宋" w:cs="仿宋"/>
          <w:szCs w:val="21"/>
        </w:rPr>
        <w:t>信用记录，</w:t>
      </w:r>
      <w:r>
        <w:rPr>
          <w:rFonts w:ascii="仿宋" w:eastAsia="仿宋" w:hAnsi="仿宋" w:cs="仿宋" w:hint="eastAsia"/>
          <w:szCs w:val="21"/>
        </w:rPr>
        <w:t>采购人将确定未被</w:t>
      </w:r>
      <w:r>
        <w:rPr>
          <w:rFonts w:ascii="仿宋" w:eastAsia="仿宋" w:hAnsi="仿宋" w:cs="仿宋"/>
          <w:szCs w:val="21"/>
        </w:rPr>
        <w:t>对列入失信被执行人、重大税收违法案件当事人名单、政府采购严重违法失信行为记录名单的</w:t>
      </w:r>
      <w:r>
        <w:rPr>
          <w:rFonts w:ascii="仿宋" w:eastAsia="仿宋" w:hAnsi="仿宋" w:cs="仿宋" w:hint="eastAsia"/>
          <w:szCs w:val="21"/>
        </w:rPr>
        <w:t>，排名第一的中标候选人为中标人。</w:t>
      </w:r>
    </w:p>
    <w:p w14:paraId="66D84A9E"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本章</w:t>
      </w:r>
      <w:r>
        <w:rPr>
          <w:rFonts w:ascii="仿宋" w:eastAsia="仿宋" w:hAnsi="仿宋" w:cs="仿宋" w:hint="eastAsia"/>
          <w:b/>
          <w:i/>
          <w:szCs w:val="21"/>
        </w:rPr>
        <w:t>《投标人须知前附表》</w:t>
      </w:r>
      <w:r>
        <w:rPr>
          <w:rFonts w:ascii="仿宋" w:eastAsia="仿宋" w:hAnsi="仿宋" w:cs="仿宋" w:hint="eastAsia"/>
          <w:szCs w:val="21"/>
        </w:rPr>
        <w:t>规定由评</w:t>
      </w:r>
      <w:r>
        <w:rPr>
          <w:rFonts w:ascii="仿宋" w:eastAsia="仿宋" w:hAnsi="仿宋" w:cs="仿宋" w:hint="eastAsia"/>
          <w:szCs w:val="21"/>
        </w:rPr>
        <w:t>标委员会确定中标人的，评标委员会在完成评审后确定中标人。</w:t>
      </w:r>
    </w:p>
    <w:p w14:paraId="12B38B09" w14:textId="77777777" w:rsidR="00692E28" w:rsidRDefault="00CB7361">
      <w:pPr>
        <w:pStyle w:val="378020"/>
        <w:spacing w:line="360" w:lineRule="auto"/>
        <w:outlineLvl w:val="0"/>
        <w:rPr>
          <w:rFonts w:ascii="仿宋" w:eastAsia="仿宋" w:hAnsi="仿宋" w:cs="仿宋"/>
          <w:sz w:val="21"/>
          <w:szCs w:val="21"/>
        </w:rPr>
      </w:pPr>
      <w:bookmarkStart w:id="275" w:name="_Toc233102532"/>
      <w:bookmarkStart w:id="276" w:name="_Toc144974536"/>
      <w:bookmarkStart w:id="277" w:name="_Toc152042344"/>
      <w:bookmarkStart w:id="278" w:name="_Toc13543"/>
      <w:bookmarkStart w:id="279" w:name="_Toc152045568"/>
      <w:bookmarkStart w:id="280" w:name="_Toc179632586"/>
      <w:bookmarkStart w:id="281" w:name="_Toc25694"/>
      <w:bookmarkStart w:id="282" w:name="_Toc22897"/>
      <w:r>
        <w:rPr>
          <w:rFonts w:ascii="仿宋" w:eastAsia="仿宋" w:hAnsi="仿宋" w:cs="仿宋" w:hint="eastAsia"/>
          <w:sz w:val="21"/>
          <w:szCs w:val="21"/>
        </w:rPr>
        <w:t xml:space="preserve">7.2 </w:t>
      </w:r>
      <w:r>
        <w:rPr>
          <w:rFonts w:ascii="仿宋" w:eastAsia="仿宋" w:hAnsi="仿宋" w:cs="仿宋" w:hint="eastAsia"/>
          <w:sz w:val="21"/>
          <w:szCs w:val="21"/>
        </w:rPr>
        <w:t>中标公告和中标通知</w:t>
      </w:r>
      <w:bookmarkEnd w:id="275"/>
      <w:bookmarkEnd w:id="276"/>
      <w:bookmarkEnd w:id="277"/>
      <w:bookmarkEnd w:id="278"/>
      <w:bookmarkEnd w:id="279"/>
      <w:bookmarkEnd w:id="280"/>
      <w:r>
        <w:rPr>
          <w:rFonts w:ascii="仿宋" w:eastAsia="仿宋" w:hAnsi="仿宋" w:cs="仿宋" w:hint="eastAsia"/>
          <w:sz w:val="21"/>
          <w:szCs w:val="21"/>
        </w:rPr>
        <w:t>书</w:t>
      </w:r>
      <w:bookmarkEnd w:id="281"/>
      <w:bookmarkEnd w:id="282"/>
    </w:p>
    <w:p w14:paraId="0CE98082"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7.2.1</w:t>
      </w:r>
      <w:r>
        <w:rPr>
          <w:rFonts w:ascii="仿宋" w:eastAsia="仿宋" w:hAnsi="仿宋" w:cs="仿宋" w:hint="eastAsia"/>
          <w:szCs w:val="21"/>
        </w:rPr>
        <w:t>确定中标人后，采购代理机构将在本章</w:t>
      </w:r>
      <w:r>
        <w:rPr>
          <w:rFonts w:ascii="仿宋" w:eastAsia="仿宋" w:hAnsi="仿宋" w:cs="仿宋" w:hint="eastAsia"/>
          <w:b/>
          <w:i/>
          <w:szCs w:val="21"/>
        </w:rPr>
        <w:t>《投标人须知前附表》</w:t>
      </w:r>
      <w:r>
        <w:rPr>
          <w:rFonts w:ascii="仿宋" w:eastAsia="仿宋" w:hAnsi="仿宋" w:cs="仿宋" w:hint="eastAsia"/>
          <w:szCs w:val="21"/>
        </w:rPr>
        <w:t>规定的信息发布媒体发布中标公告，同时以书面形式向中标人发出中标通知书。</w:t>
      </w:r>
    </w:p>
    <w:p w14:paraId="74F3C374"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7.2.2</w:t>
      </w:r>
      <w:r>
        <w:rPr>
          <w:rFonts w:ascii="仿宋" w:eastAsia="仿宋" w:hAnsi="仿宋" w:cs="仿宋" w:hint="eastAsia"/>
          <w:szCs w:val="21"/>
        </w:rPr>
        <w:t>采购代理机构将向未中标的投标人分别发出招标结果通知书，告知其未通过资格审查的原因或其本人的评审得分与排序。</w:t>
      </w:r>
    </w:p>
    <w:p w14:paraId="469E3D3D" w14:textId="77777777" w:rsidR="00692E28" w:rsidRDefault="00CB7361">
      <w:pPr>
        <w:pStyle w:val="378020"/>
        <w:spacing w:line="360" w:lineRule="auto"/>
        <w:outlineLvl w:val="0"/>
        <w:rPr>
          <w:rFonts w:ascii="仿宋" w:eastAsia="仿宋" w:hAnsi="仿宋" w:cs="仿宋"/>
          <w:sz w:val="21"/>
          <w:szCs w:val="21"/>
        </w:rPr>
      </w:pPr>
      <w:bookmarkStart w:id="283" w:name="_Toc152042345"/>
      <w:bookmarkStart w:id="284" w:name="_Toc179632587"/>
      <w:bookmarkStart w:id="285" w:name="_Toc144974537"/>
      <w:bookmarkStart w:id="286" w:name="_Toc233102533"/>
      <w:bookmarkStart w:id="287" w:name="_Toc32339"/>
      <w:bookmarkStart w:id="288" w:name="_Toc152045569"/>
      <w:bookmarkStart w:id="289" w:name="_Toc25727"/>
      <w:r>
        <w:rPr>
          <w:rFonts w:ascii="仿宋" w:eastAsia="仿宋" w:hAnsi="仿宋" w:cs="仿宋" w:hint="eastAsia"/>
          <w:sz w:val="21"/>
          <w:szCs w:val="21"/>
        </w:rPr>
        <w:t xml:space="preserve">7.3 </w:t>
      </w:r>
      <w:r>
        <w:rPr>
          <w:rFonts w:ascii="仿宋" w:eastAsia="仿宋" w:hAnsi="仿宋" w:cs="仿宋" w:hint="eastAsia"/>
          <w:sz w:val="21"/>
          <w:szCs w:val="21"/>
        </w:rPr>
        <w:t>履约</w:t>
      </w:r>
      <w:bookmarkEnd w:id="283"/>
      <w:bookmarkEnd w:id="284"/>
      <w:bookmarkEnd w:id="285"/>
      <w:bookmarkEnd w:id="286"/>
      <w:bookmarkEnd w:id="287"/>
      <w:bookmarkEnd w:id="288"/>
      <w:r>
        <w:rPr>
          <w:rFonts w:ascii="仿宋" w:eastAsia="仿宋" w:hAnsi="仿宋" w:cs="仿宋" w:hint="eastAsia"/>
          <w:sz w:val="21"/>
          <w:szCs w:val="21"/>
        </w:rPr>
        <w:t>保证金</w:t>
      </w:r>
      <w:bookmarkEnd w:id="289"/>
    </w:p>
    <w:p w14:paraId="3FA02FFE"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在签订合同前，中标人应按本章</w:t>
      </w:r>
      <w:r>
        <w:rPr>
          <w:rFonts w:ascii="仿宋" w:eastAsia="仿宋" w:hAnsi="仿宋" w:cs="仿宋" w:hint="eastAsia"/>
          <w:b/>
          <w:i/>
          <w:szCs w:val="21"/>
        </w:rPr>
        <w:t>《投标人须知前附表》</w:t>
      </w:r>
      <w:r>
        <w:rPr>
          <w:rFonts w:ascii="仿宋" w:eastAsia="仿宋" w:hAnsi="仿宋" w:cs="仿宋" w:hint="eastAsia"/>
          <w:szCs w:val="21"/>
        </w:rPr>
        <w:t>规定的金额、担保形式和招标文件第四章</w:t>
      </w:r>
      <w:r>
        <w:rPr>
          <w:rFonts w:ascii="仿宋" w:eastAsia="仿宋" w:hAnsi="仿宋" w:cs="仿宋" w:hint="eastAsia"/>
          <w:b/>
          <w:i/>
          <w:szCs w:val="21"/>
        </w:rPr>
        <w:t>《合同条款》</w:t>
      </w:r>
      <w:r>
        <w:rPr>
          <w:rFonts w:ascii="仿宋" w:eastAsia="仿宋" w:hAnsi="仿宋" w:cs="仿宋" w:hint="eastAsia"/>
          <w:szCs w:val="21"/>
        </w:rPr>
        <w:t>规定的履约担保格式向采购人提交履约保证金。联合体中标的</w:t>
      </w:r>
      <w:r>
        <w:rPr>
          <w:rFonts w:ascii="仿宋" w:eastAsia="仿宋" w:hAnsi="仿宋" w:cs="仿宋" w:hint="eastAsia"/>
          <w:szCs w:val="21"/>
        </w:rPr>
        <w:t>，其履约担保由牵头人提交。</w:t>
      </w:r>
    </w:p>
    <w:p w14:paraId="7F5DED26" w14:textId="77777777" w:rsidR="00692E28" w:rsidRDefault="00CB7361">
      <w:pPr>
        <w:pStyle w:val="378020"/>
        <w:spacing w:line="360" w:lineRule="auto"/>
        <w:outlineLvl w:val="0"/>
        <w:rPr>
          <w:rFonts w:ascii="仿宋" w:eastAsia="仿宋" w:hAnsi="仿宋" w:cs="仿宋"/>
          <w:sz w:val="21"/>
          <w:szCs w:val="21"/>
        </w:rPr>
      </w:pPr>
      <w:bookmarkStart w:id="290" w:name="_Toc179632588"/>
      <w:bookmarkStart w:id="291" w:name="_Toc233102534"/>
      <w:bookmarkStart w:id="292" w:name="_Toc25570"/>
      <w:bookmarkStart w:id="293" w:name="_Toc152045570"/>
      <w:bookmarkStart w:id="294" w:name="_Toc28991"/>
      <w:bookmarkStart w:id="295" w:name="_Toc144974538"/>
      <w:bookmarkStart w:id="296" w:name="_Toc152042346"/>
      <w:r>
        <w:rPr>
          <w:rFonts w:ascii="仿宋" w:eastAsia="仿宋" w:hAnsi="仿宋" w:cs="仿宋" w:hint="eastAsia"/>
          <w:sz w:val="21"/>
          <w:szCs w:val="21"/>
        </w:rPr>
        <w:t xml:space="preserve">7.4 </w:t>
      </w:r>
      <w:r>
        <w:rPr>
          <w:rFonts w:ascii="仿宋" w:eastAsia="仿宋" w:hAnsi="仿宋" w:cs="仿宋" w:hint="eastAsia"/>
          <w:sz w:val="21"/>
          <w:szCs w:val="21"/>
        </w:rPr>
        <w:t>签订合同</w:t>
      </w:r>
      <w:bookmarkEnd w:id="290"/>
      <w:bookmarkEnd w:id="291"/>
      <w:bookmarkEnd w:id="292"/>
      <w:bookmarkEnd w:id="293"/>
      <w:bookmarkEnd w:id="294"/>
      <w:bookmarkEnd w:id="295"/>
      <w:bookmarkEnd w:id="296"/>
    </w:p>
    <w:p w14:paraId="515FCEC1"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7.4.1</w:t>
      </w:r>
      <w:r>
        <w:rPr>
          <w:rFonts w:ascii="仿宋" w:eastAsia="仿宋" w:hAnsi="仿宋" w:cs="仿宋" w:hint="eastAsia"/>
          <w:szCs w:val="21"/>
        </w:rPr>
        <w:t>采购人和中标人应当自中标通知书发出之日起</w:t>
      </w:r>
      <w:r>
        <w:rPr>
          <w:rFonts w:ascii="仿宋" w:eastAsia="仿宋" w:hAnsi="仿宋" w:cs="仿宋" w:hint="eastAsia"/>
          <w:szCs w:val="21"/>
        </w:rPr>
        <w:t>30</w:t>
      </w:r>
      <w:r>
        <w:rPr>
          <w:rFonts w:ascii="仿宋" w:eastAsia="仿宋" w:hAnsi="仿宋" w:cs="仿宋" w:hint="eastAsia"/>
          <w:szCs w:val="21"/>
        </w:rPr>
        <w:t>日内，根据招标文件和中标人的投标文件订立书面合同。</w:t>
      </w:r>
    </w:p>
    <w:p w14:paraId="638B9701"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7.4.2</w:t>
      </w:r>
      <w:r>
        <w:rPr>
          <w:rFonts w:ascii="仿宋" w:eastAsia="仿宋" w:hAnsi="仿宋" w:cs="仿宋" w:hint="eastAsia"/>
          <w:szCs w:val="21"/>
        </w:rPr>
        <w:t>中标人无正当理由拒签合同的，采购人有权取消其中标资格，其投标保证金不予退还；给采购人造成的损失超过投标保证金数额的，中标人还应当对超过部分予以赔偿。</w:t>
      </w:r>
    </w:p>
    <w:p w14:paraId="7D2CF9D8"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7.4.3 </w:t>
      </w:r>
      <w:r>
        <w:rPr>
          <w:rFonts w:ascii="仿宋" w:eastAsia="仿宋" w:hAnsi="仿宋" w:cs="仿宋" w:hint="eastAsia"/>
          <w:szCs w:val="21"/>
        </w:rPr>
        <w:t>出现</w:t>
      </w:r>
      <w:r>
        <w:rPr>
          <w:rFonts w:ascii="仿宋" w:eastAsia="仿宋" w:hAnsi="仿宋" w:cs="仿宋" w:hint="eastAsia"/>
          <w:szCs w:val="21"/>
        </w:rPr>
        <w:t>7.4.2</w:t>
      </w:r>
      <w:r>
        <w:rPr>
          <w:rFonts w:ascii="仿宋" w:eastAsia="仿宋" w:hAnsi="仿宋" w:cs="仿宋" w:hint="eastAsia"/>
          <w:szCs w:val="21"/>
        </w:rPr>
        <w:t>情形时，采购人可以按照评标报告推荐的中标候选人名单排序，顺延确定下一名候选人为中标人，也可以重新开展政府采购活动。顺延确定的中标人，应按照</w:t>
      </w:r>
      <w:r>
        <w:rPr>
          <w:rFonts w:ascii="仿宋" w:eastAsia="仿宋" w:hAnsi="仿宋" w:cs="仿宋" w:hint="eastAsia"/>
          <w:szCs w:val="21"/>
        </w:rPr>
        <w:t>7.4.1</w:t>
      </w:r>
      <w:r>
        <w:rPr>
          <w:rFonts w:ascii="仿宋" w:eastAsia="仿宋" w:hAnsi="仿宋" w:cs="仿宋" w:hint="eastAsia"/>
          <w:szCs w:val="21"/>
        </w:rPr>
        <w:t>的规定与采购人签订合同，并承担相应责任。</w:t>
      </w:r>
    </w:p>
    <w:p w14:paraId="4179D6AB" w14:textId="77777777" w:rsidR="00692E28" w:rsidRDefault="00CB7361">
      <w:pPr>
        <w:pStyle w:val="2TimesNewRoman5020"/>
        <w:spacing w:line="360" w:lineRule="auto"/>
        <w:outlineLvl w:val="0"/>
        <w:rPr>
          <w:rFonts w:ascii="仿宋" w:eastAsia="仿宋" w:hAnsi="仿宋" w:cs="仿宋"/>
          <w:sz w:val="21"/>
          <w:szCs w:val="21"/>
        </w:rPr>
      </w:pPr>
      <w:bookmarkStart w:id="297" w:name="_Toc152042347"/>
      <w:bookmarkStart w:id="298" w:name="_Toc152045571"/>
      <w:bookmarkStart w:id="299" w:name="_Toc144974539"/>
      <w:bookmarkStart w:id="300" w:name="_Toc179632589"/>
      <w:bookmarkStart w:id="301" w:name="_Toc233102535"/>
      <w:bookmarkStart w:id="302" w:name="_Toc8882"/>
      <w:bookmarkStart w:id="303" w:name="_Toc31392"/>
      <w:r>
        <w:rPr>
          <w:rFonts w:ascii="仿宋" w:eastAsia="仿宋" w:hAnsi="仿宋" w:cs="仿宋" w:hint="eastAsia"/>
          <w:sz w:val="21"/>
          <w:szCs w:val="21"/>
        </w:rPr>
        <w:t xml:space="preserve">8. </w:t>
      </w:r>
      <w:bookmarkEnd w:id="297"/>
      <w:bookmarkEnd w:id="298"/>
      <w:bookmarkEnd w:id="299"/>
      <w:bookmarkEnd w:id="300"/>
      <w:bookmarkEnd w:id="301"/>
      <w:r>
        <w:rPr>
          <w:rFonts w:ascii="仿宋" w:eastAsia="仿宋" w:hAnsi="仿宋" w:cs="仿宋" w:hint="eastAsia"/>
          <w:sz w:val="21"/>
          <w:szCs w:val="21"/>
        </w:rPr>
        <w:t>废标和重新招标</w:t>
      </w:r>
      <w:bookmarkEnd w:id="302"/>
      <w:bookmarkEnd w:id="303"/>
    </w:p>
    <w:p w14:paraId="7A2D3A0E" w14:textId="77777777" w:rsidR="00692E28" w:rsidRDefault="00CB7361">
      <w:pPr>
        <w:spacing w:line="360" w:lineRule="auto"/>
        <w:ind w:firstLineChars="200" w:firstLine="420"/>
        <w:rPr>
          <w:rFonts w:ascii="仿宋" w:eastAsia="仿宋" w:hAnsi="仿宋" w:cs="仿宋"/>
          <w:szCs w:val="21"/>
        </w:rPr>
      </w:pPr>
      <w:bookmarkStart w:id="304" w:name="_Toc152045572"/>
      <w:bookmarkStart w:id="305" w:name="_Toc179632590"/>
      <w:bookmarkStart w:id="306" w:name="_Toc233102536"/>
      <w:bookmarkStart w:id="307" w:name="_Toc152042348"/>
      <w:bookmarkStart w:id="308" w:name="_Toc144974540"/>
      <w:r>
        <w:rPr>
          <w:rFonts w:ascii="仿宋" w:eastAsia="仿宋" w:hAnsi="仿宋" w:cs="仿宋" w:hint="eastAsia"/>
          <w:szCs w:val="21"/>
        </w:rPr>
        <w:t xml:space="preserve">8.1 </w:t>
      </w:r>
      <w:bookmarkEnd w:id="304"/>
      <w:bookmarkEnd w:id="305"/>
      <w:bookmarkEnd w:id="306"/>
      <w:bookmarkEnd w:id="307"/>
      <w:bookmarkEnd w:id="308"/>
      <w:r>
        <w:rPr>
          <w:rFonts w:ascii="仿宋" w:eastAsia="仿宋" w:hAnsi="仿宋" w:cs="仿宋" w:hint="eastAsia"/>
          <w:szCs w:val="21"/>
        </w:rPr>
        <w:t>有下列情形之一的，应予废标：</w:t>
      </w:r>
    </w:p>
    <w:p w14:paraId="3419266B" w14:textId="77777777" w:rsidR="00692E28" w:rsidRDefault="00CB7361">
      <w:pPr>
        <w:spacing w:line="360" w:lineRule="auto"/>
        <w:ind w:firstLineChars="171" w:firstLine="359"/>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）符合专业条件的供应商或者对招标文件作实质响应的供应商不足</w:t>
      </w:r>
      <w:r>
        <w:rPr>
          <w:rFonts w:ascii="仿宋" w:eastAsia="仿宋" w:hAnsi="仿宋" w:cs="仿宋" w:hint="eastAsia"/>
          <w:szCs w:val="21"/>
        </w:rPr>
        <w:t>3</w:t>
      </w:r>
      <w:r>
        <w:rPr>
          <w:rFonts w:ascii="仿宋" w:eastAsia="仿宋" w:hAnsi="仿宋" w:cs="仿宋" w:hint="eastAsia"/>
          <w:szCs w:val="21"/>
        </w:rPr>
        <w:t>家的；</w:t>
      </w:r>
    </w:p>
    <w:p w14:paraId="43E3B01C" w14:textId="77777777" w:rsidR="00692E28" w:rsidRDefault="00CB7361">
      <w:pPr>
        <w:spacing w:line="360" w:lineRule="auto"/>
        <w:ind w:firstLineChars="171" w:firstLine="359"/>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）出现影响采购公正的违法、违规行为的；</w:t>
      </w:r>
    </w:p>
    <w:p w14:paraId="10E808D4" w14:textId="77777777" w:rsidR="00692E28" w:rsidRDefault="00CB7361">
      <w:pPr>
        <w:spacing w:line="360" w:lineRule="auto"/>
        <w:ind w:firstLineChars="171" w:firstLine="359"/>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）投标人的报价均超过了采购预算，采购人不能支付的；</w:t>
      </w:r>
    </w:p>
    <w:p w14:paraId="30A75AA6" w14:textId="77777777" w:rsidR="00692E28" w:rsidRDefault="00CB7361">
      <w:pPr>
        <w:spacing w:line="360" w:lineRule="auto"/>
        <w:ind w:firstLineChars="171" w:firstLine="359"/>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）因重大变故，采购任务取消的。</w:t>
      </w:r>
    </w:p>
    <w:p w14:paraId="1F4D5D89" w14:textId="77777777" w:rsidR="00692E28" w:rsidRDefault="00CB7361">
      <w:pPr>
        <w:spacing w:line="360" w:lineRule="auto"/>
        <w:ind w:firstLineChars="171" w:firstLine="359"/>
        <w:rPr>
          <w:rFonts w:ascii="仿宋" w:eastAsia="仿宋" w:hAnsi="仿宋" w:cs="仿宋"/>
          <w:szCs w:val="21"/>
        </w:rPr>
      </w:pPr>
      <w:r>
        <w:rPr>
          <w:rFonts w:ascii="仿宋" w:eastAsia="仿宋" w:hAnsi="仿宋" w:cs="仿宋" w:hint="eastAsia"/>
          <w:szCs w:val="21"/>
        </w:rPr>
        <w:t>8.2</w:t>
      </w:r>
      <w:r>
        <w:rPr>
          <w:rFonts w:ascii="仿宋" w:eastAsia="仿宋" w:hAnsi="仿宋" w:cs="仿宋" w:hint="eastAsia"/>
          <w:szCs w:val="21"/>
        </w:rPr>
        <w:t>有下列情形之一的，采购人和采购代理</w:t>
      </w:r>
      <w:r>
        <w:rPr>
          <w:rFonts w:ascii="仿宋" w:eastAsia="仿宋" w:hAnsi="仿宋" w:cs="仿宋" w:hint="eastAsia"/>
          <w:szCs w:val="21"/>
        </w:rPr>
        <w:t>机构可以重新招标：</w:t>
      </w:r>
    </w:p>
    <w:p w14:paraId="760A1254" w14:textId="77777777" w:rsidR="00692E28" w:rsidRDefault="00CB7361">
      <w:pPr>
        <w:spacing w:line="360" w:lineRule="auto"/>
        <w:ind w:firstLineChars="171" w:firstLine="359"/>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）招标文件违反法律、行政法规、强制性标准、政府采购政策，或者违反公开透明、公平竞争、公正和诚实信用原则，影响潜在投标人投标的；</w:t>
      </w:r>
    </w:p>
    <w:p w14:paraId="7B6E1E3E" w14:textId="77777777" w:rsidR="00692E28" w:rsidRDefault="00CB7361">
      <w:pPr>
        <w:spacing w:line="360" w:lineRule="auto"/>
        <w:ind w:firstLineChars="171" w:firstLine="359"/>
        <w:rPr>
          <w:rFonts w:ascii="仿宋" w:eastAsia="仿宋" w:hAnsi="仿宋" w:cs="仿宋"/>
          <w:szCs w:val="21"/>
        </w:rPr>
      </w:pPr>
      <w:r>
        <w:rPr>
          <w:rFonts w:ascii="仿宋" w:eastAsia="仿宋" w:hAnsi="仿宋" w:cs="仿宋" w:hint="eastAsia"/>
          <w:szCs w:val="21"/>
        </w:rPr>
        <w:lastRenderedPageBreak/>
        <w:t>（</w:t>
      </w:r>
      <w:r>
        <w:rPr>
          <w:rFonts w:ascii="仿宋" w:eastAsia="仿宋" w:hAnsi="仿宋" w:cs="仿宋" w:hint="eastAsia"/>
          <w:szCs w:val="21"/>
        </w:rPr>
        <w:t>2</w:t>
      </w:r>
      <w:r>
        <w:rPr>
          <w:rFonts w:ascii="仿宋" w:eastAsia="仿宋" w:hAnsi="仿宋" w:cs="仿宋" w:hint="eastAsia"/>
          <w:szCs w:val="21"/>
        </w:rPr>
        <w:t>）招标程序不符合规定的；</w:t>
      </w:r>
    </w:p>
    <w:p w14:paraId="4A8B28EF" w14:textId="77777777" w:rsidR="00692E28" w:rsidRDefault="00CB7361">
      <w:pPr>
        <w:spacing w:line="360" w:lineRule="auto"/>
        <w:ind w:firstLineChars="171" w:firstLine="359"/>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）投标截止后投标人不足</w:t>
      </w:r>
      <w:r>
        <w:rPr>
          <w:rFonts w:ascii="仿宋" w:eastAsia="仿宋" w:hAnsi="仿宋" w:cs="仿宋"/>
          <w:szCs w:val="21"/>
        </w:rPr>
        <w:t>3</w:t>
      </w:r>
      <w:r>
        <w:rPr>
          <w:rFonts w:ascii="仿宋" w:eastAsia="仿宋" w:hAnsi="仿宋" w:cs="仿宋" w:hint="eastAsia"/>
          <w:szCs w:val="21"/>
        </w:rPr>
        <w:t>家或者通过资格审查或符合性审查的投标人不足</w:t>
      </w:r>
      <w:r>
        <w:rPr>
          <w:rFonts w:ascii="仿宋" w:eastAsia="仿宋" w:hAnsi="仿宋" w:cs="仿宋"/>
          <w:szCs w:val="21"/>
        </w:rPr>
        <w:t>3</w:t>
      </w:r>
      <w:r>
        <w:rPr>
          <w:rFonts w:ascii="仿宋" w:eastAsia="仿宋" w:hAnsi="仿宋" w:cs="仿宋" w:hint="eastAsia"/>
          <w:szCs w:val="21"/>
        </w:rPr>
        <w:t>家的；</w:t>
      </w:r>
    </w:p>
    <w:p w14:paraId="57AE2EC4" w14:textId="77777777" w:rsidR="00692E28" w:rsidRDefault="00CB7361">
      <w:pPr>
        <w:spacing w:line="360" w:lineRule="auto"/>
        <w:ind w:firstLineChars="171" w:firstLine="359"/>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）有</w:t>
      </w:r>
      <w:r>
        <w:rPr>
          <w:rFonts w:ascii="仿宋" w:eastAsia="仿宋" w:hAnsi="仿宋" w:cs="仿宋" w:hint="eastAsia"/>
          <w:szCs w:val="21"/>
        </w:rPr>
        <w:t>8.1</w:t>
      </w:r>
      <w:r>
        <w:rPr>
          <w:rFonts w:ascii="仿宋" w:eastAsia="仿宋" w:hAnsi="仿宋" w:cs="仿宋" w:hint="eastAsia"/>
          <w:szCs w:val="21"/>
        </w:rPr>
        <w:t>条（</w:t>
      </w:r>
      <w:r>
        <w:rPr>
          <w:rFonts w:ascii="仿宋" w:eastAsia="仿宋" w:hAnsi="仿宋" w:cs="仿宋" w:hint="eastAsia"/>
          <w:szCs w:val="21"/>
        </w:rPr>
        <w:t>1</w:t>
      </w: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）项情形的。</w:t>
      </w:r>
    </w:p>
    <w:p w14:paraId="5044FC27" w14:textId="77777777" w:rsidR="00692E28" w:rsidRDefault="00CB7361">
      <w:pPr>
        <w:pStyle w:val="2TimesNewRoman5020"/>
        <w:spacing w:line="360" w:lineRule="auto"/>
        <w:outlineLvl w:val="0"/>
        <w:rPr>
          <w:rFonts w:ascii="仿宋" w:eastAsia="仿宋" w:hAnsi="仿宋" w:cs="仿宋"/>
          <w:sz w:val="21"/>
          <w:szCs w:val="21"/>
        </w:rPr>
      </w:pPr>
      <w:bookmarkStart w:id="309" w:name="_Toc8944"/>
      <w:bookmarkStart w:id="310" w:name="_Toc152045574"/>
      <w:bookmarkStart w:id="311" w:name="_Toc31511"/>
      <w:bookmarkStart w:id="312" w:name="_Toc152042350"/>
      <w:bookmarkStart w:id="313" w:name="_Toc179632592"/>
      <w:bookmarkStart w:id="314" w:name="_Toc233102538"/>
      <w:bookmarkStart w:id="315" w:name="_Toc144974542"/>
      <w:r>
        <w:rPr>
          <w:rFonts w:ascii="仿宋" w:eastAsia="仿宋" w:hAnsi="仿宋" w:cs="仿宋" w:hint="eastAsia"/>
          <w:sz w:val="21"/>
          <w:szCs w:val="21"/>
        </w:rPr>
        <w:t xml:space="preserve">9. </w:t>
      </w:r>
      <w:r>
        <w:rPr>
          <w:rFonts w:ascii="仿宋" w:eastAsia="仿宋" w:hAnsi="仿宋" w:cs="仿宋" w:hint="eastAsia"/>
          <w:sz w:val="21"/>
          <w:szCs w:val="21"/>
        </w:rPr>
        <w:t>纪律和监督</w:t>
      </w:r>
      <w:bookmarkEnd w:id="309"/>
      <w:bookmarkEnd w:id="310"/>
      <w:bookmarkEnd w:id="311"/>
      <w:bookmarkEnd w:id="312"/>
      <w:bookmarkEnd w:id="313"/>
      <w:bookmarkEnd w:id="314"/>
      <w:bookmarkEnd w:id="315"/>
    </w:p>
    <w:p w14:paraId="018A540A" w14:textId="77777777" w:rsidR="00692E28" w:rsidRDefault="00CB7361">
      <w:pPr>
        <w:pStyle w:val="378020"/>
        <w:spacing w:line="360" w:lineRule="auto"/>
        <w:outlineLvl w:val="0"/>
        <w:rPr>
          <w:rFonts w:ascii="仿宋" w:eastAsia="仿宋" w:hAnsi="仿宋" w:cs="仿宋"/>
          <w:sz w:val="21"/>
          <w:szCs w:val="21"/>
        </w:rPr>
      </w:pPr>
      <w:bookmarkStart w:id="316" w:name="_Toc152042351"/>
      <w:bookmarkStart w:id="317" w:name="_Toc6861"/>
      <w:bookmarkStart w:id="318" w:name="_Toc144974543"/>
      <w:bookmarkStart w:id="319" w:name="_Toc179632593"/>
      <w:bookmarkStart w:id="320" w:name="_Toc152045575"/>
      <w:bookmarkStart w:id="321" w:name="_Toc233102539"/>
      <w:bookmarkStart w:id="322" w:name="_Toc20835"/>
      <w:r>
        <w:rPr>
          <w:rFonts w:ascii="仿宋" w:eastAsia="仿宋" w:hAnsi="仿宋" w:cs="仿宋" w:hint="eastAsia"/>
          <w:sz w:val="21"/>
          <w:szCs w:val="21"/>
        </w:rPr>
        <w:t xml:space="preserve">9.1 </w:t>
      </w:r>
      <w:r>
        <w:rPr>
          <w:rFonts w:ascii="仿宋" w:eastAsia="仿宋" w:hAnsi="仿宋" w:cs="仿宋" w:hint="eastAsia"/>
          <w:sz w:val="21"/>
          <w:szCs w:val="21"/>
        </w:rPr>
        <w:t>对采购人的纪律要求</w:t>
      </w:r>
      <w:bookmarkEnd w:id="316"/>
      <w:bookmarkEnd w:id="317"/>
      <w:bookmarkEnd w:id="318"/>
      <w:bookmarkEnd w:id="319"/>
      <w:bookmarkEnd w:id="320"/>
      <w:bookmarkEnd w:id="321"/>
      <w:bookmarkEnd w:id="322"/>
    </w:p>
    <w:p w14:paraId="32C6BE61"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采购人不得泄露招标投标活动中应当保密的情况和资料，不得与投标人串通损害国家利益、社会公共利益或者他人合法权益。</w:t>
      </w:r>
    </w:p>
    <w:p w14:paraId="0D82524E" w14:textId="77777777" w:rsidR="00692E28" w:rsidRDefault="00CB7361">
      <w:pPr>
        <w:pStyle w:val="378020"/>
        <w:spacing w:line="360" w:lineRule="auto"/>
        <w:outlineLvl w:val="0"/>
        <w:rPr>
          <w:rFonts w:ascii="仿宋" w:eastAsia="仿宋" w:hAnsi="仿宋" w:cs="仿宋"/>
          <w:sz w:val="21"/>
          <w:szCs w:val="21"/>
        </w:rPr>
      </w:pPr>
      <w:bookmarkStart w:id="323" w:name="_Toc233102540"/>
      <w:bookmarkStart w:id="324" w:name="_Toc12725"/>
      <w:bookmarkStart w:id="325" w:name="_Toc144974544"/>
      <w:bookmarkStart w:id="326" w:name="_Toc179632594"/>
      <w:bookmarkStart w:id="327" w:name="_Toc152042352"/>
      <w:bookmarkStart w:id="328" w:name="_Toc152045576"/>
      <w:bookmarkStart w:id="329" w:name="_Toc19148"/>
      <w:r>
        <w:rPr>
          <w:rFonts w:ascii="仿宋" w:eastAsia="仿宋" w:hAnsi="仿宋" w:cs="仿宋" w:hint="eastAsia"/>
          <w:sz w:val="21"/>
          <w:szCs w:val="21"/>
        </w:rPr>
        <w:t xml:space="preserve">9.2 </w:t>
      </w:r>
      <w:r>
        <w:rPr>
          <w:rFonts w:ascii="仿宋" w:eastAsia="仿宋" w:hAnsi="仿宋" w:cs="仿宋" w:hint="eastAsia"/>
          <w:sz w:val="21"/>
          <w:szCs w:val="21"/>
        </w:rPr>
        <w:t>对投标人的纪律要求</w:t>
      </w:r>
      <w:bookmarkEnd w:id="323"/>
      <w:bookmarkEnd w:id="324"/>
      <w:bookmarkEnd w:id="325"/>
      <w:bookmarkEnd w:id="326"/>
      <w:bookmarkEnd w:id="327"/>
      <w:bookmarkEnd w:id="328"/>
      <w:bookmarkEnd w:id="329"/>
    </w:p>
    <w:p w14:paraId="5B9C28C1"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投标人不得相互串通投标或与采购人串通投标，不得向采购人或者评标委员会成员行贿谋取中标，不得以他人名义投标或者以其他方式弄虚作假骗取中标；投标人不得以任何方式干扰、影响评标工作。</w:t>
      </w:r>
    </w:p>
    <w:p w14:paraId="10D44EF8" w14:textId="77777777" w:rsidR="00692E28" w:rsidRDefault="00CB7361">
      <w:pPr>
        <w:pStyle w:val="378020"/>
        <w:spacing w:line="360" w:lineRule="auto"/>
        <w:outlineLvl w:val="0"/>
        <w:rPr>
          <w:rFonts w:ascii="仿宋" w:eastAsia="仿宋" w:hAnsi="仿宋" w:cs="仿宋"/>
          <w:sz w:val="21"/>
          <w:szCs w:val="21"/>
        </w:rPr>
      </w:pPr>
      <w:bookmarkStart w:id="330" w:name="_Toc179632595"/>
      <w:bookmarkStart w:id="331" w:name="_Toc233102541"/>
      <w:bookmarkStart w:id="332" w:name="_Toc152045577"/>
      <w:bookmarkStart w:id="333" w:name="_Toc152042353"/>
      <w:bookmarkStart w:id="334" w:name="_Toc30233"/>
      <w:bookmarkStart w:id="335" w:name="_Toc144974545"/>
      <w:bookmarkStart w:id="336" w:name="_Toc8752"/>
      <w:r>
        <w:rPr>
          <w:rFonts w:ascii="仿宋" w:eastAsia="仿宋" w:hAnsi="仿宋" w:cs="仿宋" w:hint="eastAsia"/>
          <w:sz w:val="21"/>
          <w:szCs w:val="21"/>
        </w:rPr>
        <w:t xml:space="preserve">9.3 </w:t>
      </w:r>
      <w:r>
        <w:rPr>
          <w:rFonts w:ascii="仿宋" w:eastAsia="仿宋" w:hAnsi="仿宋" w:cs="仿宋" w:hint="eastAsia"/>
          <w:sz w:val="21"/>
          <w:szCs w:val="21"/>
        </w:rPr>
        <w:t>对评标委员会成员的纪律要求</w:t>
      </w:r>
      <w:bookmarkEnd w:id="330"/>
      <w:bookmarkEnd w:id="331"/>
      <w:bookmarkEnd w:id="332"/>
      <w:bookmarkEnd w:id="333"/>
      <w:bookmarkEnd w:id="334"/>
      <w:bookmarkEnd w:id="335"/>
      <w:bookmarkEnd w:id="336"/>
    </w:p>
    <w:p w14:paraId="3BE6299B"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评标委员会成员不得收受他人的财物或者其他好处，不得向他人透露对投标文件的评审和比较、中标候选人的推荐情况以及评标有关的其他情况。在评标活动中，评标委员会成员不</w:t>
      </w:r>
      <w:r>
        <w:rPr>
          <w:rFonts w:ascii="仿宋" w:eastAsia="仿宋" w:hAnsi="仿宋" w:cs="仿宋" w:hint="eastAsia"/>
          <w:szCs w:val="21"/>
        </w:rPr>
        <w:t>得擅离职守，影响评标程序正常进行，不得使用第三章</w:t>
      </w:r>
      <w:r>
        <w:rPr>
          <w:rFonts w:ascii="仿宋" w:eastAsia="仿宋" w:hAnsi="仿宋" w:cs="仿宋" w:hint="eastAsia"/>
          <w:b/>
          <w:i/>
          <w:szCs w:val="21"/>
        </w:rPr>
        <w:t>《评标办法》</w:t>
      </w:r>
      <w:r>
        <w:rPr>
          <w:rFonts w:ascii="仿宋" w:eastAsia="仿宋" w:hAnsi="仿宋" w:cs="仿宋" w:hint="eastAsia"/>
          <w:szCs w:val="21"/>
        </w:rPr>
        <w:t>没有规定的评审因素和标准进行评标。</w:t>
      </w:r>
    </w:p>
    <w:p w14:paraId="07D6EAEA" w14:textId="77777777" w:rsidR="00692E28" w:rsidRDefault="00CB7361">
      <w:pPr>
        <w:pStyle w:val="378020"/>
        <w:spacing w:line="360" w:lineRule="auto"/>
        <w:outlineLvl w:val="0"/>
        <w:rPr>
          <w:rFonts w:ascii="仿宋" w:eastAsia="仿宋" w:hAnsi="仿宋" w:cs="仿宋"/>
          <w:sz w:val="21"/>
          <w:szCs w:val="21"/>
        </w:rPr>
      </w:pPr>
      <w:bookmarkStart w:id="337" w:name="_Toc152045578"/>
      <w:bookmarkStart w:id="338" w:name="_Toc152042354"/>
      <w:bookmarkStart w:id="339" w:name="_Toc18502"/>
      <w:bookmarkStart w:id="340" w:name="_Toc24348"/>
      <w:bookmarkStart w:id="341" w:name="_Toc179632596"/>
      <w:bookmarkStart w:id="342" w:name="_Toc233102542"/>
      <w:bookmarkStart w:id="343" w:name="_Toc144974546"/>
      <w:r>
        <w:rPr>
          <w:rFonts w:ascii="仿宋" w:eastAsia="仿宋" w:hAnsi="仿宋" w:cs="仿宋" w:hint="eastAsia"/>
          <w:sz w:val="21"/>
          <w:szCs w:val="21"/>
        </w:rPr>
        <w:t xml:space="preserve">9.4 </w:t>
      </w:r>
      <w:r>
        <w:rPr>
          <w:rFonts w:ascii="仿宋" w:eastAsia="仿宋" w:hAnsi="仿宋" w:cs="仿宋" w:hint="eastAsia"/>
          <w:sz w:val="21"/>
          <w:szCs w:val="21"/>
        </w:rPr>
        <w:t>对与评标活动有关的工作人员的纪律要求</w:t>
      </w:r>
      <w:bookmarkEnd w:id="337"/>
      <w:bookmarkEnd w:id="338"/>
      <w:bookmarkEnd w:id="339"/>
      <w:bookmarkEnd w:id="340"/>
      <w:bookmarkEnd w:id="341"/>
      <w:bookmarkEnd w:id="342"/>
    </w:p>
    <w:p w14:paraId="5AFED10C" w14:textId="77777777" w:rsidR="00692E28" w:rsidRDefault="00CB7361">
      <w:pPr>
        <w:spacing w:line="360" w:lineRule="auto"/>
        <w:ind w:firstLineChars="200" w:firstLine="420"/>
        <w:rPr>
          <w:rFonts w:ascii="仿宋" w:eastAsia="仿宋" w:hAnsi="仿宋" w:cs="仿宋"/>
          <w:szCs w:val="21"/>
        </w:rPr>
      </w:pPr>
      <w:bookmarkStart w:id="344" w:name="_Toc152042355"/>
      <w:r>
        <w:rPr>
          <w:rFonts w:ascii="仿宋" w:eastAsia="仿宋" w:hAnsi="仿宋" w:cs="仿宋" w:hint="eastAsia"/>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344"/>
    </w:p>
    <w:p w14:paraId="7CA6A27B" w14:textId="77777777" w:rsidR="00692E28" w:rsidRDefault="00CB7361">
      <w:pPr>
        <w:pStyle w:val="378020"/>
        <w:spacing w:line="360" w:lineRule="auto"/>
        <w:outlineLvl w:val="0"/>
        <w:rPr>
          <w:rFonts w:ascii="仿宋" w:eastAsia="仿宋" w:hAnsi="仿宋" w:cs="仿宋"/>
          <w:sz w:val="21"/>
          <w:szCs w:val="21"/>
        </w:rPr>
      </w:pPr>
      <w:bookmarkStart w:id="345" w:name="_Toc179632597"/>
      <w:bookmarkStart w:id="346" w:name="_Toc942"/>
      <w:bookmarkStart w:id="347" w:name="_Toc152042356"/>
      <w:bookmarkStart w:id="348" w:name="_Toc233102543"/>
      <w:bookmarkStart w:id="349" w:name="_Toc30001"/>
      <w:bookmarkStart w:id="350" w:name="_Toc152045579"/>
      <w:r>
        <w:rPr>
          <w:rFonts w:ascii="仿宋" w:eastAsia="仿宋" w:hAnsi="仿宋" w:cs="仿宋" w:hint="eastAsia"/>
          <w:sz w:val="21"/>
          <w:szCs w:val="21"/>
        </w:rPr>
        <w:t xml:space="preserve">9.5 </w:t>
      </w:r>
      <w:r>
        <w:rPr>
          <w:rFonts w:ascii="仿宋" w:eastAsia="仿宋" w:hAnsi="仿宋" w:cs="仿宋" w:hint="eastAsia"/>
          <w:sz w:val="21"/>
          <w:szCs w:val="21"/>
        </w:rPr>
        <w:t>询问、质疑和投诉</w:t>
      </w:r>
      <w:bookmarkEnd w:id="343"/>
      <w:bookmarkEnd w:id="345"/>
      <w:bookmarkEnd w:id="346"/>
      <w:bookmarkEnd w:id="347"/>
      <w:bookmarkEnd w:id="348"/>
      <w:bookmarkEnd w:id="349"/>
      <w:bookmarkEnd w:id="350"/>
    </w:p>
    <w:p w14:paraId="1FB442D2" w14:textId="77777777" w:rsidR="00692E28" w:rsidRDefault="00CB7361">
      <w:pPr>
        <w:spacing w:line="360" w:lineRule="auto"/>
        <w:rPr>
          <w:rFonts w:ascii="仿宋" w:eastAsia="仿宋" w:hAnsi="仿宋" w:cs="仿宋"/>
          <w:szCs w:val="21"/>
        </w:rPr>
      </w:pPr>
      <w:r>
        <w:rPr>
          <w:rFonts w:ascii="仿宋" w:eastAsia="仿宋" w:hAnsi="仿宋" w:cs="仿宋" w:hint="eastAsia"/>
          <w:szCs w:val="21"/>
        </w:rPr>
        <w:t xml:space="preserve">   9.5.1</w:t>
      </w:r>
      <w:r>
        <w:rPr>
          <w:rFonts w:ascii="仿宋" w:eastAsia="仿宋" w:hAnsi="仿宋" w:cs="仿宋" w:hint="eastAsia"/>
          <w:szCs w:val="21"/>
        </w:rPr>
        <w:t>供应商在招标投标中有疑问的，可以向采购人或者采购代理机构提出。采购人或者采购代理机构将在</w:t>
      </w:r>
      <w:r>
        <w:rPr>
          <w:rFonts w:ascii="仿宋" w:eastAsia="仿宋" w:hAnsi="仿宋" w:cs="仿宋" w:hint="eastAsia"/>
          <w:szCs w:val="21"/>
        </w:rPr>
        <w:t>3</w:t>
      </w:r>
      <w:r>
        <w:rPr>
          <w:rFonts w:ascii="仿宋" w:eastAsia="仿宋" w:hAnsi="仿宋" w:cs="仿宋" w:hint="eastAsia"/>
          <w:szCs w:val="21"/>
        </w:rPr>
        <w:t>个工作日内对供应商依法提</w:t>
      </w:r>
      <w:r>
        <w:rPr>
          <w:rFonts w:ascii="仿宋" w:eastAsia="仿宋" w:hAnsi="仿宋" w:cs="仿宋" w:hint="eastAsia"/>
          <w:szCs w:val="21"/>
        </w:rPr>
        <w:t>出的询问作出答复。</w:t>
      </w:r>
    </w:p>
    <w:p w14:paraId="617428C3" w14:textId="77777777" w:rsidR="00692E28" w:rsidRDefault="00CB7361">
      <w:pPr>
        <w:spacing w:line="360" w:lineRule="auto"/>
        <w:rPr>
          <w:rFonts w:ascii="仿宋" w:eastAsia="仿宋" w:hAnsi="仿宋" w:cs="仿宋"/>
          <w:szCs w:val="21"/>
        </w:rPr>
      </w:pPr>
      <w:r>
        <w:rPr>
          <w:rFonts w:ascii="仿宋" w:eastAsia="仿宋" w:hAnsi="仿宋" w:cs="仿宋" w:hint="eastAsia"/>
          <w:szCs w:val="21"/>
        </w:rPr>
        <w:t xml:space="preserve">   9.5.2</w:t>
      </w:r>
      <w:r>
        <w:rPr>
          <w:rFonts w:ascii="仿宋" w:eastAsia="仿宋" w:hAnsi="仿宋" w:cs="仿宋" w:hint="eastAsia"/>
          <w:szCs w:val="21"/>
        </w:rPr>
        <w:t>供应商对招标文件提出质疑的，应当在获取招标文件之日或者招标文件公告期届满之日起</w:t>
      </w:r>
      <w:r>
        <w:rPr>
          <w:rFonts w:ascii="仿宋" w:eastAsia="仿宋" w:hAnsi="仿宋" w:cs="仿宋" w:hint="eastAsia"/>
          <w:szCs w:val="21"/>
        </w:rPr>
        <w:t>7</w:t>
      </w:r>
      <w:r>
        <w:rPr>
          <w:rFonts w:ascii="仿宋" w:eastAsia="仿宋" w:hAnsi="仿宋" w:cs="仿宋" w:hint="eastAsia"/>
          <w:szCs w:val="21"/>
        </w:rPr>
        <w:t>个工作日内提出；供应商对采购过程提出质疑的，应当在知道或者应知其权益受到损害之日起</w:t>
      </w:r>
      <w:r>
        <w:rPr>
          <w:rFonts w:ascii="仿宋" w:eastAsia="仿宋" w:hAnsi="仿宋" w:cs="仿宋" w:hint="eastAsia"/>
          <w:szCs w:val="21"/>
        </w:rPr>
        <w:t>7</w:t>
      </w:r>
      <w:r>
        <w:rPr>
          <w:rFonts w:ascii="仿宋" w:eastAsia="仿宋" w:hAnsi="仿宋" w:cs="仿宋" w:hint="eastAsia"/>
          <w:szCs w:val="21"/>
        </w:rPr>
        <w:t>个工作日内提出；供应商对中标结果提出质疑的，应当在知道或者应知其权益受到损害之日起</w:t>
      </w:r>
      <w:r>
        <w:rPr>
          <w:rFonts w:ascii="仿宋" w:eastAsia="仿宋" w:hAnsi="仿宋" w:cs="仿宋" w:hint="eastAsia"/>
          <w:szCs w:val="21"/>
        </w:rPr>
        <w:t>7</w:t>
      </w:r>
      <w:r>
        <w:rPr>
          <w:rFonts w:ascii="仿宋" w:eastAsia="仿宋" w:hAnsi="仿宋" w:cs="仿宋" w:hint="eastAsia"/>
          <w:szCs w:val="21"/>
        </w:rPr>
        <w:t>个工作日内提出。逾期提出的质疑采购人或者采购代理机构不予受理。</w:t>
      </w:r>
    </w:p>
    <w:p w14:paraId="404C9CB4"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9.5.3</w:t>
      </w:r>
      <w:r>
        <w:rPr>
          <w:rFonts w:ascii="仿宋" w:eastAsia="仿宋" w:hAnsi="仿宋" w:cs="仿宋" w:hint="eastAsia"/>
          <w:szCs w:val="21"/>
        </w:rPr>
        <w:t>供应商应按照财政部公布的质疑函格式以书面形式针对同一采购程序环节一次性向采购代理机构提出质疑。质疑函的质疑事项应具体、明确，并有必要的事实依据和法律依据。质疑函的质疑请求应与质疑事项相关。质疑供应商为自然人的，质疑函应由本人签字；质疑供应商为法人或者其他组织的，质疑函应由法定代表人、主要负责人，或者其授权代表签字或者盖章，并加盖公章。采购代理机构接收质疑函的联系方式：联系人：张蕊</w:t>
      </w:r>
      <w:r>
        <w:rPr>
          <w:rFonts w:ascii="仿宋" w:eastAsia="仿宋" w:hAnsi="仿宋" w:cs="仿宋" w:hint="eastAsia"/>
          <w:szCs w:val="21"/>
        </w:rPr>
        <w:t xml:space="preserve"> </w:t>
      </w:r>
      <w:r>
        <w:rPr>
          <w:rFonts w:ascii="仿宋" w:eastAsia="仿宋" w:hAnsi="仿宋" w:cs="仿宋" w:hint="eastAsia"/>
          <w:szCs w:val="21"/>
        </w:rPr>
        <w:t>联系电话：</w:t>
      </w:r>
      <w:r>
        <w:rPr>
          <w:rFonts w:ascii="仿宋" w:eastAsia="仿宋" w:hAnsi="仿宋" w:cs="仿宋" w:hint="eastAsia"/>
          <w:szCs w:val="21"/>
        </w:rPr>
        <w:t>010-63348634</w:t>
      </w:r>
      <w:r>
        <w:rPr>
          <w:rFonts w:ascii="仿宋" w:eastAsia="仿宋" w:hAnsi="仿宋" w:cs="仿宋" w:hint="eastAsia"/>
          <w:szCs w:val="21"/>
        </w:rPr>
        <w:t>邮箱：</w:t>
      </w:r>
      <w:r>
        <w:rPr>
          <w:rStyle w:val="af5"/>
          <w:rFonts w:ascii="仿宋" w:eastAsia="仿宋" w:hAnsi="仿宋" w:cs="仿宋" w:hint="eastAsia"/>
          <w:color w:val="auto"/>
          <w:szCs w:val="21"/>
          <w:u w:val="none"/>
        </w:rPr>
        <w:t>zhangrui@gtc,genertec.com.cn</w:t>
      </w:r>
      <w:r>
        <w:rPr>
          <w:rFonts w:ascii="仿宋" w:eastAsia="仿宋" w:hAnsi="仿宋" w:cs="仿宋" w:hint="eastAsia"/>
          <w:szCs w:val="21"/>
        </w:rPr>
        <w:t xml:space="preserve"> </w:t>
      </w:r>
      <w:r>
        <w:rPr>
          <w:rFonts w:ascii="仿宋" w:eastAsia="仿宋" w:hAnsi="仿宋" w:cs="仿宋" w:hint="eastAsia"/>
          <w:szCs w:val="21"/>
        </w:rPr>
        <w:t>通讯地址：北京市丰台</w:t>
      </w:r>
      <w:r>
        <w:rPr>
          <w:rFonts w:ascii="仿宋" w:eastAsia="仿宋" w:hAnsi="仿宋" w:cs="仿宋" w:hint="eastAsia"/>
          <w:szCs w:val="21"/>
        </w:rPr>
        <w:t>区西三环中路</w:t>
      </w:r>
      <w:r>
        <w:rPr>
          <w:rFonts w:ascii="仿宋" w:eastAsia="仿宋" w:hAnsi="仿宋" w:cs="仿宋" w:hint="eastAsia"/>
          <w:szCs w:val="21"/>
        </w:rPr>
        <w:t>90</w:t>
      </w:r>
      <w:r>
        <w:rPr>
          <w:rFonts w:ascii="仿宋" w:eastAsia="仿宋" w:hAnsi="仿宋" w:cs="仿宋" w:hint="eastAsia"/>
          <w:szCs w:val="21"/>
        </w:rPr>
        <w:t>号通用技术大厦</w:t>
      </w:r>
      <w:r>
        <w:rPr>
          <w:rFonts w:ascii="仿宋" w:eastAsia="仿宋" w:hAnsi="仿宋" w:cs="仿宋" w:hint="eastAsia"/>
          <w:szCs w:val="21"/>
        </w:rPr>
        <w:t>1004</w:t>
      </w:r>
      <w:r>
        <w:rPr>
          <w:rFonts w:ascii="仿宋" w:eastAsia="仿宋" w:hAnsi="仿宋" w:cs="仿宋" w:hint="eastAsia"/>
          <w:szCs w:val="21"/>
        </w:rPr>
        <w:t>室</w:t>
      </w:r>
    </w:p>
    <w:p w14:paraId="56247364"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9.5.4</w:t>
      </w:r>
      <w:r>
        <w:rPr>
          <w:rFonts w:ascii="仿宋" w:eastAsia="仿宋" w:hAnsi="仿宋" w:cs="仿宋" w:hint="eastAsia"/>
          <w:szCs w:val="21"/>
        </w:rPr>
        <w:t>采购人或者采购代理机构在收到质疑后</w:t>
      </w:r>
      <w:r>
        <w:rPr>
          <w:rFonts w:ascii="仿宋" w:eastAsia="仿宋" w:hAnsi="仿宋" w:cs="仿宋" w:hint="eastAsia"/>
          <w:szCs w:val="21"/>
        </w:rPr>
        <w:t>7</w:t>
      </w:r>
      <w:r>
        <w:rPr>
          <w:rFonts w:ascii="仿宋" w:eastAsia="仿宋" w:hAnsi="仿宋" w:cs="仿宋" w:hint="eastAsia"/>
          <w:szCs w:val="21"/>
        </w:rPr>
        <w:t>个工作日内作出答复，并以书面形式通知质疑供应商和其他有关供应商。</w:t>
      </w:r>
    </w:p>
    <w:p w14:paraId="4F6BA08A"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9.5.5</w:t>
      </w:r>
      <w:r>
        <w:rPr>
          <w:rFonts w:ascii="仿宋" w:eastAsia="仿宋" w:hAnsi="仿宋" w:cs="仿宋" w:hint="eastAsia"/>
          <w:szCs w:val="21"/>
        </w:rPr>
        <w:t>质疑供应商对采购人或者采购代理机构的答复不满意或者采购人或者采购代理机构未在规定时间内答复的，可以向同级政府采购监督管理部门投诉。</w:t>
      </w:r>
    </w:p>
    <w:p w14:paraId="6EFAA679" w14:textId="77777777" w:rsidR="00692E28" w:rsidRDefault="00CB7361">
      <w:pPr>
        <w:pStyle w:val="2TimesNewRoman5020"/>
        <w:spacing w:line="360" w:lineRule="auto"/>
        <w:outlineLvl w:val="0"/>
        <w:rPr>
          <w:rFonts w:ascii="仿宋" w:eastAsia="仿宋" w:hAnsi="仿宋" w:cs="仿宋"/>
          <w:sz w:val="21"/>
          <w:szCs w:val="21"/>
        </w:rPr>
      </w:pPr>
      <w:bookmarkStart w:id="351" w:name="_Toc9370"/>
      <w:bookmarkStart w:id="352" w:name="_Toc28956"/>
      <w:r>
        <w:rPr>
          <w:rFonts w:ascii="仿宋" w:eastAsia="仿宋" w:hAnsi="仿宋" w:cs="仿宋" w:hint="eastAsia"/>
          <w:sz w:val="21"/>
          <w:szCs w:val="21"/>
        </w:rPr>
        <w:t xml:space="preserve">10. </w:t>
      </w:r>
      <w:r>
        <w:rPr>
          <w:rFonts w:ascii="仿宋" w:eastAsia="仿宋" w:hAnsi="仿宋" w:cs="仿宋" w:hint="eastAsia"/>
          <w:sz w:val="21"/>
          <w:szCs w:val="21"/>
        </w:rPr>
        <w:t>招标代理服务费</w:t>
      </w:r>
      <w:bookmarkEnd w:id="351"/>
      <w:bookmarkEnd w:id="352"/>
    </w:p>
    <w:p w14:paraId="20D14FB8" w14:textId="77777777" w:rsidR="00692E28" w:rsidRDefault="00CB7361">
      <w:pPr>
        <w:pStyle w:val="378020"/>
        <w:spacing w:line="360" w:lineRule="auto"/>
        <w:outlineLvl w:val="0"/>
        <w:rPr>
          <w:rFonts w:ascii="仿宋" w:eastAsia="仿宋" w:hAnsi="仿宋" w:cs="仿宋"/>
          <w:sz w:val="21"/>
          <w:szCs w:val="21"/>
        </w:rPr>
      </w:pPr>
      <w:bookmarkStart w:id="353" w:name="_Toc27029"/>
      <w:bookmarkStart w:id="354" w:name="_Toc30937"/>
      <w:bookmarkStart w:id="355" w:name="_Toc179632598"/>
      <w:bookmarkStart w:id="356" w:name="_Toc152045580"/>
      <w:bookmarkStart w:id="357" w:name="_Toc233102544"/>
      <w:bookmarkStart w:id="358" w:name="_Toc144974547"/>
      <w:bookmarkStart w:id="359" w:name="_Toc152042357"/>
      <w:r>
        <w:rPr>
          <w:rFonts w:ascii="仿宋" w:eastAsia="仿宋" w:hAnsi="仿宋" w:cs="仿宋" w:hint="eastAsia"/>
          <w:sz w:val="21"/>
          <w:szCs w:val="21"/>
        </w:rPr>
        <w:t>10.1</w:t>
      </w:r>
      <w:r>
        <w:rPr>
          <w:rFonts w:ascii="仿宋" w:eastAsia="仿宋" w:hAnsi="仿宋" w:cs="仿宋" w:hint="eastAsia"/>
          <w:sz w:val="21"/>
          <w:szCs w:val="21"/>
        </w:rPr>
        <w:t>收费标准</w:t>
      </w:r>
      <w:bookmarkEnd w:id="353"/>
      <w:r>
        <w:rPr>
          <w:rFonts w:ascii="仿宋" w:eastAsia="仿宋" w:hAnsi="仿宋" w:cs="仿宋" w:hint="eastAsia"/>
          <w:sz w:val="21"/>
          <w:szCs w:val="21"/>
        </w:rPr>
        <w:t>：</w:t>
      </w:r>
      <w:bookmarkEnd w:id="354"/>
    </w:p>
    <w:p w14:paraId="18EBFEB8" w14:textId="77777777" w:rsidR="00692E28" w:rsidRDefault="00CB7361">
      <w:pPr>
        <w:spacing w:line="360" w:lineRule="auto"/>
        <w:rPr>
          <w:rFonts w:ascii="仿宋" w:eastAsia="仿宋" w:hAnsi="仿宋" w:cs="仿宋"/>
          <w:szCs w:val="21"/>
        </w:rPr>
      </w:pPr>
      <w:r>
        <w:rPr>
          <w:rFonts w:ascii="仿宋" w:eastAsia="仿宋" w:hAnsi="仿宋" w:cs="仿宋" w:hint="eastAsia"/>
          <w:szCs w:val="21"/>
        </w:rPr>
        <w:t>采购代理机构按照如下标准，采用差额累进方式计算服务费。</w:t>
      </w:r>
    </w:p>
    <w:p w14:paraId="30978727"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具体标准见下表：</w:t>
      </w: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8"/>
        <w:gridCol w:w="1980"/>
        <w:gridCol w:w="1800"/>
        <w:gridCol w:w="1800"/>
      </w:tblGrid>
      <w:tr w:rsidR="00692E28" w14:paraId="7DEB7132" w14:textId="77777777">
        <w:trPr>
          <w:trHeight w:val="1230"/>
        </w:trPr>
        <w:tc>
          <w:tcPr>
            <w:tcW w:w="2808" w:type="dxa"/>
            <w:tcBorders>
              <w:top w:val="single" w:sz="4" w:space="0" w:color="auto"/>
              <w:left w:val="single" w:sz="4" w:space="0" w:color="auto"/>
              <w:bottom w:val="single" w:sz="4" w:space="0" w:color="auto"/>
              <w:right w:val="single" w:sz="4" w:space="0" w:color="auto"/>
            </w:tcBorders>
          </w:tcPr>
          <w:p w14:paraId="4028A062" w14:textId="77777777" w:rsidR="00692E28" w:rsidRDefault="00CB7361">
            <w:pPr>
              <w:ind w:firstLine="1275"/>
              <w:rPr>
                <w:rFonts w:ascii="仿宋" w:eastAsia="仿宋" w:hAnsi="仿宋" w:cs="仿宋"/>
                <w:bCs/>
                <w:szCs w:val="21"/>
              </w:rPr>
            </w:pPr>
            <w:r>
              <w:rPr>
                <w:rFonts w:ascii="仿宋" w:eastAsia="仿宋" w:hAnsi="仿宋" w:cs="仿宋" w:hint="eastAsia"/>
                <w:noProof/>
                <w:szCs w:val="21"/>
              </w:rPr>
              <mc:AlternateContent>
                <mc:Choice Requires="wps">
                  <w:drawing>
                    <wp:anchor distT="0" distB="0" distL="114300" distR="114300" simplePos="0" relativeHeight="251661312" behindDoc="0" locked="0" layoutInCell="1" allowOverlap="1" wp14:anchorId="38CDCEE3" wp14:editId="4A86B5E1">
                      <wp:simplePos x="0" y="0"/>
                      <wp:positionH relativeFrom="column">
                        <wp:posOffset>488950</wp:posOffset>
                      </wp:positionH>
                      <wp:positionV relativeFrom="paragraph">
                        <wp:posOffset>-6350</wp:posOffset>
                      </wp:positionV>
                      <wp:extent cx="1225550" cy="954405"/>
                      <wp:effectExtent l="3175" t="3810" r="9525" b="13335"/>
                      <wp:wrapNone/>
                      <wp:docPr id="3" name="直接连接符 5"/>
                      <wp:cNvGraphicFramePr/>
                      <a:graphic xmlns:a="http://schemas.openxmlformats.org/drawingml/2006/main">
                        <a:graphicData uri="http://schemas.microsoft.com/office/word/2010/wordprocessingShape">
                          <wps:wsp>
                            <wps:cNvCnPr/>
                            <wps:spPr>
                              <a:xfrm flipH="1" flipV="1">
                                <a:off x="0" y="0"/>
                                <a:ext cx="1225550" cy="9544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632A79C" id="直接连接符 5" o:spid="_x0000_s1026" style="position:absolute;left:0;text-align:left;flip:x y;z-index:251661312;visibility:visible;mso-wrap-style:square;mso-wrap-distance-left:9pt;mso-wrap-distance-top:0;mso-wrap-distance-right:9pt;mso-wrap-distance-bottom:0;mso-position-horizontal:absolute;mso-position-horizontal-relative:text;mso-position-vertical:absolute;mso-position-vertical-relative:text" from="38.5pt,-.5pt" to="135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"/>
                  </w:pict>
                </mc:Fallback>
              </mc:AlternateContent>
            </w:r>
            <w:r>
              <w:rPr>
                <w:rFonts w:ascii="仿宋" w:eastAsia="仿宋" w:hAnsi="仿宋" w:cs="仿宋" w:hint="eastAsia"/>
                <w:noProof/>
                <w:szCs w:val="21"/>
              </w:rPr>
              <mc:AlternateContent>
                <mc:Choice Requires="wps">
                  <w:drawing>
                    <wp:anchor distT="0" distB="0" distL="114300" distR="114300" simplePos="0" relativeHeight="251659264" behindDoc="0" locked="0" layoutInCell="1" allowOverlap="1" wp14:anchorId="2CFC434B" wp14:editId="64AE63D1">
                      <wp:simplePos x="0" y="0"/>
                      <wp:positionH relativeFrom="column">
                        <wp:posOffset>-114300</wp:posOffset>
                      </wp:positionH>
                      <wp:positionV relativeFrom="paragraph">
                        <wp:posOffset>-6350</wp:posOffset>
                      </wp:positionV>
                      <wp:extent cx="1270" cy="1270"/>
                      <wp:effectExtent l="0" t="0" r="0" b="0"/>
                      <wp:wrapNone/>
                      <wp:docPr id="1" name="直接连接符 4"/>
                      <wp:cNvGraphicFramePr/>
                      <a:graphic xmlns:a="http://schemas.openxmlformats.org/drawingml/2006/main">
                        <a:graphicData uri="http://schemas.microsoft.com/office/word/2010/wordprocessingShape">
                          <wps:wsp>
                            <wps:cNvCnPr/>
                            <wps:spPr>
                              <a:xfrm>
                                <a:off x="0" y="0"/>
                                <a:ext cx="1270"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1CFB87A"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5pt" to="-8.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"/>
                  </w:pict>
                </mc:Fallback>
              </mc:AlternateContent>
            </w:r>
            <w:r>
              <w:rPr>
                <w:rFonts w:ascii="仿宋" w:eastAsia="仿宋" w:hAnsi="仿宋" w:cs="仿宋" w:hint="eastAsia"/>
                <w:bCs/>
                <w:szCs w:val="21"/>
              </w:rPr>
              <w:t>服</w:t>
            </w:r>
          </w:p>
          <w:p w14:paraId="719DB8CC" w14:textId="77777777" w:rsidR="00692E28" w:rsidRDefault="00CB7361">
            <w:pPr>
              <w:ind w:firstLineChars="100" w:firstLine="210"/>
              <w:rPr>
                <w:rFonts w:ascii="仿宋" w:eastAsia="仿宋" w:hAnsi="仿宋" w:cs="仿宋"/>
                <w:bCs/>
                <w:szCs w:val="21"/>
              </w:rPr>
            </w:pPr>
            <w:r>
              <w:rPr>
                <w:rFonts w:ascii="仿宋" w:eastAsia="仿宋" w:hAnsi="仿宋" w:cs="仿宋" w:hint="eastAsia"/>
                <w:noProof/>
                <w:szCs w:val="21"/>
              </w:rPr>
              <mc:AlternateContent>
                <mc:Choice Requires="wps">
                  <w:drawing>
                    <wp:anchor distT="0" distB="0" distL="114300" distR="114300" simplePos="0" relativeHeight="251660288" behindDoc="0" locked="0" layoutInCell="1" allowOverlap="1" wp14:anchorId="11384563" wp14:editId="36CA8F21">
                      <wp:simplePos x="0" y="0"/>
                      <wp:positionH relativeFrom="column">
                        <wp:posOffset>-79375</wp:posOffset>
                      </wp:positionH>
                      <wp:positionV relativeFrom="paragraph">
                        <wp:posOffset>168910</wp:posOffset>
                      </wp:positionV>
                      <wp:extent cx="1516380" cy="831215"/>
                      <wp:effectExtent l="2540" t="4445" r="5080" b="21590"/>
                      <wp:wrapNone/>
                      <wp:docPr id="2" name="直接连接符 3"/>
                      <wp:cNvGraphicFramePr/>
                      <a:graphic xmlns:a="http://schemas.openxmlformats.org/drawingml/2006/main">
                        <a:graphicData uri="http://schemas.microsoft.com/office/word/2010/wordprocessingShape">
                          <wps:wsp>
                            <wps:cNvCnPr/>
                            <wps:spPr>
                              <a:xfrm flipH="1" flipV="1">
                                <a:off x="0" y="0"/>
                                <a:ext cx="1516380" cy="8312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B1DABD1" id="直接连接符 3" o:spid="_x0000_s1026" style="position:absolute;left:0;text-align:left;flip:x y;z-index:251660288;visibility:visible;mso-wrap-style:square;mso-wrap-distance-left:9pt;mso-wrap-distance-top:0;mso-wrap-distance-right:9pt;mso-wrap-distance-bottom:0;mso-position-horizontal:absolute;mso-position-horizontal-relative:text;mso-position-vertical:absolute;mso-position-vertical-relative:text" from="-6.25pt,13.3pt" to="113.15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"/>
                  </w:pict>
                </mc:Fallback>
              </mc:AlternateContent>
            </w:r>
            <w:r>
              <w:rPr>
                <w:rFonts w:ascii="仿宋" w:eastAsia="仿宋" w:hAnsi="仿宋" w:cs="仿宋" w:hint="eastAsia"/>
                <w:bCs/>
                <w:szCs w:val="21"/>
              </w:rPr>
              <w:t>费　　　　　务</w:t>
            </w:r>
          </w:p>
          <w:p w14:paraId="4AC76B36" w14:textId="77777777" w:rsidR="00692E28" w:rsidRDefault="00CB7361">
            <w:pPr>
              <w:ind w:firstLineChars="500" w:firstLine="1050"/>
              <w:rPr>
                <w:rFonts w:ascii="仿宋" w:eastAsia="仿宋" w:hAnsi="仿宋" w:cs="仿宋"/>
                <w:bCs/>
                <w:szCs w:val="21"/>
              </w:rPr>
            </w:pPr>
            <w:r>
              <w:rPr>
                <w:rFonts w:ascii="仿宋" w:eastAsia="仿宋" w:hAnsi="仿宋" w:cs="仿宋" w:hint="eastAsia"/>
                <w:bCs/>
                <w:szCs w:val="21"/>
              </w:rPr>
              <w:t xml:space="preserve">　　　类</w:t>
            </w:r>
          </w:p>
          <w:p w14:paraId="5F68CF41" w14:textId="77777777" w:rsidR="00692E28" w:rsidRDefault="00CB7361">
            <w:pPr>
              <w:ind w:firstLineChars="500" w:firstLine="1050"/>
              <w:rPr>
                <w:rFonts w:ascii="仿宋" w:eastAsia="仿宋" w:hAnsi="仿宋" w:cs="仿宋"/>
                <w:bCs/>
                <w:szCs w:val="21"/>
              </w:rPr>
            </w:pPr>
            <w:r>
              <w:rPr>
                <w:rFonts w:ascii="仿宋" w:eastAsia="仿宋" w:hAnsi="仿宋" w:cs="仿宋" w:hint="eastAsia"/>
                <w:bCs/>
                <w:szCs w:val="21"/>
              </w:rPr>
              <w:t>率　　　型</w:t>
            </w:r>
          </w:p>
          <w:p w14:paraId="52E3EC3E" w14:textId="77777777" w:rsidR="00692E28" w:rsidRDefault="00CB7361">
            <w:pPr>
              <w:ind w:firstLineChars="500" w:firstLine="1050"/>
              <w:rPr>
                <w:rFonts w:ascii="仿宋" w:eastAsia="仿宋" w:hAnsi="仿宋" w:cs="仿宋"/>
                <w:bCs/>
                <w:szCs w:val="21"/>
              </w:rPr>
            </w:pPr>
            <w:r>
              <w:rPr>
                <w:rFonts w:ascii="仿宋" w:eastAsia="仿宋" w:hAnsi="仿宋" w:cs="仿宋" w:hint="eastAsia"/>
                <w:bCs/>
                <w:szCs w:val="21"/>
              </w:rPr>
              <w:t xml:space="preserve">　　　　</w:t>
            </w:r>
          </w:p>
          <w:p w14:paraId="0CEAFB7D" w14:textId="77777777" w:rsidR="00692E28" w:rsidRDefault="00CB7361">
            <w:pPr>
              <w:rPr>
                <w:rFonts w:ascii="仿宋" w:eastAsia="仿宋" w:hAnsi="仿宋" w:cs="仿宋"/>
                <w:bCs/>
                <w:szCs w:val="21"/>
              </w:rPr>
            </w:pPr>
            <w:r>
              <w:rPr>
                <w:rFonts w:ascii="仿宋" w:eastAsia="仿宋" w:hAnsi="仿宋" w:cs="仿宋" w:hint="eastAsia"/>
                <w:bCs/>
                <w:szCs w:val="21"/>
              </w:rPr>
              <w:t>计费基数（万元）</w:t>
            </w:r>
          </w:p>
        </w:tc>
        <w:tc>
          <w:tcPr>
            <w:tcW w:w="1980" w:type="dxa"/>
            <w:tcBorders>
              <w:top w:val="single" w:sz="4" w:space="0" w:color="auto"/>
              <w:left w:val="single" w:sz="4" w:space="0" w:color="auto"/>
              <w:bottom w:val="single" w:sz="4" w:space="0" w:color="auto"/>
              <w:right w:val="single" w:sz="4" w:space="0" w:color="auto"/>
            </w:tcBorders>
            <w:vAlign w:val="center"/>
          </w:tcPr>
          <w:p w14:paraId="2DBEB2A4" w14:textId="77777777" w:rsidR="00692E28" w:rsidRDefault="00CB7361">
            <w:pPr>
              <w:jc w:val="center"/>
              <w:rPr>
                <w:rFonts w:ascii="仿宋" w:eastAsia="仿宋" w:hAnsi="仿宋" w:cs="仿宋"/>
                <w:bCs/>
                <w:szCs w:val="21"/>
              </w:rPr>
            </w:pPr>
            <w:r>
              <w:rPr>
                <w:rFonts w:ascii="仿宋" w:eastAsia="仿宋" w:hAnsi="仿宋" w:cs="仿宋" w:hint="eastAsia"/>
                <w:bCs/>
                <w:szCs w:val="21"/>
              </w:rPr>
              <w:t>货物</w:t>
            </w:r>
          </w:p>
        </w:tc>
        <w:tc>
          <w:tcPr>
            <w:tcW w:w="1800" w:type="dxa"/>
            <w:tcBorders>
              <w:top w:val="single" w:sz="4" w:space="0" w:color="auto"/>
              <w:left w:val="single" w:sz="4" w:space="0" w:color="auto"/>
              <w:bottom w:val="single" w:sz="4" w:space="0" w:color="auto"/>
              <w:right w:val="single" w:sz="4" w:space="0" w:color="auto"/>
            </w:tcBorders>
            <w:vAlign w:val="center"/>
          </w:tcPr>
          <w:p w14:paraId="07D81B51" w14:textId="77777777" w:rsidR="00692E28" w:rsidRDefault="00CB7361">
            <w:pPr>
              <w:jc w:val="center"/>
              <w:rPr>
                <w:rFonts w:ascii="仿宋" w:eastAsia="仿宋" w:hAnsi="仿宋" w:cs="仿宋"/>
                <w:bCs/>
                <w:szCs w:val="21"/>
              </w:rPr>
            </w:pPr>
            <w:r>
              <w:rPr>
                <w:rFonts w:ascii="仿宋" w:eastAsia="仿宋" w:hAnsi="仿宋" w:cs="仿宋" w:hint="eastAsia"/>
                <w:bCs/>
                <w:szCs w:val="21"/>
              </w:rPr>
              <w:t>服务</w:t>
            </w:r>
          </w:p>
        </w:tc>
        <w:tc>
          <w:tcPr>
            <w:tcW w:w="1800" w:type="dxa"/>
            <w:tcBorders>
              <w:top w:val="single" w:sz="4" w:space="0" w:color="auto"/>
              <w:left w:val="single" w:sz="4" w:space="0" w:color="auto"/>
              <w:bottom w:val="single" w:sz="4" w:space="0" w:color="auto"/>
              <w:right w:val="single" w:sz="4" w:space="0" w:color="auto"/>
            </w:tcBorders>
            <w:vAlign w:val="center"/>
          </w:tcPr>
          <w:p w14:paraId="089CAED2" w14:textId="77777777" w:rsidR="00692E28" w:rsidRDefault="00CB7361">
            <w:pPr>
              <w:jc w:val="center"/>
              <w:rPr>
                <w:rFonts w:ascii="仿宋" w:eastAsia="仿宋" w:hAnsi="仿宋" w:cs="仿宋"/>
                <w:bCs/>
                <w:szCs w:val="21"/>
              </w:rPr>
            </w:pPr>
            <w:r>
              <w:rPr>
                <w:rFonts w:ascii="仿宋" w:eastAsia="仿宋" w:hAnsi="仿宋" w:cs="仿宋" w:hint="eastAsia"/>
                <w:bCs/>
                <w:szCs w:val="21"/>
              </w:rPr>
              <w:t>工程</w:t>
            </w:r>
          </w:p>
        </w:tc>
      </w:tr>
      <w:tr w:rsidR="00692E28" w14:paraId="4598FDED" w14:textId="77777777">
        <w:tc>
          <w:tcPr>
            <w:tcW w:w="2808" w:type="dxa"/>
            <w:tcBorders>
              <w:top w:val="single" w:sz="4" w:space="0" w:color="auto"/>
              <w:left w:val="single" w:sz="4" w:space="0" w:color="auto"/>
              <w:bottom w:val="single" w:sz="4" w:space="0" w:color="auto"/>
              <w:right w:val="single" w:sz="4" w:space="0" w:color="auto"/>
            </w:tcBorders>
          </w:tcPr>
          <w:p w14:paraId="4C62933C" w14:textId="77777777" w:rsidR="00692E28" w:rsidRDefault="00CB7361">
            <w:pPr>
              <w:jc w:val="center"/>
              <w:rPr>
                <w:rFonts w:ascii="仿宋" w:eastAsia="仿宋" w:hAnsi="仿宋" w:cs="仿宋"/>
                <w:szCs w:val="21"/>
              </w:rPr>
            </w:pPr>
            <w:r>
              <w:rPr>
                <w:rFonts w:ascii="仿宋" w:eastAsia="仿宋" w:hAnsi="仿宋" w:cs="仿宋" w:hint="eastAsia"/>
                <w:szCs w:val="21"/>
              </w:rPr>
              <w:t>100</w:t>
            </w:r>
            <w:r>
              <w:rPr>
                <w:rFonts w:ascii="仿宋" w:eastAsia="仿宋" w:hAnsi="仿宋" w:cs="仿宋" w:hint="eastAsia"/>
                <w:szCs w:val="21"/>
              </w:rPr>
              <w:t>以下</w:t>
            </w:r>
          </w:p>
        </w:tc>
        <w:tc>
          <w:tcPr>
            <w:tcW w:w="1980" w:type="dxa"/>
            <w:tcBorders>
              <w:top w:val="single" w:sz="4" w:space="0" w:color="auto"/>
              <w:left w:val="single" w:sz="4" w:space="0" w:color="auto"/>
              <w:bottom w:val="single" w:sz="4" w:space="0" w:color="auto"/>
              <w:right w:val="single" w:sz="4" w:space="0" w:color="auto"/>
            </w:tcBorders>
          </w:tcPr>
          <w:p w14:paraId="7CB7393D" w14:textId="77777777" w:rsidR="00692E28" w:rsidRDefault="00CB7361">
            <w:pPr>
              <w:jc w:val="center"/>
              <w:rPr>
                <w:rFonts w:ascii="仿宋" w:eastAsia="仿宋" w:hAnsi="仿宋" w:cs="仿宋"/>
                <w:szCs w:val="21"/>
              </w:rPr>
            </w:pPr>
            <w:r>
              <w:rPr>
                <w:rFonts w:ascii="仿宋" w:eastAsia="仿宋" w:hAnsi="仿宋" w:cs="仿宋" w:hint="eastAsia"/>
                <w:szCs w:val="21"/>
              </w:rPr>
              <w:t>1.5%</w:t>
            </w:r>
          </w:p>
        </w:tc>
        <w:tc>
          <w:tcPr>
            <w:tcW w:w="1800" w:type="dxa"/>
            <w:tcBorders>
              <w:top w:val="single" w:sz="4" w:space="0" w:color="auto"/>
              <w:left w:val="single" w:sz="4" w:space="0" w:color="auto"/>
              <w:bottom w:val="single" w:sz="4" w:space="0" w:color="auto"/>
              <w:right w:val="single" w:sz="4" w:space="0" w:color="auto"/>
            </w:tcBorders>
          </w:tcPr>
          <w:p w14:paraId="1C1BCE33" w14:textId="77777777" w:rsidR="00692E28" w:rsidRDefault="00CB7361">
            <w:pPr>
              <w:jc w:val="center"/>
              <w:rPr>
                <w:rFonts w:ascii="仿宋" w:eastAsia="仿宋" w:hAnsi="仿宋" w:cs="仿宋"/>
                <w:szCs w:val="21"/>
              </w:rPr>
            </w:pPr>
            <w:r>
              <w:rPr>
                <w:rFonts w:ascii="仿宋" w:eastAsia="仿宋" w:hAnsi="仿宋" w:cs="仿宋" w:hint="eastAsia"/>
                <w:szCs w:val="21"/>
              </w:rPr>
              <w:t>1.5%</w:t>
            </w:r>
          </w:p>
        </w:tc>
        <w:tc>
          <w:tcPr>
            <w:tcW w:w="1800" w:type="dxa"/>
            <w:tcBorders>
              <w:top w:val="single" w:sz="4" w:space="0" w:color="auto"/>
              <w:left w:val="single" w:sz="4" w:space="0" w:color="auto"/>
              <w:bottom w:val="single" w:sz="4" w:space="0" w:color="auto"/>
              <w:right w:val="single" w:sz="4" w:space="0" w:color="auto"/>
            </w:tcBorders>
          </w:tcPr>
          <w:p w14:paraId="71C249E0" w14:textId="77777777" w:rsidR="00692E28" w:rsidRDefault="00CB7361">
            <w:pPr>
              <w:jc w:val="center"/>
              <w:rPr>
                <w:rFonts w:ascii="仿宋" w:eastAsia="仿宋" w:hAnsi="仿宋" w:cs="仿宋"/>
                <w:szCs w:val="21"/>
              </w:rPr>
            </w:pPr>
            <w:r>
              <w:rPr>
                <w:rFonts w:ascii="仿宋" w:eastAsia="仿宋" w:hAnsi="仿宋" w:cs="仿宋" w:hint="eastAsia"/>
                <w:szCs w:val="21"/>
              </w:rPr>
              <w:t>1.0%</w:t>
            </w:r>
          </w:p>
        </w:tc>
      </w:tr>
      <w:tr w:rsidR="00692E28" w14:paraId="27183E8B" w14:textId="77777777">
        <w:tc>
          <w:tcPr>
            <w:tcW w:w="2808" w:type="dxa"/>
            <w:tcBorders>
              <w:top w:val="single" w:sz="4" w:space="0" w:color="auto"/>
              <w:left w:val="single" w:sz="4" w:space="0" w:color="auto"/>
              <w:bottom w:val="single" w:sz="4" w:space="0" w:color="auto"/>
              <w:right w:val="single" w:sz="4" w:space="0" w:color="auto"/>
            </w:tcBorders>
          </w:tcPr>
          <w:p w14:paraId="19524823" w14:textId="77777777" w:rsidR="00692E28" w:rsidRDefault="00CB7361">
            <w:pPr>
              <w:jc w:val="center"/>
              <w:rPr>
                <w:rFonts w:ascii="仿宋" w:eastAsia="仿宋" w:hAnsi="仿宋" w:cs="仿宋"/>
                <w:szCs w:val="21"/>
              </w:rPr>
            </w:pPr>
            <w:r>
              <w:rPr>
                <w:rFonts w:ascii="仿宋" w:eastAsia="仿宋" w:hAnsi="仿宋" w:cs="仿宋" w:hint="eastAsia"/>
                <w:szCs w:val="21"/>
              </w:rPr>
              <w:t>100-500</w:t>
            </w:r>
          </w:p>
        </w:tc>
        <w:tc>
          <w:tcPr>
            <w:tcW w:w="1980" w:type="dxa"/>
            <w:tcBorders>
              <w:top w:val="single" w:sz="4" w:space="0" w:color="auto"/>
              <w:left w:val="single" w:sz="4" w:space="0" w:color="auto"/>
              <w:bottom w:val="single" w:sz="4" w:space="0" w:color="auto"/>
              <w:right w:val="single" w:sz="4" w:space="0" w:color="auto"/>
            </w:tcBorders>
          </w:tcPr>
          <w:p w14:paraId="04A634CB" w14:textId="77777777" w:rsidR="00692E28" w:rsidRDefault="00CB7361">
            <w:pPr>
              <w:jc w:val="center"/>
              <w:rPr>
                <w:rFonts w:ascii="仿宋" w:eastAsia="仿宋" w:hAnsi="仿宋" w:cs="仿宋"/>
                <w:szCs w:val="21"/>
              </w:rPr>
            </w:pPr>
            <w:r>
              <w:rPr>
                <w:rFonts w:ascii="仿宋" w:eastAsia="仿宋" w:hAnsi="仿宋" w:cs="仿宋" w:hint="eastAsia"/>
                <w:szCs w:val="21"/>
              </w:rPr>
              <w:t>1.1%</w:t>
            </w:r>
          </w:p>
        </w:tc>
        <w:tc>
          <w:tcPr>
            <w:tcW w:w="1800" w:type="dxa"/>
            <w:tcBorders>
              <w:top w:val="single" w:sz="4" w:space="0" w:color="auto"/>
              <w:left w:val="single" w:sz="4" w:space="0" w:color="auto"/>
              <w:bottom w:val="single" w:sz="4" w:space="0" w:color="auto"/>
              <w:right w:val="single" w:sz="4" w:space="0" w:color="auto"/>
            </w:tcBorders>
          </w:tcPr>
          <w:p w14:paraId="77440D8F" w14:textId="77777777" w:rsidR="00692E28" w:rsidRDefault="00CB7361">
            <w:pPr>
              <w:jc w:val="center"/>
              <w:rPr>
                <w:rFonts w:ascii="仿宋" w:eastAsia="仿宋" w:hAnsi="仿宋" w:cs="仿宋"/>
                <w:szCs w:val="21"/>
              </w:rPr>
            </w:pPr>
            <w:r>
              <w:rPr>
                <w:rFonts w:ascii="仿宋" w:eastAsia="仿宋" w:hAnsi="仿宋" w:cs="仿宋" w:hint="eastAsia"/>
                <w:szCs w:val="21"/>
              </w:rPr>
              <w:t>0.8%</w:t>
            </w:r>
          </w:p>
        </w:tc>
        <w:tc>
          <w:tcPr>
            <w:tcW w:w="1800" w:type="dxa"/>
            <w:tcBorders>
              <w:top w:val="single" w:sz="4" w:space="0" w:color="auto"/>
              <w:left w:val="single" w:sz="4" w:space="0" w:color="auto"/>
              <w:bottom w:val="single" w:sz="4" w:space="0" w:color="auto"/>
              <w:right w:val="single" w:sz="4" w:space="0" w:color="auto"/>
            </w:tcBorders>
          </w:tcPr>
          <w:p w14:paraId="08C92189" w14:textId="77777777" w:rsidR="00692E28" w:rsidRDefault="00CB7361">
            <w:pPr>
              <w:jc w:val="center"/>
              <w:rPr>
                <w:rFonts w:ascii="仿宋" w:eastAsia="仿宋" w:hAnsi="仿宋" w:cs="仿宋"/>
                <w:szCs w:val="21"/>
              </w:rPr>
            </w:pPr>
            <w:r>
              <w:rPr>
                <w:rFonts w:ascii="仿宋" w:eastAsia="仿宋" w:hAnsi="仿宋" w:cs="仿宋" w:hint="eastAsia"/>
                <w:szCs w:val="21"/>
              </w:rPr>
              <w:t>0.7%</w:t>
            </w:r>
          </w:p>
        </w:tc>
      </w:tr>
      <w:tr w:rsidR="00692E28" w14:paraId="53763F78" w14:textId="77777777">
        <w:tc>
          <w:tcPr>
            <w:tcW w:w="2808" w:type="dxa"/>
            <w:tcBorders>
              <w:top w:val="single" w:sz="4" w:space="0" w:color="auto"/>
              <w:left w:val="single" w:sz="4" w:space="0" w:color="auto"/>
              <w:bottom w:val="single" w:sz="4" w:space="0" w:color="auto"/>
              <w:right w:val="single" w:sz="4" w:space="0" w:color="auto"/>
            </w:tcBorders>
          </w:tcPr>
          <w:p w14:paraId="68240FB1" w14:textId="77777777" w:rsidR="00692E28" w:rsidRDefault="00CB7361">
            <w:pPr>
              <w:jc w:val="center"/>
              <w:rPr>
                <w:rFonts w:ascii="仿宋" w:eastAsia="仿宋" w:hAnsi="仿宋" w:cs="仿宋"/>
                <w:szCs w:val="21"/>
              </w:rPr>
            </w:pPr>
            <w:r>
              <w:rPr>
                <w:rFonts w:ascii="仿宋" w:eastAsia="仿宋" w:hAnsi="仿宋" w:cs="仿宋" w:hint="eastAsia"/>
                <w:szCs w:val="21"/>
              </w:rPr>
              <w:t>500-1000</w:t>
            </w:r>
          </w:p>
        </w:tc>
        <w:tc>
          <w:tcPr>
            <w:tcW w:w="1980" w:type="dxa"/>
            <w:tcBorders>
              <w:top w:val="single" w:sz="4" w:space="0" w:color="auto"/>
              <w:left w:val="single" w:sz="4" w:space="0" w:color="auto"/>
              <w:bottom w:val="single" w:sz="4" w:space="0" w:color="auto"/>
              <w:right w:val="single" w:sz="4" w:space="0" w:color="auto"/>
            </w:tcBorders>
          </w:tcPr>
          <w:p w14:paraId="4A7AF827" w14:textId="77777777" w:rsidR="00692E28" w:rsidRDefault="00CB7361">
            <w:pPr>
              <w:jc w:val="center"/>
              <w:rPr>
                <w:rFonts w:ascii="仿宋" w:eastAsia="仿宋" w:hAnsi="仿宋" w:cs="仿宋"/>
                <w:szCs w:val="21"/>
              </w:rPr>
            </w:pPr>
            <w:r>
              <w:rPr>
                <w:rFonts w:ascii="仿宋" w:eastAsia="仿宋" w:hAnsi="仿宋" w:cs="仿宋" w:hint="eastAsia"/>
                <w:szCs w:val="21"/>
              </w:rPr>
              <w:t>0.8%</w:t>
            </w:r>
          </w:p>
        </w:tc>
        <w:tc>
          <w:tcPr>
            <w:tcW w:w="1800" w:type="dxa"/>
            <w:tcBorders>
              <w:top w:val="single" w:sz="4" w:space="0" w:color="auto"/>
              <w:left w:val="single" w:sz="4" w:space="0" w:color="auto"/>
              <w:bottom w:val="single" w:sz="4" w:space="0" w:color="auto"/>
              <w:right w:val="single" w:sz="4" w:space="0" w:color="auto"/>
            </w:tcBorders>
          </w:tcPr>
          <w:p w14:paraId="6A8EDDDC" w14:textId="77777777" w:rsidR="00692E28" w:rsidRDefault="00CB7361">
            <w:pPr>
              <w:jc w:val="center"/>
              <w:rPr>
                <w:rFonts w:ascii="仿宋" w:eastAsia="仿宋" w:hAnsi="仿宋" w:cs="仿宋"/>
                <w:szCs w:val="21"/>
              </w:rPr>
            </w:pPr>
            <w:r>
              <w:rPr>
                <w:rFonts w:ascii="仿宋" w:eastAsia="仿宋" w:hAnsi="仿宋" w:cs="仿宋" w:hint="eastAsia"/>
                <w:szCs w:val="21"/>
              </w:rPr>
              <w:t>0.45%</w:t>
            </w:r>
          </w:p>
        </w:tc>
        <w:tc>
          <w:tcPr>
            <w:tcW w:w="1800" w:type="dxa"/>
            <w:tcBorders>
              <w:top w:val="single" w:sz="4" w:space="0" w:color="auto"/>
              <w:left w:val="single" w:sz="4" w:space="0" w:color="auto"/>
              <w:bottom w:val="single" w:sz="4" w:space="0" w:color="auto"/>
              <w:right w:val="single" w:sz="4" w:space="0" w:color="auto"/>
            </w:tcBorders>
          </w:tcPr>
          <w:p w14:paraId="05E23E22" w14:textId="77777777" w:rsidR="00692E28" w:rsidRDefault="00CB7361">
            <w:pPr>
              <w:jc w:val="center"/>
              <w:rPr>
                <w:rFonts w:ascii="仿宋" w:eastAsia="仿宋" w:hAnsi="仿宋" w:cs="仿宋"/>
                <w:szCs w:val="21"/>
              </w:rPr>
            </w:pPr>
            <w:r>
              <w:rPr>
                <w:rFonts w:ascii="仿宋" w:eastAsia="仿宋" w:hAnsi="仿宋" w:cs="仿宋" w:hint="eastAsia"/>
                <w:szCs w:val="21"/>
              </w:rPr>
              <w:t>0.55%</w:t>
            </w:r>
          </w:p>
        </w:tc>
      </w:tr>
      <w:tr w:rsidR="00692E28" w14:paraId="2E375E32" w14:textId="77777777">
        <w:tc>
          <w:tcPr>
            <w:tcW w:w="2808" w:type="dxa"/>
            <w:tcBorders>
              <w:top w:val="single" w:sz="4" w:space="0" w:color="auto"/>
              <w:left w:val="single" w:sz="4" w:space="0" w:color="auto"/>
              <w:bottom w:val="single" w:sz="4" w:space="0" w:color="auto"/>
              <w:right w:val="single" w:sz="4" w:space="0" w:color="auto"/>
            </w:tcBorders>
          </w:tcPr>
          <w:p w14:paraId="7A6DC35E" w14:textId="77777777" w:rsidR="00692E28" w:rsidRDefault="00CB7361">
            <w:pPr>
              <w:jc w:val="center"/>
              <w:rPr>
                <w:rFonts w:ascii="仿宋" w:eastAsia="仿宋" w:hAnsi="仿宋" w:cs="仿宋"/>
                <w:szCs w:val="21"/>
              </w:rPr>
            </w:pPr>
            <w:r>
              <w:rPr>
                <w:rFonts w:ascii="仿宋" w:eastAsia="仿宋" w:hAnsi="仿宋" w:cs="仿宋" w:hint="eastAsia"/>
                <w:szCs w:val="21"/>
              </w:rPr>
              <w:t>1000-5000</w:t>
            </w:r>
          </w:p>
        </w:tc>
        <w:tc>
          <w:tcPr>
            <w:tcW w:w="1980" w:type="dxa"/>
            <w:tcBorders>
              <w:top w:val="single" w:sz="4" w:space="0" w:color="auto"/>
              <w:left w:val="single" w:sz="4" w:space="0" w:color="auto"/>
              <w:bottom w:val="single" w:sz="4" w:space="0" w:color="auto"/>
              <w:right w:val="single" w:sz="4" w:space="0" w:color="auto"/>
            </w:tcBorders>
          </w:tcPr>
          <w:p w14:paraId="5FECF91D" w14:textId="77777777" w:rsidR="00692E28" w:rsidRDefault="00CB7361">
            <w:pPr>
              <w:jc w:val="center"/>
              <w:rPr>
                <w:rFonts w:ascii="仿宋" w:eastAsia="仿宋" w:hAnsi="仿宋" w:cs="仿宋"/>
                <w:szCs w:val="21"/>
              </w:rPr>
            </w:pPr>
            <w:r>
              <w:rPr>
                <w:rFonts w:ascii="仿宋" w:eastAsia="仿宋" w:hAnsi="仿宋" w:cs="仿宋" w:hint="eastAsia"/>
                <w:szCs w:val="21"/>
              </w:rPr>
              <w:t>0.5%</w:t>
            </w:r>
          </w:p>
        </w:tc>
        <w:tc>
          <w:tcPr>
            <w:tcW w:w="1800" w:type="dxa"/>
            <w:tcBorders>
              <w:top w:val="single" w:sz="4" w:space="0" w:color="auto"/>
              <w:left w:val="single" w:sz="4" w:space="0" w:color="auto"/>
              <w:bottom w:val="single" w:sz="4" w:space="0" w:color="auto"/>
              <w:right w:val="single" w:sz="4" w:space="0" w:color="auto"/>
            </w:tcBorders>
          </w:tcPr>
          <w:p w14:paraId="211DB311" w14:textId="77777777" w:rsidR="00692E28" w:rsidRDefault="00CB7361">
            <w:pPr>
              <w:jc w:val="center"/>
              <w:rPr>
                <w:rFonts w:ascii="仿宋" w:eastAsia="仿宋" w:hAnsi="仿宋" w:cs="仿宋"/>
                <w:szCs w:val="21"/>
              </w:rPr>
            </w:pPr>
            <w:r>
              <w:rPr>
                <w:rFonts w:ascii="仿宋" w:eastAsia="仿宋" w:hAnsi="仿宋" w:cs="仿宋" w:hint="eastAsia"/>
                <w:szCs w:val="21"/>
              </w:rPr>
              <w:t>0.25%</w:t>
            </w:r>
          </w:p>
        </w:tc>
        <w:tc>
          <w:tcPr>
            <w:tcW w:w="1800" w:type="dxa"/>
            <w:tcBorders>
              <w:top w:val="single" w:sz="4" w:space="0" w:color="auto"/>
              <w:left w:val="single" w:sz="4" w:space="0" w:color="auto"/>
              <w:bottom w:val="single" w:sz="4" w:space="0" w:color="auto"/>
              <w:right w:val="single" w:sz="4" w:space="0" w:color="auto"/>
            </w:tcBorders>
          </w:tcPr>
          <w:p w14:paraId="0B6B4B60" w14:textId="77777777" w:rsidR="00692E28" w:rsidRDefault="00CB7361">
            <w:pPr>
              <w:jc w:val="center"/>
              <w:rPr>
                <w:rFonts w:ascii="仿宋" w:eastAsia="仿宋" w:hAnsi="仿宋" w:cs="仿宋"/>
                <w:szCs w:val="21"/>
              </w:rPr>
            </w:pPr>
            <w:r>
              <w:rPr>
                <w:rFonts w:ascii="仿宋" w:eastAsia="仿宋" w:hAnsi="仿宋" w:cs="仿宋" w:hint="eastAsia"/>
                <w:szCs w:val="21"/>
              </w:rPr>
              <w:t>0.35%</w:t>
            </w:r>
          </w:p>
        </w:tc>
      </w:tr>
      <w:tr w:rsidR="00692E28" w14:paraId="0592E84A" w14:textId="77777777">
        <w:tc>
          <w:tcPr>
            <w:tcW w:w="2808" w:type="dxa"/>
            <w:tcBorders>
              <w:top w:val="single" w:sz="4" w:space="0" w:color="auto"/>
              <w:left w:val="single" w:sz="4" w:space="0" w:color="auto"/>
              <w:bottom w:val="single" w:sz="4" w:space="0" w:color="auto"/>
              <w:right w:val="single" w:sz="4" w:space="0" w:color="auto"/>
            </w:tcBorders>
          </w:tcPr>
          <w:p w14:paraId="1D25601C" w14:textId="77777777" w:rsidR="00692E28" w:rsidRDefault="00CB7361">
            <w:pPr>
              <w:jc w:val="center"/>
              <w:rPr>
                <w:rFonts w:ascii="仿宋" w:eastAsia="仿宋" w:hAnsi="仿宋" w:cs="仿宋"/>
                <w:szCs w:val="21"/>
              </w:rPr>
            </w:pPr>
            <w:r>
              <w:rPr>
                <w:rFonts w:ascii="仿宋" w:eastAsia="仿宋" w:hAnsi="仿宋" w:cs="仿宋" w:hint="eastAsia"/>
                <w:szCs w:val="21"/>
              </w:rPr>
              <w:t>5000-10000</w:t>
            </w:r>
          </w:p>
        </w:tc>
        <w:tc>
          <w:tcPr>
            <w:tcW w:w="1980" w:type="dxa"/>
            <w:tcBorders>
              <w:top w:val="single" w:sz="4" w:space="0" w:color="auto"/>
              <w:left w:val="single" w:sz="4" w:space="0" w:color="auto"/>
              <w:bottom w:val="single" w:sz="4" w:space="0" w:color="auto"/>
              <w:right w:val="single" w:sz="4" w:space="0" w:color="auto"/>
            </w:tcBorders>
          </w:tcPr>
          <w:p w14:paraId="3DE4D1A3" w14:textId="77777777" w:rsidR="00692E28" w:rsidRDefault="00CB7361">
            <w:pPr>
              <w:jc w:val="center"/>
              <w:rPr>
                <w:rFonts w:ascii="仿宋" w:eastAsia="仿宋" w:hAnsi="仿宋" w:cs="仿宋"/>
                <w:szCs w:val="21"/>
              </w:rPr>
            </w:pPr>
            <w:r>
              <w:rPr>
                <w:rFonts w:ascii="仿宋" w:eastAsia="仿宋" w:hAnsi="仿宋" w:cs="仿宋" w:hint="eastAsia"/>
                <w:szCs w:val="21"/>
              </w:rPr>
              <w:t>0.25%</w:t>
            </w:r>
          </w:p>
        </w:tc>
        <w:tc>
          <w:tcPr>
            <w:tcW w:w="1800" w:type="dxa"/>
            <w:tcBorders>
              <w:top w:val="single" w:sz="4" w:space="0" w:color="auto"/>
              <w:left w:val="single" w:sz="4" w:space="0" w:color="auto"/>
              <w:bottom w:val="single" w:sz="4" w:space="0" w:color="auto"/>
              <w:right w:val="single" w:sz="4" w:space="0" w:color="auto"/>
            </w:tcBorders>
          </w:tcPr>
          <w:p w14:paraId="0E4B2E4A" w14:textId="77777777" w:rsidR="00692E28" w:rsidRDefault="00CB7361">
            <w:pPr>
              <w:jc w:val="center"/>
              <w:rPr>
                <w:rFonts w:ascii="仿宋" w:eastAsia="仿宋" w:hAnsi="仿宋" w:cs="仿宋"/>
                <w:szCs w:val="21"/>
              </w:rPr>
            </w:pPr>
            <w:r>
              <w:rPr>
                <w:rFonts w:ascii="仿宋" w:eastAsia="仿宋" w:hAnsi="仿宋" w:cs="仿宋" w:hint="eastAsia"/>
                <w:szCs w:val="21"/>
              </w:rPr>
              <w:t>0.1%</w:t>
            </w:r>
          </w:p>
        </w:tc>
        <w:tc>
          <w:tcPr>
            <w:tcW w:w="1800" w:type="dxa"/>
            <w:tcBorders>
              <w:top w:val="single" w:sz="4" w:space="0" w:color="auto"/>
              <w:left w:val="single" w:sz="4" w:space="0" w:color="auto"/>
              <w:bottom w:val="single" w:sz="4" w:space="0" w:color="auto"/>
              <w:right w:val="single" w:sz="4" w:space="0" w:color="auto"/>
            </w:tcBorders>
          </w:tcPr>
          <w:p w14:paraId="753B78B7" w14:textId="77777777" w:rsidR="00692E28" w:rsidRDefault="00CB7361">
            <w:pPr>
              <w:jc w:val="center"/>
              <w:rPr>
                <w:rFonts w:ascii="仿宋" w:eastAsia="仿宋" w:hAnsi="仿宋" w:cs="仿宋"/>
                <w:szCs w:val="21"/>
              </w:rPr>
            </w:pPr>
            <w:r>
              <w:rPr>
                <w:rFonts w:ascii="仿宋" w:eastAsia="仿宋" w:hAnsi="仿宋" w:cs="仿宋" w:hint="eastAsia"/>
                <w:szCs w:val="21"/>
              </w:rPr>
              <w:t>0.2%</w:t>
            </w:r>
          </w:p>
        </w:tc>
      </w:tr>
      <w:tr w:rsidR="00692E28" w14:paraId="49019568" w14:textId="77777777">
        <w:tc>
          <w:tcPr>
            <w:tcW w:w="2808" w:type="dxa"/>
            <w:tcBorders>
              <w:top w:val="single" w:sz="4" w:space="0" w:color="auto"/>
              <w:left w:val="single" w:sz="4" w:space="0" w:color="auto"/>
              <w:bottom w:val="single" w:sz="4" w:space="0" w:color="auto"/>
              <w:right w:val="single" w:sz="4" w:space="0" w:color="auto"/>
            </w:tcBorders>
          </w:tcPr>
          <w:p w14:paraId="6FE61042" w14:textId="77777777" w:rsidR="00692E28" w:rsidRDefault="00CB7361">
            <w:pPr>
              <w:jc w:val="center"/>
              <w:rPr>
                <w:rFonts w:ascii="仿宋" w:eastAsia="仿宋" w:hAnsi="仿宋" w:cs="仿宋"/>
                <w:szCs w:val="21"/>
              </w:rPr>
            </w:pPr>
            <w:r>
              <w:rPr>
                <w:rFonts w:ascii="仿宋" w:eastAsia="仿宋" w:hAnsi="仿宋" w:cs="仿宋" w:hint="eastAsia"/>
                <w:szCs w:val="21"/>
              </w:rPr>
              <w:t>10000-50000</w:t>
            </w:r>
          </w:p>
        </w:tc>
        <w:tc>
          <w:tcPr>
            <w:tcW w:w="1980" w:type="dxa"/>
            <w:tcBorders>
              <w:top w:val="single" w:sz="4" w:space="0" w:color="auto"/>
              <w:left w:val="single" w:sz="4" w:space="0" w:color="auto"/>
              <w:bottom w:val="single" w:sz="4" w:space="0" w:color="auto"/>
              <w:right w:val="single" w:sz="4" w:space="0" w:color="auto"/>
            </w:tcBorders>
          </w:tcPr>
          <w:p w14:paraId="680AA8B6" w14:textId="77777777" w:rsidR="00692E28" w:rsidRDefault="00CB7361">
            <w:pPr>
              <w:jc w:val="center"/>
              <w:rPr>
                <w:rFonts w:ascii="仿宋" w:eastAsia="仿宋" w:hAnsi="仿宋" w:cs="仿宋"/>
                <w:szCs w:val="21"/>
              </w:rPr>
            </w:pPr>
            <w:r>
              <w:rPr>
                <w:rFonts w:ascii="仿宋" w:eastAsia="仿宋" w:hAnsi="仿宋" w:cs="仿宋" w:hint="eastAsia"/>
                <w:szCs w:val="21"/>
              </w:rPr>
              <w:t>0.05%</w:t>
            </w:r>
          </w:p>
        </w:tc>
        <w:tc>
          <w:tcPr>
            <w:tcW w:w="1800" w:type="dxa"/>
            <w:tcBorders>
              <w:top w:val="single" w:sz="4" w:space="0" w:color="auto"/>
              <w:left w:val="single" w:sz="4" w:space="0" w:color="auto"/>
              <w:bottom w:val="single" w:sz="4" w:space="0" w:color="auto"/>
              <w:right w:val="single" w:sz="4" w:space="0" w:color="auto"/>
            </w:tcBorders>
          </w:tcPr>
          <w:p w14:paraId="7BF74E51" w14:textId="77777777" w:rsidR="00692E28" w:rsidRDefault="00CB7361">
            <w:pPr>
              <w:jc w:val="center"/>
              <w:rPr>
                <w:rFonts w:ascii="仿宋" w:eastAsia="仿宋" w:hAnsi="仿宋" w:cs="仿宋"/>
                <w:szCs w:val="21"/>
              </w:rPr>
            </w:pPr>
            <w:r>
              <w:rPr>
                <w:rFonts w:ascii="仿宋" w:eastAsia="仿宋" w:hAnsi="仿宋" w:cs="仿宋" w:hint="eastAsia"/>
                <w:szCs w:val="21"/>
              </w:rPr>
              <w:t>0.05%</w:t>
            </w:r>
          </w:p>
        </w:tc>
        <w:tc>
          <w:tcPr>
            <w:tcW w:w="1800" w:type="dxa"/>
            <w:tcBorders>
              <w:top w:val="single" w:sz="4" w:space="0" w:color="auto"/>
              <w:left w:val="single" w:sz="4" w:space="0" w:color="auto"/>
              <w:bottom w:val="single" w:sz="4" w:space="0" w:color="auto"/>
              <w:right w:val="single" w:sz="4" w:space="0" w:color="auto"/>
            </w:tcBorders>
          </w:tcPr>
          <w:p w14:paraId="59847176" w14:textId="77777777" w:rsidR="00692E28" w:rsidRDefault="00CB7361">
            <w:pPr>
              <w:jc w:val="center"/>
              <w:rPr>
                <w:rFonts w:ascii="仿宋" w:eastAsia="仿宋" w:hAnsi="仿宋" w:cs="仿宋"/>
                <w:szCs w:val="21"/>
              </w:rPr>
            </w:pPr>
            <w:r>
              <w:rPr>
                <w:rFonts w:ascii="仿宋" w:eastAsia="仿宋" w:hAnsi="仿宋" w:cs="仿宋" w:hint="eastAsia"/>
                <w:szCs w:val="21"/>
              </w:rPr>
              <w:t>0.05%</w:t>
            </w:r>
          </w:p>
        </w:tc>
      </w:tr>
    </w:tbl>
    <w:p w14:paraId="5CCD92F1" w14:textId="77777777" w:rsidR="00692E28" w:rsidRDefault="00CB7361">
      <w:pPr>
        <w:numPr>
          <w:ilvl w:val="0"/>
          <w:numId w:val="4"/>
        </w:numPr>
        <w:rPr>
          <w:rFonts w:ascii="仿宋" w:eastAsia="仿宋" w:hAnsi="仿宋" w:cs="仿宋"/>
        </w:rPr>
      </w:pPr>
      <w:r>
        <w:rPr>
          <w:rFonts w:ascii="仿宋" w:eastAsia="仿宋" w:hAnsi="仿宋" w:cs="仿宋" w:hint="eastAsia"/>
        </w:rPr>
        <w:t>计费基数：计费基数为包预算金额；没有包预算金额的，计费基数为包中标金额。</w:t>
      </w:r>
    </w:p>
    <w:p w14:paraId="558B116C" w14:textId="77777777" w:rsidR="00692E28" w:rsidRDefault="00CB7361">
      <w:pPr>
        <w:ind w:left="210" w:hangingChars="100" w:hanging="210"/>
        <w:rPr>
          <w:rFonts w:ascii="仿宋" w:eastAsia="仿宋" w:hAnsi="仿宋" w:cs="仿宋"/>
          <w:szCs w:val="20"/>
        </w:rPr>
      </w:pPr>
      <w:r>
        <w:rPr>
          <w:rFonts w:ascii="仿宋" w:eastAsia="仿宋" w:hAnsi="仿宋" w:cs="仿宋" w:hint="eastAsia"/>
        </w:rPr>
        <w:t>2</w:t>
      </w:r>
      <w:r>
        <w:rPr>
          <w:rFonts w:ascii="仿宋" w:eastAsia="仿宋" w:hAnsi="仿宋" w:cs="仿宋" w:hint="eastAsia"/>
        </w:rPr>
        <w:t>、计算公式：按差额定率累进法计算。例如：某货物招标代理业务计费基数为</w:t>
      </w:r>
      <w:r>
        <w:rPr>
          <w:rFonts w:ascii="仿宋" w:eastAsia="仿宋" w:hAnsi="仿宋" w:cs="仿宋" w:hint="eastAsia"/>
        </w:rPr>
        <w:t>6000</w:t>
      </w:r>
      <w:r>
        <w:rPr>
          <w:rFonts w:ascii="仿宋" w:eastAsia="仿宋" w:hAnsi="仿宋" w:cs="仿宋" w:hint="eastAsia"/>
        </w:rPr>
        <w:t>万元，计算招标代理服务收费额如下：</w:t>
      </w:r>
    </w:p>
    <w:p w14:paraId="53284F53" w14:textId="77777777" w:rsidR="00692E28" w:rsidRDefault="00CB7361">
      <w:pPr>
        <w:ind w:firstLineChars="1400" w:firstLine="2940"/>
        <w:rPr>
          <w:rFonts w:ascii="仿宋" w:eastAsia="仿宋" w:hAnsi="仿宋" w:cs="仿宋"/>
          <w:szCs w:val="20"/>
        </w:rPr>
      </w:pPr>
      <w:r>
        <w:rPr>
          <w:rFonts w:ascii="仿宋" w:eastAsia="仿宋" w:hAnsi="仿宋" w:cs="仿宋" w:hint="eastAsia"/>
        </w:rPr>
        <w:t>100</w:t>
      </w:r>
      <w:r>
        <w:rPr>
          <w:rFonts w:ascii="仿宋" w:eastAsia="仿宋" w:hAnsi="仿宋" w:cs="仿宋" w:hint="eastAsia"/>
        </w:rPr>
        <w:t>万元×</w:t>
      </w:r>
      <w:r>
        <w:rPr>
          <w:rFonts w:ascii="仿宋" w:eastAsia="仿宋" w:hAnsi="仿宋" w:cs="仿宋" w:hint="eastAsia"/>
        </w:rPr>
        <w:t>1.5%=1.5</w:t>
      </w:r>
      <w:r>
        <w:rPr>
          <w:rFonts w:ascii="仿宋" w:eastAsia="仿宋" w:hAnsi="仿宋" w:cs="仿宋" w:hint="eastAsia"/>
        </w:rPr>
        <w:t>万元</w:t>
      </w:r>
    </w:p>
    <w:p w14:paraId="4C77FCFE" w14:textId="77777777" w:rsidR="00692E28" w:rsidRDefault="00CB7361">
      <w:pPr>
        <w:jc w:val="center"/>
        <w:rPr>
          <w:rFonts w:ascii="仿宋" w:eastAsia="仿宋" w:hAnsi="仿宋" w:cs="仿宋"/>
          <w:szCs w:val="20"/>
        </w:rPr>
      </w:pPr>
      <w:r>
        <w:rPr>
          <w:rFonts w:ascii="仿宋" w:eastAsia="仿宋" w:hAnsi="仿宋" w:cs="仿宋" w:hint="eastAsia"/>
        </w:rPr>
        <w:t>（</w:t>
      </w:r>
      <w:r>
        <w:rPr>
          <w:rFonts w:ascii="仿宋" w:eastAsia="仿宋" w:hAnsi="仿宋" w:cs="仿宋" w:hint="eastAsia"/>
        </w:rPr>
        <w:t>500-100</w:t>
      </w:r>
      <w:r>
        <w:rPr>
          <w:rFonts w:ascii="仿宋" w:eastAsia="仿宋" w:hAnsi="仿宋" w:cs="仿宋" w:hint="eastAsia"/>
        </w:rPr>
        <w:t>）万元×</w:t>
      </w:r>
      <w:r>
        <w:rPr>
          <w:rFonts w:ascii="仿宋" w:eastAsia="仿宋" w:hAnsi="仿宋" w:cs="仿宋" w:hint="eastAsia"/>
        </w:rPr>
        <w:t>1.1%=4.4</w:t>
      </w:r>
      <w:r>
        <w:rPr>
          <w:rFonts w:ascii="仿宋" w:eastAsia="仿宋" w:hAnsi="仿宋" w:cs="仿宋" w:hint="eastAsia"/>
        </w:rPr>
        <w:t>万元</w:t>
      </w:r>
    </w:p>
    <w:p w14:paraId="32316DF2" w14:textId="77777777" w:rsidR="00692E28" w:rsidRDefault="00CB7361">
      <w:pPr>
        <w:ind w:firstLineChars="1200" w:firstLine="2520"/>
        <w:rPr>
          <w:rFonts w:ascii="仿宋" w:eastAsia="仿宋" w:hAnsi="仿宋" w:cs="仿宋"/>
          <w:szCs w:val="20"/>
        </w:rPr>
      </w:pPr>
      <w:r>
        <w:rPr>
          <w:rFonts w:ascii="仿宋" w:eastAsia="仿宋" w:hAnsi="仿宋" w:cs="仿宋" w:hint="eastAsia"/>
        </w:rPr>
        <w:t>（</w:t>
      </w:r>
      <w:r>
        <w:rPr>
          <w:rFonts w:ascii="仿宋" w:eastAsia="仿宋" w:hAnsi="仿宋" w:cs="仿宋" w:hint="eastAsia"/>
        </w:rPr>
        <w:t>1000-500</w:t>
      </w:r>
      <w:r>
        <w:rPr>
          <w:rFonts w:ascii="仿宋" w:eastAsia="仿宋" w:hAnsi="仿宋" w:cs="仿宋" w:hint="eastAsia"/>
        </w:rPr>
        <w:t>）×</w:t>
      </w:r>
      <w:r>
        <w:rPr>
          <w:rFonts w:ascii="仿宋" w:eastAsia="仿宋" w:hAnsi="仿宋" w:cs="仿宋" w:hint="eastAsia"/>
        </w:rPr>
        <w:t>0.8%=4</w:t>
      </w:r>
      <w:r>
        <w:rPr>
          <w:rFonts w:ascii="仿宋" w:eastAsia="仿宋" w:hAnsi="仿宋" w:cs="仿宋" w:hint="eastAsia"/>
        </w:rPr>
        <w:t>万元</w:t>
      </w:r>
    </w:p>
    <w:p w14:paraId="2D53B64E" w14:textId="77777777" w:rsidR="00692E28" w:rsidRDefault="00CB7361">
      <w:pPr>
        <w:ind w:firstLineChars="1200" w:firstLine="2520"/>
        <w:rPr>
          <w:rFonts w:ascii="仿宋" w:eastAsia="仿宋" w:hAnsi="仿宋" w:cs="仿宋"/>
          <w:szCs w:val="20"/>
        </w:rPr>
      </w:pPr>
      <w:r>
        <w:rPr>
          <w:rFonts w:ascii="仿宋" w:eastAsia="仿宋" w:hAnsi="仿宋" w:cs="仿宋" w:hint="eastAsia"/>
        </w:rPr>
        <w:t>（</w:t>
      </w:r>
      <w:r>
        <w:rPr>
          <w:rFonts w:ascii="仿宋" w:eastAsia="仿宋" w:hAnsi="仿宋" w:cs="仿宋" w:hint="eastAsia"/>
        </w:rPr>
        <w:t>5000-1000</w:t>
      </w:r>
      <w:r>
        <w:rPr>
          <w:rFonts w:ascii="仿宋" w:eastAsia="仿宋" w:hAnsi="仿宋" w:cs="仿宋" w:hint="eastAsia"/>
        </w:rPr>
        <w:t>）×</w:t>
      </w:r>
      <w:r>
        <w:rPr>
          <w:rFonts w:ascii="仿宋" w:eastAsia="仿宋" w:hAnsi="仿宋" w:cs="仿宋" w:hint="eastAsia"/>
        </w:rPr>
        <w:t>0.5%=20</w:t>
      </w:r>
      <w:r>
        <w:rPr>
          <w:rFonts w:ascii="仿宋" w:eastAsia="仿宋" w:hAnsi="仿宋" w:cs="仿宋" w:hint="eastAsia"/>
        </w:rPr>
        <w:t>万元</w:t>
      </w:r>
    </w:p>
    <w:p w14:paraId="7F859C8F" w14:textId="77777777" w:rsidR="00692E28" w:rsidRDefault="00CB7361">
      <w:pPr>
        <w:ind w:firstLineChars="1200" w:firstLine="2520"/>
        <w:rPr>
          <w:rFonts w:ascii="仿宋" w:eastAsia="仿宋" w:hAnsi="仿宋" w:cs="仿宋"/>
          <w:szCs w:val="20"/>
        </w:rPr>
      </w:pPr>
      <w:r>
        <w:rPr>
          <w:rFonts w:ascii="仿宋" w:eastAsia="仿宋" w:hAnsi="仿宋" w:cs="仿宋" w:hint="eastAsia"/>
        </w:rPr>
        <w:t>（</w:t>
      </w:r>
      <w:r>
        <w:rPr>
          <w:rFonts w:ascii="仿宋" w:eastAsia="仿宋" w:hAnsi="仿宋" w:cs="仿宋" w:hint="eastAsia"/>
        </w:rPr>
        <w:t>6000-5000</w:t>
      </w:r>
      <w:r>
        <w:rPr>
          <w:rFonts w:ascii="仿宋" w:eastAsia="仿宋" w:hAnsi="仿宋" w:cs="仿宋" w:hint="eastAsia"/>
        </w:rPr>
        <w:t>）×</w:t>
      </w:r>
      <w:r>
        <w:rPr>
          <w:rFonts w:ascii="仿宋" w:eastAsia="仿宋" w:hAnsi="仿宋" w:cs="仿宋" w:hint="eastAsia"/>
        </w:rPr>
        <w:t>0.25%=2.5</w:t>
      </w:r>
      <w:r>
        <w:rPr>
          <w:rFonts w:ascii="仿宋" w:eastAsia="仿宋" w:hAnsi="仿宋" w:cs="仿宋" w:hint="eastAsia"/>
        </w:rPr>
        <w:t>万元</w:t>
      </w:r>
    </w:p>
    <w:p w14:paraId="43D40C11" w14:textId="77777777" w:rsidR="00692E28" w:rsidRDefault="00CB7361">
      <w:pPr>
        <w:ind w:firstLine="360"/>
        <w:jc w:val="center"/>
        <w:rPr>
          <w:rFonts w:ascii="仿宋" w:eastAsia="仿宋" w:hAnsi="仿宋" w:cs="仿宋"/>
          <w:sz w:val="28"/>
        </w:rPr>
      </w:pPr>
      <w:r>
        <w:rPr>
          <w:rFonts w:ascii="仿宋" w:eastAsia="仿宋" w:hAnsi="仿宋" w:cs="仿宋" w:hint="eastAsia"/>
        </w:rPr>
        <w:t xml:space="preserve">  </w:t>
      </w:r>
      <w:r>
        <w:rPr>
          <w:rFonts w:ascii="仿宋" w:eastAsia="仿宋" w:hAnsi="仿宋" w:cs="仿宋" w:hint="eastAsia"/>
        </w:rPr>
        <w:t>合计收费</w:t>
      </w:r>
      <w:r>
        <w:rPr>
          <w:rFonts w:ascii="仿宋" w:eastAsia="仿宋" w:hAnsi="仿宋" w:cs="仿宋" w:hint="eastAsia"/>
        </w:rPr>
        <w:t>=1.5+4.4+4+20+2.5=32.4</w:t>
      </w:r>
      <w:r>
        <w:rPr>
          <w:rFonts w:ascii="仿宋" w:eastAsia="仿宋" w:hAnsi="仿宋" w:cs="仿宋" w:hint="eastAsia"/>
        </w:rPr>
        <w:t>（万元）</w:t>
      </w:r>
      <w:r>
        <w:rPr>
          <w:rFonts w:ascii="仿宋" w:eastAsia="仿宋" w:hAnsi="仿宋" w:cs="仿宋" w:hint="eastAsia"/>
          <w:szCs w:val="21"/>
        </w:rPr>
        <w:t xml:space="preserve">    </w:t>
      </w:r>
      <w:bookmarkStart w:id="360" w:name="_Toc363653936"/>
      <w:bookmarkStart w:id="361" w:name="_Toc303771674"/>
      <w:bookmarkEnd w:id="355"/>
      <w:bookmarkEnd w:id="356"/>
      <w:bookmarkEnd w:id="357"/>
      <w:bookmarkEnd w:id="358"/>
      <w:bookmarkEnd w:id="359"/>
    </w:p>
    <w:p w14:paraId="38DFB43B" w14:textId="77777777" w:rsidR="00692E28" w:rsidRDefault="00CB7361">
      <w:pPr>
        <w:pStyle w:val="378020"/>
        <w:spacing w:line="360" w:lineRule="auto"/>
        <w:outlineLvl w:val="0"/>
        <w:rPr>
          <w:rFonts w:ascii="仿宋" w:eastAsia="仿宋" w:hAnsi="仿宋" w:cs="仿宋"/>
          <w:sz w:val="21"/>
          <w:szCs w:val="21"/>
        </w:rPr>
      </w:pPr>
      <w:bookmarkStart w:id="362" w:name="_Toc7886"/>
      <w:bookmarkStart w:id="363" w:name="_Toc28251"/>
      <w:r>
        <w:rPr>
          <w:rFonts w:ascii="仿宋" w:eastAsia="仿宋" w:hAnsi="仿宋" w:cs="仿宋" w:hint="eastAsia"/>
          <w:sz w:val="21"/>
          <w:szCs w:val="21"/>
        </w:rPr>
        <w:lastRenderedPageBreak/>
        <w:t>10.2</w:t>
      </w:r>
      <w:r>
        <w:rPr>
          <w:rFonts w:ascii="仿宋" w:eastAsia="仿宋" w:hAnsi="仿宋" w:cs="仿宋" w:hint="eastAsia"/>
          <w:sz w:val="21"/>
          <w:szCs w:val="21"/>
        </w:rPr>
        <w:t>收费对象</w:t>
      </w:r>
      <w:bookmarkEnd w:id="360"/>
      <w:bookmarkEnd w:id="361"/>
      <w:r>
        <w:rPr>
          <w:rFonts w:ascii="仿宋" w:eastAsia="仿宋" w:hAnsi="仿宋" w:cs="仿宋" w:hint="eastAsia"/>
          <w:sz w:val="21"/>
          <w:szCs w:val="21"/>
        </w:rPr>
        <w:t>和时间</w:t>
      </w:r>
      <w:bookmarkEnd w:id="362"/>
      <w:bookmarkEnd w:id="363"/>
    </w:p>
    <w:p w14:paraId="7911FCEB" w14:textId="77777777" w:rsidR="00692E28" w:rsidRDefault="00CB7361">
      <w:pPr>
        <w:spacing w:line="360" w:lineRule="auto"/>
        <w:ind w:firstLine="480"/>
        <w:rPr>
          <w:rFonts w:ascii="仿宋" w:eastAsia="仿宋" w:hAnsi="仿宋" w:cs="仿宋"/>
          <w:szCs w:val="21"/>
        </w:rPr>
      </w:pPr>
      <w:r>
        <w:rPr>
          <w:rFonts w:ascii="仿宋" w:eastAsia="仿宋" w:hAnsi="仿宋" w:cs="仿宋" w:hint="eastAsia"/>
          <w:szCs w:val="21"/>
        </w:rPr>
        <w:t>收费对象见</w:t>
      </w:r>
      <w:r>
        <w:rPr>
          <w:rFonts w:ascii="仿宋" w:eastAsia="仿宋" w:hAnsi="仿宋" w:cs="仿宋" w:hint="eastAsia"/>
          <w:b/>
          <w:i/>
          <w:szCs w:val="21"/>
        </w:rPr>
        <w:t>《投标人须知前附表》</w:t>
      </w:r>
      <w:r>
        <w:rPr>
          <w:rFonts w:ascii="仿宋" w:eastAsia="仿宋" w:hAnsi="仿宋" w:cs="仿宋" w:hint="eastAsia"/>
          <w:szCs w:val="21"/>
        </w:rPr>
        <w:t>。招标代理服务费由中标人支付的，向中标人发出中标通知书的同时收取中标服务费。</w:t>
      </w:r>
    </w:p>
    <w:p w14:paraId="4220BA22" w14:textId="77777777" w:rsidR="00692E28" w:rsidRDefault="00CB7361">
      <w:pPr>
        <w:spacing w:line="360" w:lineRule="auto"/>
        <w:ind w:firstLine="480"/>
      </w:pPr>
      <w:r>
        <w:rPr>
          <w:rFonts w:ascii="仿宋" w:eastAsia="仿宋" w:hAnsi="仿宋" w:cs="仿宋" w:hint="eastAsia"/>
          <w:szCs w:val="21"/>
        </w:rPr>
        <w:t>招标代理服务费发票分为：</w:t>
      </w:r>
      <w:r>
        <w:rPr>
          <w:rFonts w:ascii="仿宋" w:eastAsia="仿宋" w:hAnsi="仿宋" w:cs="仿宋" w:hint="eastAsia"/>
          <w:szCs w:val="21"/>
        </w:rPr>
        <w:t>1</w:t>
      </w:r>
      <w:r>
        <w:rPr>
          <w:rFonts w:ascii="仿宋" w:eastAsia="仿宋" w:hAnsi="仿宋" w:cs="仿宋" w:hint="eastAsia"/>
          <w:szCs w:val="21"/>
        </w:rPr>
        <w:t>、增值税普通发票；</w:t>
      </w:r>
      <w:r>
        <w:rPr>
          <w:rFonts w:ascii="仿宋" w:eastAsia="仿宋" w:hAnsi="仿宋" w:cs="仿宋" w:hint="eastAsia"/>
          <w:szCs w:val="21"/>
        </w:rPr>
        <w:t>2</w:t>
      </w:r>
      <w:r>
        <w:rPr>
          <w:rFonts w:ascii="仿宋" w:eastAsia="仿宋" w:hAnsi="仿宋" w:cs="仿宋" w:hint="eastAsia"/>
          <w:szCs w:val="21"/>
        </w:rPr>
        <w:t>、增值税专用发票。</w:t>
      </w:r>
    </w:p>
    <w:p w14:paraId="7C918071" w14:textId="77777777" w:rsidR="00692E28" w:rsidRDefault="00CB7361">
      <w:pPr>
        <w:pStyle w:val="378020"/>
        <w:spacing w:line="360" w:lineRule="auto"/>
        <w:outlineLvl w:val="0"/>
        <w:rPr>
          <w:rFonts w:ascii="仿宋" w:eastAsia="仿宋" w:hAnsi="仿宋" w:cs="仿宋"/>
          <w:sz w:val="21"/>
          <w:szCs w:val="21"/>
        </w:rPr>
      </w:pPr>
      <w:bookmarkStart w:id="364" w:name="_Toc363653937"/>
      <w:bookmarkStart w:id="365" w:name="_Toc303771675"/>
      <w:bookmarkStart w:id="366" w:name="_Toc16482"/>
      <w:bookmarkStart w:id="367" w:name="_Toc10756"/>
      <w:r>
        <w:rPr>
          <w:rFonts w:ascii="仿宋" w:eastAsia="仿宋" w:hAnsi="仿宋" w:cs="仿宋" w:hint="eastAsia"/>
          <w:sz w:val="21"/>
          <w:szCs w:val="21"/>
        </w:rPr>
        <w:t>10.3</w:t>
      </w:r>
      <w:r>
        <w:rPr>
          <w:rFonts w:ascii="仿宋" w:eastAsia="仿宋" w:hAnsi="仿宋" w:cs="仿宋" w:hint="eastAsia"/>
          <w:sz w:val="21"/>
          <w:szCs w:val="21"/>
        </w:rPr>
        <w:t>收费</w:t>
      </w:r>
      <w:bookmarkEnd w:id="364"/>
      <w:bookmarkEnd w:id="365"/>
      <w:r>
        <w:rPr>
          <w:rFonts w:ascii="仿宋" w:eastAsia="仿宋" w:hAnsi="仿宋" w:cs="仿宋" w:hint="eastAsia"/>
          <w:sz w:val="21"/>
          <w:szCs w:val="21"/>
        </w:rPr>
        <w:t>类型</w:t>
      </w:r>
      <w:bookmarkEnd w:id="366"/>
      <w:bookmarkEnd w:id="367"/>
    </w:p>
    <w:p w14:paraId="74F963F0"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收费类型见</w:t>
      </w:r>
      <w:r>
        <w:rPr>
          <w:rFonts w:ascii="仿宋" w:eastAsia="仿宋" w:hAnsi="仿宋" w:cs="仿宋" w:hint="eastAsia"/>
          <w:b/>
          <w:i/>
          <w:szCs w:val="21"/>
        </w:rPr>
        <w:t>《投标人须知前附表》</w:t>
      </w:r>
      <w:r>
        <w:rPr>
          <w:rFonts w:ascii="仿宋" w:eastAsia="仿宋" w:hAnsi="仿宋" w:cs="仿宋" w:hint="eastAsia"/>
          <w:szCs w:val="21"/>
        </w:rPr>
        <w:t>。</w:t>
      </w:r>
    </w:p>
    <w:p w14:paraId="1E7BD5D1" w14:textId="77777777" w:rsidR="00692E28" w:rsidRDefault="00CB7361">
      <w:pPr>
        <w:pStyle w:val="2TimesNewRoman5020"/>
        <w:spacing w:line="360" w:lineRule="auto"/>
        <w:outlineLvl w:val="0"/>
        <w:rPr>
          <w:rFonts w:ascii="仿宋" w:eastAsia="仿宋" w:hAnsi="仿宋" w:cs="仿宋"/>
          <w:sz w:val="21"/>
          <w:szCs w:val="21"/>
        </w:rPr>
      </w:pPr>
      <w:bookmarkStart w:id="368" w:name="_Toc89"/>
      <w:bookmarkStart w:id="369" w:name="_Toc303771676"/>
      <w:bookmarkStart w:id="370" w:name="_Toc2473"/>
      <w:bookmarkStart w:id="371" w:name="_Toc363653938"/>
      <w:r>
        <w:rPr>
          <w:rFonts w:ascii="仿宋" w:eastAsia="仿宋" w:hAnsi="仿宋" w:cs="仿宋" w:hint="eastAsia"/>
          <w:sz w:val="21"/>
          <w:szCs w:val="21"/>
        </w:rPr>
        <w:t xml:space="preserve">11. </w:t>
      </w:r>
      <w:r>
        <w:rPr>
          <w:rFonts w:ascii="仿宋" w:eastAsia="仿宋" w:hAnsi="仿宋" w:cs="仿宋" w:hint="eastAsia"/>
          <w:sz w:val="21"/>
          <w:szCs w:val="21"/>
        </w:rPr>
        <w:t>需要补充的其他内容</w:t>
      </w:r>
      <w:bookmarkEnd w:id="368"/>
      <w:bookmarkEnd w:id="369"/>
      <w:bookmarkEnd w:id="370"/>
      <w:bookmarkEnd w:id="371"/>
    </w:p>
    <w:p w14:paraId="0FC66E7F" w14:textId="77777777" w:rsidR="00692E28" w:rsidRDefault="00CB7361">
      <w:pPr>
        <w:spacing w:line="360" w:lineRule="auto"/>
        <w:rPr>
          <w:rFonts w:ascii="仿宋" w:eastAsia="仿宋" w:hAnsi="仿宋" w:cs="仿宋"/>
          <w:szCs w:val="21"/>
        </w:rPr>
      </w:pPr>
      <w:r>
        <w:rPr>
          <w:rFonts w:ascii="仿宋" w:eastAsia="仿宋" w:hAnsi="仿宋" w:cs="仿宋" w:hint="eastAsia"/>
          <w:szCs w:val="21"/>
        </w:rPr>
        <w:t>11.1</w:t>
      </w:r>
      <w:r>
        <w:rPr>
          <w:rFonts w:ascii="仿宋" w:eastAsia="仿宋" w:hAnsi="仿宋" w:cs="仿宋" w:hint="eastAsia"/>
          <w:szCs w:val="21"/>
        </w:rPr>
        <w:t>指定网站上发布的招标公告与本招标文件内容不一致的，以指定网站上发布的招标公告为准。</w:t>
      </w:r>
    </w:p>
    <w:p w14:paraId="4A89C11F" w14:textId="77777777" w:rsidR="00692E28" w:rsidRDefault="00CB7361">
      <w:pPr>
        <w:spacing w:line="360" w:lineRule="auto"/>
        <w:rPr>
          <w:rFonts w:ascii="仿宋" w:eastAsia="仿宋" w:hAnsi="仿宋" w:cs="仿宋"/>
          <w:b/>
          <w:szCs w:val="21"/>
        </w:rPr>
      </w:pPr>
      <w:r>
        <w:rPr>
          <w:rFonts w:ascii="仿宋" w:eastAsia="仿宋" w:hAnsi="仿宋" w:cs="仿宋" w:hint="eastAsia"/>
          <w:szCs w:val="21"/>
        </w:rPr>
        <w:t xml:space="preserve">11.2 </w:t>
      </w:r>
      <w:r>
        <w:rPr>
          <w:rFonts w:ascii="仿宋" w:eastAsia="仿宋" w:hAnsi="仿宋" w:cs="仿宋" w:hint="eastAsia"/>
          <w:szCs w:val="21"/>
        </w:rPr>
        <w:t>招标文件的解释权归采购人和采购代理机构。</w:t>
      </w:r>
    </w:p>
    <w:p w14:paraId="21C2AAF0" w14:textId="77777777" w:rsidR="00692E28" w:rsidRDefault="00CB7361">
      <w:pPr>
        <w:rPr>
          <w:rFonts w:ascii="仿宋" w:eastAsia="仿宋" w:hAnsi="仿宋" w:cs="仿宋"/>
          <w:szCs w:val="21"/>
        </w:rPr>
      </w:pPr>
      <w:bookmarkStart w:id="372" w:name="_Toc310854535"/>
      <w:r>
        <w:rPr>
          <w:rFonts w:ascii="仿宋" w:eastAsia="仿宋" w:hAnsi="仿宋" w:cs="仿宋" w:hint="eastAsia"/>
          <w:szCs w:val="21"/>
        </w:rPr>
        <w:br w:type="page"/>
      </w:r>
    </w:p>
    <w:p w14:paraId="44248983" w14:textId="77777777" w:rsidR="00692E28" w:rsidRDefault="00CB7361">
      <w:pPr>
        <w:pStyle w:val="378020"/>
        <w:spacing w:line="360" w:lineRule="auto"/>
        <w:rPr>
          <w:rFonts w:ascii="仿宋" w:eastAsia="仿宋" w:hAnsi="仿宋" w:cs="仿宋"/>
          <w:sz w:val="21"/>
          <w:szCs w:val="21"/>
        </w:rPr>
      </w:pPr>
      <w:bookmarkStart w:id="373" w:name="_Toc15691"/>
      <w:bookmarkStart w:id="374" w:name="_Toc492286387"/>
      <w:bookmarkStart w:id="375" w:name="_Toc16097"/>
      <w:r>
        <w:rPr>
          <w:rFonts w:ascii="仿宋" w:eastAsia="仿宋" w:hAnsi="仿宋" w:cs="仿宋" w:hint="eastAsia"/>
          <w:sz w:val="21"/>
          <w:szCs w:val="21"/>
        </w:rPr>
        <w:lastRenderedPageBreak/>
        <w:t>附件一：投标担保函格式</w:t>
      </w:r>
      <w:bookmarkEnd w:id="373"/>
      <w:bookmarkEnd w:id="374"/>
    </w:p>
    <w:p w14:paraId="48BC35A4" w14:textId="77777777" w:rsidR="00692E28" w:rsidRDefault="00692E28">
      <w:pPr>
        <w:jc w:val="center"/>
        <w:rPr>
          <w:rFonts w:ascii="仿宋" w:eastAsia="仿宋" w:hAnsi="仿宋" w:cs="仿宋"/>
          <w:bCs/>
          <w:szCs w:val="21"/>
        </w:rPr>
      </w:pPr>
    </w:p>
    <w:p w14:paraId="7762A041" w14:textId="77777777" w:rsidR="00692E28" w:rsidRDefault="00CB7361">
      <w:pPr>
        <w:jc w:val="center"/>
        <w:rPr>
          <w:rFonts w:ascii="仿宋" w:eastAsia="仿宋" w:hAnsi="仿宋" w:cs="仿宋"/>
          <w:b/>
          <w:szCs w:val="21"/>
        </w:rPr>
      </w:pPr>
      <w:r>
        <w:rPr>
          <w:rFonts w:ascii="仿宋" w:eastAsia="仿宋" w:hAnsi="仿宋" w:cs="仿宋" w:hint="eastAsia"/>
          <w:bCs/>
          <w:szCs w:val="21"/>
        </w:rPr>
        <w:t>投标担保函</w:t>
      </w:r>
    </w:p>
    <w:p w14:paraId="1DAAC8FD" w14:textId="77777777" w:rsidR="00692E28" w:rsidRDefault="00CB7361">
      <w:pPr>
        <w:ind w:rightChars="12" w:right="25"/>
        <w:jc w:val="center"/>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编</w:t>
      </w:r>
      <w:r>
        <w:rPr>
          <w:rFonts w:ascii="仿宋" w:eastAsia="仿宋" w:hAnsi="仿宋" w:cs="仿宋" w:hint="eastAsia"/>
          <w:szCs w:val="21"/>
        </w:rPr>
        <w:t>号：</w:t>
      </w:r>
    </w:p>
    <w:p w14:paraId="3BED50A0" w14:textId="77777777" w:rsidR="00692E28" w:rsidRDefault="00CB7361">
      <w:pPr>
        <w:rPr>
          <w:rFonts w:ascii="仿宋" w:eastAsia="仿宋" w:hAnsi="仿宋" w:cs="仿宋"/>
          <w:szCs w:val="21"/>
        </w:rPr>
      </w:pPr>
      <w:r>
        <w:rPr>
          <w:rFonts w:ascii="仿宋" w:eastAsia="仿宋" w:hAnsi="仿宋" w:cs="仿宋" w:hint="eastAsia"/>
          <w:szCs w:val="21"/>
        </w:rPr>
        <w:t xml:space="preserve"> </w:t>
      </w:r>
    </w:p>
    <w:p w14:paraId="1A3AE53E" w14:textId="77777777" w:rsidR="00692E28" w:rsidRDefault="00CB7361">
      <w:pPr>
        <w:rPr>
          <w:rFonts w:ascii="仿宋" w:eastAsia="仿宋" w:hAnsi="仿宋" w:cs="仿宋"/>
          <w:szCs w:val="21"/>
        </w:rPr>
      </w:pPr>
      <w:r>
        <w:rPr>
          <w:rFonts w:ascii="仿宋" w:eastAsia="仿宋" w:hAnsi="仿宋" w:cs="仿宋" w:hint="eastAsia"/>
          <w:szCs w:val="21"/>
        </w:rPr>
        <w:t>中机国际招标有限公司：</w:t>
      </w:r>
    </w:p>
    <w:p w14:paraId="60792A34" w14:textId="77777777" w:rsidR="00692E28" w:rsidRDefault="00692E28">
      <w:pPr>
        <w:rPr>
          <w:rFonts w:ascii="仿宋" w:eastAsia="仿宋" w:hAnsi="仿宋" w:cs="仿宋"/>
          <w:szCs w:val="21"/>
        </w:rPr>
      </w:pPr>
    </w:p>
    <w:p w14:paraId="2354ECF3" w14:textId="77777777" w:rsidR="00692E28" w:rsidRDefault="00CB7361">
      <w:pPr>
        <w:ind w:firstLineChars="200" w:firstLine="420"/>
        <w:rPr>
          <w:rFonts w:ascii="仿宋" w:eastAsia="仿宋" w:hAnsi="仿宋" w:cs="仿宋"/>
          <w:szCs w:val="21"/>
        </w:rPr>
      </w:pPr>
      <w:r>
        <w:rPr>
          <w:rFonts w:ascii="仿宋" w:eastAsia="仿宋" w:hAnsi="仿宋" w:cs="仿宋" w:hint="eastAsia"/>
          <w:szCs w:val="21"/>
        </w:rPr>
        <w:t>鉴于</w:t>
      </w:r>
      <w:r>
        <w:rPr>
          <w:rFonts w:ascii="仿宋" w:eastAsia="仿宋" w:hAnsi="仿宋" w:cs="仿宋" w:hint="eastAsia"/>
          <w:szCs w:val="21"/>
          <w:u w:val="single"/>
        </w:rPr>
        <w:t xml:space="preserve">      </w:t>
      </w:r>
      <w:r>
        <w:rPr>
          <w:rFonts w:ascii="仿宋" w:eastAsia="仿宋" w:hAnsi="仿宋" w:cs="仿宋" w:hint="eastAsia"/>
          <w:szCs w:val="21"/>
        </w:rPr>
        <w:t>（以下简称“投标人”）拟参加编号为</w:t>
      </w:r>
      <w:r>
        <w:rPr>
          <w:rFonts w:ascii="仿宋" w:eastAsia="仿宋" w:hAnsi="仿宋" w:cs="仿宋" w:hint="eastAsia"/>
          <w:szCs w:val="21"/>
          <w:u w:val="single"/>
        </w:rPr>
        <w:t xml:space="preserve">          </w:t>
      </w:r>
      <w:r>
        <w:rPr>
          <w:rFonts w:ascii="仿宋" w:eastAsia="仿宋" w:hAnsi="仿宋" w:cs="仿宋" w:hint="eastAsia"/>
          <w:szCs w:val="21"/>
        </w:rPr>
        <w:t>的</w:t>
      </w:r>
      <w:r>
        <w:rPr>
          <w:rFonts w:ascii="仿宋" w:eastAsia="仿宋" w:hAnsi="仿宋" w:cs="仿宋" w:hint="eastAsia"/>
          <w:szCs w:val="21"/>
          <w:u w:val="single"/>
        </w:rPr>
        <w:t xml:space="preserve">         </w:t>
      </w:r>
      <w:r>
        <w:rPr>
          <w:rFonts w:ascii="仿宋" w:eastAsia="仿宋" w:hAnsi="仿宋" w:cs="仿宋" w:hint="eastAsia"/>
          <w:szCs w:val="21"/>
        </w:rPr>
        <w:t>（以下简称“本项目”）投标，根据本项目招标文件，供应商参加投标时应向你方交纳投标保证金，且可以投标担保函的形式交纳投标保证金。应供应商的申请，我方以保证的方式向你方提供如下投标保证金担保：</w:t>
      </w:r>
    </w:p>
    <w:p w14:paraId="0C12FAE0" w14:textId="77777777" w:rsidR="00692E28" w:rsidRDefault="00CB7361">
      <w:pPr>
        <w:ind w:firstLineChars="200" w:firstLine="420"/>
        <w:rPr>
          <w:rFonts w:ascii="仿宋" w:eastAsia="仿宋" w:hAnsi="仿宋" w:cs="仿宋"/>
          <w:szCs w:val="21"/>
        </w:rPr>
      </w:pPr>
      <w:r>
        <w:rPr>
          <w:rFonts w:ascii="仿宋" w:eastAsia="仿宋" w:hAnsi="仿宋" w:cs="仿宋" w:hint="eastAsia"/>
          <w:szCs w:val="21"/>
        </w:rPr>
        <w:t>一、保证责任的情形及保证金额</w:t>
      </w:r>
    </w:p>
    <w:p w14:paraId="4F2F199F" w14:textId="77777777" w:rsidR="00692E28" w:rsidRDefault="00CB7361">
      <w:pPr>
        <w:ind w:firstLineChars="100" w:firstLine="210"/>
        <w:rPr>
          <w:rFonts w:ascii="仿宋" w:eastAsia="仿宋" w:hAnsi="仿宋" w:cs="仿宋"/>
          <w:szCs w:val="21"/>
        </w:rPr>
      </w:pPr>
      <w:r>
        <w:rPr>
          <w:rFonts w:ascii="仿宋" w:eastAsia="仿宋" w:hAnsi="仿宋" w:cs="仿宋" w:hint="eastAsia"/>
          <w:szCs w:val="21"/>
        </w:rPr>
        <w:t>（一）在投标人出现下列情形之一时，我方承担保证责任：</w:t>
      </w:r>
    </w:p>
    <w:p w14:paraId="5CF6D615" w14:textId="77777777" w:rsidR="00692E28" w:rsidRDefault="00CB7361">
      <w:pPr>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．中标后投标人无正当理由不与采购人或者采购代理机构签订《政府采购合同》；</w:t>
      </w:r>
    </w:p>
    <w:p w14:paraId="047FBDFF" w14:textId="77777777" w:rsidR="00692E28" w:rsidRDefault="00CB7361">
      <w:pPr>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．招标文件规定的投标人应当缴纳保证金的其他情形。</w:t>
      </w:r>
    </w:p>
    <w:p w14:paraId="33A8955D" w14:textId="77777777" w:rsidR="00692E28" w:rsidRDefault="00CB7361">
      <w:pPr>
        <w:ind w:firstLineChars="100" w:firstLine="210"/>
        <w:rPr>
          <w:rFonts w:ascii="仿宋" w:eastAsia="仿宋" w:hAnsi="仿宋" w:cs="仿宋"/>
          <w:szCs w:val="21"/>
        </w:rPr>
      </w:pPr>
      <w:r>
        <w:rPr>
          <w:rFonts w:ascii="仿宋" w:eastAsia="仿宋" w:hAnsi="仿宋" w:cs="仿宋" w:hint="eastAsia"/>
          <w:szCs w:val="21"/>
        </w:rPr>
        <w:t>（二）我方承担保证责任的最高金额为人民币</w:t>
      </w:r>
      <w:r>
        <w:rPr>
          <w:rFonts w:ascii="仿宋" w:eastAsia="仿宋" w:hAnsi="仿宋" w:cs="仿宋" w:hint="eastAsia"/>
          <w:szCs w:val="21"/>
          <w:u w:val="single"/>
        </w:rPr>
        <w:t xml:space="preserve">      </w:t>
      </w:r>
      <w:r>
        <w:rPr>
          <w:rFonts w:ascii="仿宋" w:eastAsia="仿宋" w:hAnsi="仿宋" w:cs="仿宋" w:hint="eastAsia"/>
          <w:szCs w:val="21"/>
        </w:rPr>
        <w:t>元（大写</w:t>
      </w:r>
      <w:r>
        <w:rPr>
          <w:rFonts w:ascii="仿宋" w:eastAsia="仿宋" w:hAnsi="仿宋" w:cs="仿宋" w:hint="eastAsia"/>
          <w:szCs w:val="21"/>
          <w:u w:val="single"/>
        </w:rPr>
        <w:t xml:space="preserve">            </w:t>
      </w:r>
      <w:r>
        <w:rPr>
          <w:rFonts w:ascii="仿宋" w:eastAsia="仿宋" w:hAnsi="仿宋" w:cs="仿宋" w:hint="eastAsia"/>
          <w:szCs w:val="21"/>
        </w:rPr>
        <w:t>），即本项目的投标保证金金额。</w:t>
      </w:r>
    </w:p>
    <w:p w14:paraId="6576CD53" w14:textId="77777777" w:rsidR="00692E28" w:rsidRDefault="00CB7361">
      <w:pPr>
        <w:ind w:firstLineChars="200" w:firstLine="420"/>
        <w:rPr>
          <w:rFonts w:ascii="仿宋" w:eastAsia="仿宋" w:hAnsi="仿宋" w:cs="仿宋"/>
          <w:szCs w:val="21"/>
        </w:rPr>
      </w:pPr>
      <w:r>
        <w:rPr>
          <w:rFonts w:ascii="仿宋" w:eastAsia="仿宋" w:hAnsi="仿宋" w:cs="仿宋" w:hint="eastAsia"/>
          <w:szCs w:val="21"/>
        </w:rPr>
        <w:t>二、保证的方式及保证期间</w:t>
      </w:r>
    </w:p>
    <w:p w14:paraId="19AFE05E" w14:textId="77777777" w:rsidR="00692E28" w:rsidRDefault="00CB7361">
      <w:pPr>
        <w:ind w:firstLineChars="200" w:firstLine="420"/>
        <w:rPr>
          <w:rFonts w:ascii="仿宋" w:eastAsia="仿宋" w:hAnsi="仿宋" w:cs="仿宋"/>
          <w:szCs w:val="21"/>
        </w:rPr>
      </w:pPr>
      <w:r>
        <w:rPr>
          <w:rFonts w:ascii="仿宋" w:eastAsia="仿宋" w:hAnsi="仿宋" w:cs="仿宋" w:hint="eastAsia"/>
          <w:szCs w:val="21"/>
        </w:rPr>
        <w:t>我方保证的方式为：连带责任保证。</w:t>
      </w:r>
    </w:p>
    <w:p w14:paraId="0B3F2941" w14:textId="77777777" w:rsidR="00692E28" w:rsidRDefault="00CB7361">
      <w:pPr>
        <w:ind w:firstLineChars="200" w:firstLine="420"/>
        <w:rPr>
          <w:rFonts w:ascii="仿宋" w:eastAsia="仿宋" w:hAnsi="仿宋" w:cs="仿宋"/>
          <w:szCs w:val="21"/>
        </w:rPr>
      </w:pPr>
      <w:r>
        <w:rPr>
          <w:rFonts w:ascii="仿宋" w:eastAsia="仿宋" w:hAnsi="仿宋" w:cs="仿宋" w:hint="eastAsia"/>
          <w:szCs w:val="21"/>
        </w:rPr>
        <w:t>我方的保证期间为：自本保函生效之日起</w:t>
      </w:r>
      <w:r>
        <w:rPr>
          <w:rFonts w:ascii="仿宋" w:eastAsia="仿宋" w:hAnsi="仿宋" w:cs="仿宋" w:hint="eastAsia"/>
          <w:szCs w:val="21"/>
          <w:u w:val="single"/>
        </w:rPr>
        <w:t xml:space="preserve">    </w:t>
      </w:r>
      <w:r>
        <w:rPr>
          <w:rFonts w:ascii="仿宋" w:eastAsia="仿宋" w:hAnsi="仿宋" w:cs="仿宋" w:hint="eastAsia"/>
          <w:szCs w:val="21"/>
        </w:rPr>
        <w:t>个月止。</w:t>
      </w:r>
    </w:p>
    <w:p w14:paraId="111E5172" w14:textId="77777777" w:rsidR="00692E28" w:rsidRDefault="00CB7361">
      <w:pPr>
        <w:ind w:firstLineChars="200" w:firstLine="420"/>
        <w:rPr>
          <w:rFonts w:ascii="仿宋" w:eastAsia="仿宋" w:hAnsi="仿宋" w:cs="仿宋"/>
          <w:szCs w:val="21"/>
        </w:rPr>
      </w:pPr>
      <w:r>
        <w:rPr>
          <w:rFonts w:ascii="仿宋" w:eastAsia="仿宋" w:hAnsi="仿宋" w:cs="仿宋" w:hint="eastAsia"/>
          <w:szCs w:val="21"/>
        </w:rPr>
        <w:t>三、承担保证责任的程序</w:t>
      </w:r>
    </w:p>
    <w:p w14:paraId="53274A0B" w14:textId="77777777" w:rsidR="00692E28" w:rsidRDefault="00CB7361">
      <w:pPr>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．你方要求我方承担保证责任的，应在本保函保证期间内向我方发出书面索赔通知。索赔通知应写明要求索赔的金额，支付款项应到达的账号，并</w:t>
      </w:r>
      <w:r>
        <w:rPr>
          <w:rFonts w:ascii="仿宋" w:eastAsia="仿宋" w:hAnsi="仿宋" w:cs="仿宋" w:hint="eastAsia"/>
          <w:szCs w:val="21"/>
        </w:rPr>
        <w:t>附有证明投标人发生我方应承担保证责任情形的事实材料。</w:t>
      </w:r>
    </w:p>
    <w:p w14:paraId="25507AB7" w14:textId="77777777" w:rsidR="00692E28" w:rsidRDefault="00CB7361">
      <w:pPr>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．我方在收到索赔通知及相关证明材料后，在</w:t>
      </w:r>
      <w:r>
        <w:rPr>
          <w:rFonts w:ascii="仿宋" w:eastAsia="仿宋" w:hAnsi="仿宋" w:cs="仿宋" w:hint="eastAsia"/>
          <w:szCs w:val="21"/>
          <w:u w:val="single"/>
        </w:rPr>
        <w:t xml:space="preserve">　　　</w:t>
      </w:r>
      <w:r>
        <w:rPr>
          <w:rFonts w:ascii="仿宋" w:eastAsia="仿宋" w:hAnsi="仿宋" w:cs="仿宋" w:hint="eastAsia"/>
          <w:szCs w:val="21"/>
        </w:rPr>
        <w:t>个工作日内进行审查，符合应承担保证责任情形的，我方应按照你方的要求代投标人向你方支付投标保证金。</w:t>
      </w:r>
    </w:p>
    <w:p w14:paraId="1B80757B" w14:textId="77777777" w:rsidR="00692E28" w:rsidRDefault="00CB7361">
      <w:pPr>
        <w:ind w:firstLineChars="200" w:firstLine="420"/>
        <w:rPr>
          <w:rFonts w:ascii="仿宋" w:eastAsia="仿宋" w:hAnsi="仿宋" w:cs="仿宋"/>
          <w:szCs w:val="21"/>
        </w:rPr>
      </w:pPr>
      <w:r>
        <w:rPr>
          <w:rFonts w:ascii="仿宋" w:eastAsia="仿宋" w:hAnsi="仿宋" w:cs="仿宋" w:hint="eastAsia"/>
          <w:szCs w:val="21"/>
        </w:rPr>
        <w:t>四、保证责任的终止</w:t>
      </w:r>
    </w:p>
    <w:p w14:paraId="2A27AF99" w14:textId="77777777" w:rsidR="00692E28" w:rsidRDefault="00CB7361">
      <w:pPr>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．保证期间届满你方未向我方书面主张保证责任的，自保证期间届满次日起，我方保证责任自动终止。</w:t>
      </w:r>
    </w:p>
    <w:p w14:paraId="4F885819" w14:textId="77777777" w:rsidR="00692E28" w:rsidRDefault="00CB7361">
      <w:pPr>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．我方按照本保函向你贵方履行了保证责任后，自我方向你贵方支付款项（支付款项从我方账户划出）之日起，保证责任终止。</w:t>
      </w:r>
    </w:p>
    <w:p w14:paraId="3CA896EA" w14:textId="77777777" w:rsidR="00692E28" w:rsidRDefault="00CB7361">
      <w:pPr>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．按照法律法规的规定或出现我方保证责任终止的其它情形的，我方在本保函项下的保证责</w:t>
      </w:r>
      <w:r>
        <w:rPr>
          <w:rFonts w:ascii="仿宋" w:eastAsia="仿宋" w:hAnsi="仿宋" w:cs="仿宋" w:hint="eastAsia"/>
          <w:szCs w:val="21"/>
        </w:rPr>
        <w:t>任亦终止。</w:t>
      </w:r>
    </w:p>
    <w:p w14:paraId="2AB27510" w14:textId="77777777" w:rsidR="00692E28" w:rsidRDefault="00CB7361">
      <w:pPr>
        <w:ind w:firstLineChars="200" w:firstLine="420"/>
        <w:rPr>
          <w:rFonts w:ascii="仿宋" w:eastAsia="仿宋" w:hAnsi="仿宋" w:cs="仿宋"/>
          <w:szCs w:val="21"/>
        </w:rPr>
      </w:pPr>
      <w:r>
        <w:rPr>
          <w:rFonts w:ascii="仿宋" w:eastAsia="仿宋" w:hAnsi="仿宋" w:cs="仿宋" w:hint="eastAsia"/>
          <w:szCs w:val="21"/>
        </w:rPr>
        <w:t>五、免责条款</w:t>
      </w:r>
    </w:p>
    <w:p w14:paraId="1B41A96D" w14:textId="77777777" w:rsidR="00692E28" w:rsidRDefault="00CB7361">
      <w:pPr>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．依照法律规定或你方与投标人的另行约定，全部或者部分免除投标人投标保证金义务时，我方亦免除相应的保证责任。</w:t>
      </w:r>
    </w:p>
    <w:p w14:paraId="410D806E" w14:textId="77777777" w:rsidR="00692E28" w:rsidRDefault="00CB7361">
      <w:pPr>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．因你方原因致使投标人发生本保函第一条第（一）款约定情形的，我方不承担保证责任。</w:t>
      </w:r>
    </w:p>
    <w:p w14:paraId="3E04E0E4" w14:textId="77777777" w:rsidR="00692E28" w:rsidRDefault="00CB7361">
      <w:pPr>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．因不可抗力造成投标人发生本保函第一条约定情形的，我方不承担保证责任。</w:t>
      </w:r>
    </w:p>
    <w:p w14:paraId="5C345801" w14:textId="77777777" w:rsidR="00692E28" w:rsidRDefault="00CB7361">
      <w:pPr>
        <w:ind w:firstLineChars="200" w:firstLine="42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．你方或其他有权机关对招标文件进行任何澄清或修改，加重我方保证责任的，我方对加重部分不承担保证责任，但该澄清或修改经我方事先书面同意的除外。</w:t>
      </w:r>
    </w:p>
    <w:p w14:paraId="5F20FBA6" w14:textId="77777777" w:rsidR="00692E28" w:rsidRDefault="00CB7361">
      <w:pPr>
        <w:ind w:firstLineChars="200" w:firstLine="420"/>
        <w:rPr>
          <w:rFonts w:ascii="仿宋" w:eastAsia="仿宋" w:hAnsi="仿宋" w:cs="仿宋"/>
          <w:szCs w:val="21"/>
        </w:rPr>
      </w:pPr>
      <w:r>
        <w:rPr>
          <w:rFonts w:ascii="仿宋" w:eastAsia="仿宋" w:hAnsi="仿宋" w:cs="仿宋" w:hint="eastAsia"/>
          <w:szCs w:val="21"/>
        </w:rPr>
        <w:t>六、争议的解决</w:t>
      </w:r>
    </w:p>
    <w:p w14:paraId="0F62EE9E" w14:textId="77777777" w:rsidR="00692E28" w:rsidRDefault="00CB7361">
      <w:pPr>
        <w:ind w:firstLineChars="200" w:firstLine="420"/>
        <w:rPr>
          <w:rFonts w:ascii="仿宋" w:eastAsia="仿宋" w:hAnsi="仿宋" w:cs="仿宋"/>
          <w:szCs w:val="21"/>
        </w:rPr>
      </w:pPr>
      <w:r>
        <w:rPr>
          <w:rFonts w:ascii="仿宋" w:eastAsia="仿宋" w:hAnsi="仿宋" w:cs="仿宋" w:hint="eastAsia"/>
          <w:szCs w:val="21"/>
        </w:rPr>
        <w:t>因本保函发生的纠纷，由你我双方协商解决，协商不成的，通过诉</w:t>
      </w:r>
      <w:r>
        <w:rPr>
          <w:rFonts w:ascii="仿宋" w:eastAsia="仿宋" w:hAnsi="仿宋" w:cs="仿宋" w:hint="eastAsia"/>
          <w:szCs w:val="21"/>
        </w:rPr>
        <w:t>讼程序解决，诉讼管辖地法院为</w:t>
      </w:r>
      <w:r>
        <w:rPr>
          <w:rFonts w:ascii="仿宋" w:eastAsia="仿宋" w:hAnsi="仿宋" w:cs="仿宋" w:hint="eastAsia"/>
          <w:szCs w:val="21"/>
          <w:u w:val="single"/>
        </w:rPr>
        <w:t xml:space="preserve">          </w:t>
      </w:r>
      <w:r>
        <w:rPr>
          <w:rFonts w:ascii="仿宋" w:eastAsia="仿宋" w:hAnsi="仿宋" w:cs="仿宋" w:hint="eastAsia"/>
          <w:szCs w:val="21"/>
        </w:rPr>
        <w:t>法院。</w:t>
      </w:r>
    </w:p>
    <w:p w14:paraId="6168D8AC" w14:textId="77777777" w:rsidR="00692E28" w:rsidRDefault="00CB7361">
      <w:pPr>
        <w:ind w:firstLineChars="200" w:firstLine="420"/>
        <w:rPr>
          <w:rFonts w:ascii="仿宋" w:eastAsia="仿宋" w:hAnsi="仿宋" w:cs="仿宋"/>
          <w:szCs w:val="21"/>
        </w:rPr>
      </w:pPr>
      <w:r>
        <w:rPr>
          <w:rFonts w:ascii="仿宋" w:eastAsia="仿宋" w:hAnsi="仿宋" w:cs="仿宋" w:hint="eastAsia"/>
          <w:szCs w:val="21"/>
        </w:rPr>
        <w:lastRenderedPageBreak/>
        <w:t>七、保函的生效</w:t>
      </w:r>
    </w:p>
    <w:p w14:paraId="0E4D1DF2" w14:textId="77777777" w:rsidR="00692E28" w:rsidRDefault="00CB7361">
      <w:pPr>
        <w:ind w:firstLineChars="200" w:firstLine="420"/>
        <w:rPr>
          <w:rFonts w:ascii="仿宋" w:eastAsia="仿宋" w:hAnsi="仿宋" w:cs="仿宋"/>
          <w:szCs w:val="21"/>
        </w:rPr>
      </w:pPr>
      <w:r>
        <w:rPr>
          <w:rFonts w:ascii="仿宋" w:eastAsia="仿宋" w:hAnsi="仿宋" w:cs="仿宋" w:hint="eastAsia"/>
          <w:szCs w:val="21"/>
        </w:rPr>
        <w:t>本保函自我方加盖公章之日起生效。</w:t>
      </w:r>
    </w:p>
    <w:p w14:paraId="3F829020" w14:textId="77777777" w:rsidR="00692E28" w:rsidRDefault="00692E28">
      <w:pPr>
        <w:rPr>
          <w:rFonts w:ascii="仿宋" w:eastAsia="仿宋" w:hAnsi="仿宋" w:cs="仿宋"/>
          <w:szCs w:val="21"/>
        </w:rPr>
      </w:pPr>
    </w:p>
    <w:p w14:paraId="0EDFF2D8" w14:textId="77777777" w:rsidR="00692E28" w:rsidRDefault="00CB7361">
      <w:pPr>
        <w:jc w:val="right"/>
        <w:rPr>
          <w:rFonts w:ascii="仿宋" w:eastAsia="仿宋" w:hAnsi="仿宋" w:cs="仿宋"/>
          <w:szCs w:val="21"/>
        </w:rPr>
      </w:pPr>
      <w:r>
        <w:rPr>
          <w:rFonts w:ascii="仿宋" w:eastAsia="仿宋" w:hAnsi="仿宋" w:cs="仿宋" w:hint="eastAsia"/>
          <w:szCs w:val="21"/>
        </w:rPr>
        <w:t>保证人：（盖单位章）</w:t>
      </w:r>
    </w:p>
    <w:p w14:paraId="40740C6E" w14:textId="77777777" w:rsidR="00692E28" w:rsidRDefault="00CB7361">
      <w:pPr>
        <w:jc w:val="right"/>
        <w:rPr>
          <w:rFonts w:ascii="仿宋" w:eastAsia="仿宋" w:hAnsi="仿宋" w:cs="仿宋"/>
          <w:szCs w:val="21"/>
        </w:rPr>
      </w:pPr>
      <w:r>
        <w:rPr>
          <w:rFonts w:ascii="仿宋" w:eastAsia="仿宋" w:hAnsi="仿宋" w:cs="仿宋" w:hint="eastAsia"/>
          <w:szCs w:val="21"/>
        </w:rPr>
        <w:t xml:space="preserve">                               </w:t>
      </w:r>
    </w:p>
    <w:p w14:paraId="3F0DA822" w14:textId="77777777" w:rsidR="00692E28" w:rsidRDefault="00CB7361">
      <w:pPr>
        <w:jc w:val="right"/>
        <w:rPr>
          <w:rFonts w:ascii="仿宋" w:eastAsia="仿宋" w:hAnsi="仿宋" w:cs="仿宋"/>
          <w:szCs w:val="21"/>
        </w:rPr>
      </w:pPr>
      <w:r>
        <w:rPr>
          <w:rFonts w:ascii="仿宋" w:eastAsia="仿宋" w:hAnsi="仿宋" w:cs="仿宋" w:hint="eastAsia"/>
          <w:szCs w:val="21"/>
        </w:rPr>
        <w:t>年</w:t>
      </w:r>
      <w:r>
        <w:rPr>
          <w:rFonts w:ascii="仿宋" w:eastAsia="仿宋" w:hAnsi="仿宋" w:cs="仿宋" w:hint="eastAsia"/>
          <w:szCs w:val="21"/>
        </w:rPr>
        <w:t xml:space="preserve">     </w:t>
      </w:r>
      <w:r>
        <w:rPr>
          <w:rFonts w:ascii="仿宋" w:eastAsia="仿宋" w:hAnsi="仿宋" w:cs="仿宋" w:hint="eastAsia"/>
          <w:szCs w:val="21"/>
        </w:rPr>
        <w:t>月</w:t>
      </w:r>
      <w:r>
        <w:rPr>
          <w:rFonts w:ascii="仿宋" w:eastAsia="仿宋" w:hAnsi="仿宋" w:cs="仿宋" w:hint="eastAsia"/>
          <w:szCs w:val="21"/>
        </w:rPr>
        <w:t xml:space="preserve">    </w:t>
      </w:r>
      <w:r>
        <w:rPr>
          <w:rFonts w:ascii="仿宋" w:eastAsia="仿宋" w:hAnsi="仿宋" w:cs="仿宋" w:hint="eastAsia"/>
          <w:szCs w:val="21"/>
        </w:rPr>
        <w:t>日</w:t>
      </w:r>
    </w:p>
    <w:p w14:paraId="09F807D5" w14:textId="77777777" w:rsidR="00692E28" w:rsidRDefault="00692E28">
      <w:pPr>
        <w:jc w:val="right"/>
        <w:rPr>
          <w:rFonts w:ascii="仿宋" w:eastAsia="仿宋" w:hAnsi="仿宋" w:cs="仿宋"/>
          <w:szCs w:val="21"/>
        </w:rPr>
      </w:pPr>
    </w:p>
    <w:p w14:paraId="0B5123F0" w14:textId="77777777" w:rsidR="00692E28" w:rsidRDefault="00692E28">
      <w:pPr>
        <w:jc w:val="right"/>
        <w:rPr>
          <w:rFonts w:ascii="仿宋" w:eastAsia="仿宋" w:hAnsi="仿宋" w:cs="仿宋"/>
          <w:szCs w:val="21"/>
        </w:rPr>
      </w:pPr>
    </w:p>
    <w:p w14:paraId="42DC7273" w14:textId="77777777" w:rsidR="00692E28" w:rsidRDefault="00692E28">
      <w:pPr>
        <w:jc w:val="right"/>
        <w:rPr>
          <w:rFonts w:ascii="仿宋" w:eastAsia="仿宋" w:hAnsi="仿宋" w:cs="仿宋"/>
          <w:szCs w:val="21"/>
        </w:rPr>
      </w:pPr>
    </w:p>
    <w:p w14:paraId="1E1F6B77" w14:textId="77777777" w:rsidR="00692E28" w:rsidRDefault="00CB7361">
      <w:pPr>
        <w:jc w:val="both"/>
        <w:rPr>
          <w:rFonts w:ascii="仿宋" w:eastAsia="仿宋" w:hAnsi="仿宋" w:cs="仿宋"/>
          <w:szCs w:val="21"/>
        </w:rPr>
      </w:pPr>
      <w:r>
        <w:rPr>
          <w:rFonts w:ascii="仿宋" w:eastAsia="仿宋" w:hAnsi="仿宋" w:cs="仿宋" w:hint="eastAsia"/>
          <w:szCs w:val="21"/>
        </w:rPr>
        <w:br w:type="page"/>
      </w:r>
    </w:p>
    <w:p w14:paraId="366A64DC" w14:textId="77777777" w:rsidR="00692E28" w:rsidRDefault="00CB7361">
      <w:pPr>
        <w:pStyle w:val="378020"/>
        <w:spacing w:line="360" w:lineRule="auto"/>
        <w:rPr>
          <w:rFonts w:ascii="仿宋" w:eastAsia="仿宋" w:hAnsi="仿宋" w:cs="仿宋"/>
          <w:sz w:val="21"/>
          <w:szCs w:val="21"/>
        </w:rPr>
      </w:pPr>
      <w:bookmarkStart w:id="376" w:name="_Toc19299"/>
      <w:bookmarkStart w:id="377" w:name="_Toc492286388"/>
      <w:r>
        <w:rPr>
          <w:rFonts w:ascii="仿宋" w:eastAsia="仿宋" w:hAnsi="仿宋" w:cs="仿宋" w:hint="eastAsia"/>
          <w:sz w:val="21"/>
          <w:szCs w:val="21"/>
        </w:rPr>
        <w:lastRenderedPageBreak/>
        <w:t>附件二：银行保函格式</w:t>
      </w:r>
      <w:bookmarkEnd w:id="376"/>
      <w:bookmarkEnd w:id="377"/>
    </w:p>
    <w:p w14:paraId="2AAC2157" w14:textId="77777777" w:rsidR="00692E28" w:rsidRDefault="00692E28">
      <w:pPr>
        <w:autoSpaceDE w:val="0"/>
        <w:autoSpaceDN w:val="0"/>
        <w:adjustRightInd w:val="0"/>
        <w:spacing w:line="269" w:lineRule="exact"/>
        <w:rPr>
          <w:rFonts w:ascii="仿宋" w:eastAsia="仿宋" w:hAnsi="仿宋" w:cs="仿宋"/>
          <w:kern w:val="0"/>
          <w:szCs w:val="21"/>
        </w:rPr>
      </w:pPr>
    </w:p>
    <w:p w14:paraId="2887E325" w14:textId="77777777" w:rsidR="00692E28" w:rsidRDefault="00CB7361">
      <w:pPr>
        <w:autoSpaceDE w:val="0"/>
        <w:autoSpaceDN w:val="0"/>
        <w:adjustRightInd w:val="0"/>
        <w:spacing w:line="300" w:lineRule="exact"/>
        <w:jc w:val="center"/>
        <w:rPr>
          <w:rFonts w:ascii="仿宋" w:eastAsia="仿宋" w:hAnsi="仿宋" w:cs="仿宋"/>
          <w:kern w:val="0"/>
          <w:szCs w:val="21"/>
        </w:rPr>
      </w:pPr>
      <w:r>
        <w:rPr>
          <w:rFonts w:ascii="仿宋" w:eastAsia="仿宋" w:hAnsi="仿宋" w:cs="仿宋" w:hint="eastAsia"/>
          <w:kern w:val="0"/>
          <w:szCs w:val="21"/>
        </w:rPr>
        <w:t>银行保函</w:t>
      </w:r>
    </w:p>
    <w:p w14:paraId="0021C26F" w14:textId="77777777" w:rsidR="00692E28" w:rsidRDefault="00692E28">
      <w:pPr>
        <w:autoSpaceDE w:val="0"/>
        <w:autoSpaceDN w:val="0"/>
        <w:adjustRightInd w:val="0"/>
        <w:spacing w:line="269" w:lineRule="exact"/>
        <w:rPr>
          <w:rFonts w:ascii="仿宋" w:eastAsia="仿宋" w:hAnsi="仿宋" w:cs="仿宋"/>
          <w:kern w:val="0"/>
          <w:szCs w:val="21"/>
        </w:rPr>
      </w:pPr>
    </w:p>
    <w:p w14:paraId="2A2CD472" w14:textId="77777777" w:rsidR="00692E28" w:rsidRDefault="00692E28">
      <w:pPr>
        <w:autoSpaceDE w:val="0"/>
        <w:autoSpaceDN w:val="0"/>
        <w:adjustRightInd w:val="0"/>
        <w:spacing w:line="269" w:lineRule="exact"/>
        <w:rPr>
          <w:rFonts w:ascii="仿宋" w:eastAsia="仿宋" w:hAnsi="仿宋" w:cs="仿宋"/>
          <w:kern w:val="0"/>
          <w:szCs w:val="21"/>
        </w:rPr>
      </w:pPr>
    </w:p>
    <w:p w14:paraId="14DEF521" w14:textId="77777777" w:rsidR="00692E28" w:rsidRDefault="00CB7361">
      <w:pPr>
        <w:autoSpaceDE w:val="0"/>
        <w:autoSpaceDN w:val="0"/>
        <w:adjustRightInd w:val="0"/>
        <w:spacing w:line="423" w:lineRule="exact"/>
        <w:rPr>
          <w:rFonts w:ascii="仿宋" w:eastAsia="仿宋" w:hAnsi="仿宋" w:cs="仿宋"/>
          <w:kern w:val="0"/>
          <w:szCs w:val="21"/>
        </w:rPr>
      </w:pPr>
      <w:r>
        <w:rPr>
          <w:rFonts w:ascii="仿宋" w:eastAsia="仿宋" w:hAnsi="仿宋" w:cs="仿宋" w:hint="eastAsia"/>
          <w:kern w:val="0"/>
          <w:szCs w:val="21"/>
        </w:rPr>
        <w:t xml:space="preserve">    </w:t>
      </w:r>
      <w:r>
        <w:rPr>
          <w:rFonts w:ascii="仿宋" w:eastAsia="仿宋" w:hAnsi="仿宋" w:cs="仿宋" w:hint="eastAsia"/>
          <w:kern w:val="0"/>
          <w:szCs w:val="21"/>
        </w:rPr>
        <w:t>本保函作为（投标人名称）</w:t>
      </w:r>
      <w:r>
        <w:rPr>
          <w:rFonts w:ascii="仿宋" w:eastAsia="仿宋" w:hAnsi="仿宋" w:cs="仿宋" w:hint="eastAsia"/>
          <w:kern w:val="0"/>
          <w:szCs w:val="21"/>
        </w:rPr>
        <w:t>(</w:t>
      </w:r>
      <w:r>
        <w:rPr>
          <w:rFonts w:ascii="仿宋" w:eastAsia="仿宋" w:hAnsi="仿宋" w:cs="仿宋" w:hint="eastAsia"/>
          <w:kern w:val="0"/>
          <w:szCs w:val="21"/>
        </w:rPr>
        <w:t>以下简称“投标人”</w:t>
      </w:r>
      <w:r>
        <w:rPr>
          <w:rFonts w:ascii="仿宋" w:eastAsia="仿宋" w:hAnsi="仿宋" w:cs="仿宋" w:hint="eastAsia"/>
          <w:kern w:val="0"/>
          <w:szCs w:val="21"/>
        </w:rPr>
        <w:t>)</w:t>
      </w:r>
      <w:r>
        <w:rPr>
          <w:rFonts w:ascii="仿宋" w:eastAsia="仿宋" w:hAnsi="仿宋" w:cs="仿宋" w:hint="eastAsia"/>
          <w:kern w:val="0"/>
          <w:szCs w:val="21"/>
        </w:rPr>
        <w:t>对</w:t>
      </w:r>
      <w:r>
        <w:rPr>
          <w:rFonts w:ascii="仿宋" w:eastAsia="仿宋" w:hAnsi="仿宋" w:cs="仿宋" w:hint="eastAsia"/>
          <w:kern w:val="0"/>
          <w:szCs w:val="21"/>
        </w:rPr>
        <w:t xml:space="preserve"> (</w:t>
      </w:r>
      <w:r>
        <w:rPr>
          <w:rFonts w:ascii="仿宋" w:eastAsia="仿宋" w:hAnsi="仿宋" w:cs="仿宋" w:hint="eastAsia"/>
          <w:kern w:val="0"/>
          <w:szCs w:val="21"/>
        </w:rPr>
        <w:t>招标机构</w:t>
      </w:r>
      <w:r>
        <w:rPr>
          <w:rFonts w:ascii="仿宋" w:eastAsia="仿宋" w:hAnsi="仿宋" w:cs="仿宋" w:hint="eastAsia"/>
          <w:kern w:val="0"/>
          <w:szCs w:val="21"/>
        </w:rPr>
        <w:t>)</w:t>
      </w:r>
      <w:r>
        <w:rPr>
          <w:rFonts w:ascii="仿宋" w:eastAsia="仿宋" w:hAnsi="仿宋" w:cs="仿宋" w:hint="eastAsia"/>
          <w:kern w:val="0"/>
          <w:szCs w:val="21"/>
        </w:rPr>
        <w:t>（招标编号）的投标邀请提供（货物名称）的投标保函。</w:t>
      </w:r>
      <w:r>
        <w:rPr>
          <w:rFonts w:ascii="仿宋" w:eastAsia="仿宋" w:hAnsi="仿宋" w:cs="仿宋" w:hint="eastAsia"/>
          <w:kern w:val="0"/>
          <w:szCs w:val="21"/>
        </w:rPr>
        <w:t>(</w:t>
      </w:r>
      <w:r>
        <w:rPr>
          <w:rFonts w:ascii="仿宋" w:eastAsia="仿宋" w:hAnsi="仿宋" w:cs="仿宋" w:hint="eastAsia"/>
          <w:kern w:val="0"/>
          <w:szCs w:val="21"/>
        </w:rPr>
        <w:t>出具保函银行名称）无条件地、不可撤销地具结保证本行、其继承人和受让人，一旦收到贵方提出的就下述任何一种事实的书面通知，立即无追索地向贵方支付金额为</w:t>
      </w:r>
      <w:r>
        <w:rPr>
          <w:rFonts w:ascii="仿宋" w:eastAsia="仿宋" w:hAnsi="仿宋" w:cs="仿宋" w:hint="eastAsia"/>
          <w:kern w:val="0"/>
          <w:szCs w:val="21"/>
        </w:rPr>
        <w:t xml:space="preserve"> (</w:t>
      </w:r>
      <w:r>
        <w:rPr>
          <w:rFonts w:ascii="仿宋" w:eastAsia="仿宋" w:hAnsi="仿宋" w:cs="仿宋" w:hint="eastAsia"/>
          <w:kern w:val="0"/>
          <w:szCs w:val="21"/>
        </w:rPr>
        <w:t>金额数和币种</w:t>
      </w:r>
      <w:r>
        <w:rPr>
          <w:rFonts w:ascii="仿宋" w:eastAsia="仿宋" w:hAnsi="仿宋" w:cs="仿宋" w:hint="eastAsia"/>
          <w:kern w:val="0"/>
          <w:szCs w:val="21"/>
        </w:rPr>
        <w:t xml:space="preserve">) </w:t>
      </w:r>
      <w:r>
        <w:rPr>
          <w:rFonts w:ascii="仿宋" w:eastAsia="仿宋" w:hAnsi="仿宋" w:cs="仿宋" w:hint="eastAsia"/>
          <w:kern w:val="0"/>
          <w:szCs w:val="21"/>
        </w:rPr>
        <w:t>保证金：</w:t>
      </w:r>
    </w:p>
    <w:p w14:paraId="486EC170" w14:textId="77777777" w:rsidR="00692E28" w:rsidRDefault="00CB7361">
      <w:pPr>
        <w:autoSpaceDE w:val="0"/>
        <w:autoSpaceDN w:val="0"/>
        <w:adjustRightInd w:val="0"/>
        <w:spacing w:line="423" w:lineRule="exact"/>
        <w:rPr>
          <w:rFonts w:ascii="仿宋" w:eastAsia="仿宋" w:hAnsi="仿宋" w:cs="仿宋"/>
          <w:kern w:val="0"/>
          <w:szCs w:val="21"/>
        </w:rPr>
      </w:pPr>
      <w:r>
        <w:rPr>
          <w:rFonts w:ascii="仿宋" w:eastAsia="仿宋" w:hAnsi="仿宋" w:cs="仿宋" w:hint="eastAsia"/>
          <w:kern w:val="0"/>
          <w:szCs w:val="21"/>
        </w:rPr>
        <w:t xml:space="preserve">    </w:t>
      </w:r>
      <w:r>
        <w:rPr>
          <w:rFonts w:ascii="仿宋" w:eastAsia="仿宋" w:hAnsi="仿宋" w:cs="仿宋" w:hint="eastAsia"/>
          <w:kern w:val="0"/>
          <w:szCs w:val="21"/>
        </w:rPr>
        <w:t>（</w:t>
      </w:r>
      <w:r>
        <w:rPr>
          <w:rFonts w:ascii="仿宋" w:eastAsia="仿宋" w:hAnsi="仿宋" w:cs="仿宋" w:hint="eastAsia"/>
          <w:kern w:val="0"/>
          <w:szCs w:val="21"/>
        </w:rPr>
        <w:t>1</w:t>
      </w:r>
      <w:r>
        <w:rPr>
          <w:rFonts w:ascii="仿宋" w:eastAsia="仿宋" w:hAnsi="仿宋" w:cs="仿宋" w:hint="eastAsia"/>
          <w:kern w:val="0"/>
          <w:szCs w:val="21"/>
        </w:rPr>
        <w:t>）中标后无正当理由不与采购人签订合同的；</w:t>
      </w:r>
    </w:p>
    <w:p w14:paraId="5BFFC658" w14:textId="77777777" w:rsidR="00692E28" w:rsidRDefault="00CB7361">
      <w:pPr>
        <w:autoSpaceDE w:val="0"/>
        <w:autoSpaceDN w:val="0"/>
        <w:adjustRightInd w:val="0"/>
        <w:spacing w:line="423" w:lineRule="exact"/>
        <w:rPr>
          <w:rFonts w:ascii="仿宋" w:eastAsia="仿宋" w:hAnsi="仿宋" w:cs="仿宋"/>
          <w:kern w:val="0"/>
          <w:szCs w:val="21"/>
        </w:rPr>
      </w:pPr>
      <w:r>
        <w:rPr>
          <w:rFonts w:ascii="仿宋" w:eastAsia="仿宋" w:hAnsi="仿宋" w:cs="仿宋" w:hint="eastAsia"/>
          <w:kern w:val="0"/>
          <w:szCs w:val="21"/>
        </w:rPr>
        <w:t xml:space="preserve">    </w:t>
      </w:r>
      <w:r>
        <w:rPr>
          <w:rFonts w:ascii="仿宋" w:eastAsia="仿宋" w:hAnsi="仿宋" w:cs="仿宋" w:hint="eastAsia"/>
          <w:kern w:val="0"/>
          <w:szCs w:val="21"/>
        </w:rPr>
        <w:t>（</w:t>
      </w:r>
      <w:r>
        <w:rPr>
          <w:rFonts w:ascii="仿宋" w:eastAsia="仿宋" w:hAnsi="仿宋" w:cs="仿宋" w:hint="eastAsia"/>
          <w:kern w:val="0"/>
          <w:szCs w:val="21"/>
        </w:rPr>
        <w:t>2</w:t>
      </w:r>
      <w:r>
        <w:rPr>
          <w:rFonts w:ascii="仿宋" w:eastAsia="仿宋" w:hAnsi="仿宋" w:cs="仿宋" w:hint="eastAsia"/>
          <w:kern w:val="0"/>
          <w:szCs w:val="21"/>
        </w:rPr>
        <w:t>）中标人将中标项目转让给他人，或者在投标文件中未说明，且未经采购人同意，将中标项目分包给他人的；</w:t>
      </w:r>
    </w:p>
    <w:p w14:paraId="7E6903F1" w14:textId="77777777" w:rsidR="00692E28" w:rsidRDefault="00CB7361">
      <w:pPr>
        <w:autoSpaceDE w:val="0"/>
        <w:autoSpaceDN w:val="0"/>
        <w:adjustRightInd w:val="0"/>
        <w:spacing w:line="423" w:lineRule="exact"/>
        <w:rPr>
          <w:rFonts w:ascii="仿宋" w:eastAsia="仿宋" w:hAnsi="仿宋" w:cs="仿宋"/>
          <w:kern w:val="0"/>
          <w:szCs w:val="21"/>
        </w:rPr>
      </w:pPr>
      <w:r>
        <w:rPr>
          <w:rFonts w:ascii="仿宋" w:eastAsia="仿宋" w:hAnsi="仿宋" w:cs="仿宋" w:hint="eastAsia"/>
          <w:kern w:val="0"/>
          <w:szCs w:val="21"/>
        </w:rPr>
        <w:t xml:space="preserve">    </w:t>
      </w:r>
      <w:r>
        <w:rPr>
          <w:rFonts w:ascii="仿宋" w:eastAsia="仿宋" w:hAnsi="仿宋" w:cs="仿宋" w:hint="eastAsia"/>
          <w:kern w:val="0"/>
          <w:szCs w:val="21"/>
        </w:rPr>
        <w:t>（</w:t>
      </w:r>
      <w:r>
        <w:rPr>
          <w:rFonts w:ascii="仿宋" w:eastAsia="仿宋" w:hAnsi="仿宋" w:cs="仿宋" w:hint="eastAsia"/>
          <w:kern w:val="0"/>
          <w:szCs w:val="21"/>
        </w:rPr>
        <w:t>3</w:t>
      </w:r>
      <w:r>
        <w:rPr>
          <w:rFonts w:ascii="仿宋" w:eastAsia="仿宋" w:hAnsi="仿宋" w:cs="仿宋" w:hint="eastAsia"/>
          <w:kern w:val="0"/>
          <w:szCs w:val="21"/>
        </w:rPr>
        <w:t>）中标人拒绝履行合同义务的。</w:t>
      </w:r>
    </w:p>
    <w:p w14:paraId="1DC93CEC" w14:textId="77777777" w:rsidR="00692E28" w:rsidRDefault="00CB7361">
      <w:pPr>
        <w:autoSpaceDE w:val="0"/>
        <w:autoSpaceDN w:val="0"/>
        <w:adjustRightInd w:val="0"/>
        <w:spacing w:line="423" w:lineRule="exact"/>
        <w:rPr>
          <w:rFonts w:ascii="仿宋" w:eastAsia="仿宋" w:hAnsi="仿宋" w:cs="仿宋"/>
          <w:kern w:val="0"/>
          <w:szCs w:val="21"/>
        </w:rPr>
      </w:pPr>
      <w:r>
        <w:rPr>
          <w:rFonts w:ascii="仿宋" w:eastAsia="仿宋" w:hAnsi="仿宋" w:cs="仿宋" w:hint="eastAsia"/>
          <w:kern w:val="0"/>
          <w:szCs w:val="21"/>
        </w:rPr>
        <w:t xml:space="preserve">    </w:t>
      </w:r>
      <w:r>
        <w:rPr>
          <w:rFonts w:ascii="仿宋" w:eastAsia="仿宋" w:hAnsi="仿宋" w:cs="仿宋" w:hint="eastAsia"/>
          <w:kern w:val="0"/>
          <w:szCs w:val="21"/>
        </w:rPr>
        <w:t>本保函自开标之日起（保函有效期日数）日历日内有效，并在贵方和投标人同意延长的有效期内保持有效。延长的有效期只需通知本行即可。贵方有权提前终止或解除本保函。</w:t>
      </w:r>
    </w:p>
    <w:p w14:paraId="4C32F3B0" w14:textId="77777777" w:rsidR="00692E28" w:rsidRDefault="00692E28">
      <w:pPr>
        <w:autoSpaceDE w:val="0"/>
        <w:autoSpaceDN w:val="0"/>
        <w:adjustRightInd w:val="0"/>
        <w:spacing w:line="423" w:lineRule="exact"/>
        <w:rPr>
          <w:rFonts w:ascii="仿宋" w:eastAsia="仿宋" w:hAnsi="仿宋" w:cs="仿宋"/>
          <w:kern w:val="0"/>
          <w:szCs w:val="21"/>
        </w:rPr>
      </w:pPr>
    </w:p>
    <w:p w14:paraId="59BB8B7D" w14:textId="77777777" w:rsidR="00692E28" w:rsidRDefault="00CB7361">
      <w:pPr>
        <w:rPr>
          <w:rFonts w:ascii="仿宋" w:eastAsia="仿宋" w:hAnsi="仿宋" w:cs="仿宋"/>
          <w:szCs w:val="21"/>
        </w:rPr>
      </w:pPr>
      <w:r>
        <w:rPr>
          <w:rFonts w:ascii="仿宋" w:eastAsia="仿宋" w:hAnsi="仿宋" w:cs="仿宋" w:hint="eastAsia"/>
          <w:szCs w:val="21"/>
        </w:rPr>
        <w:br w:type="page"/>
      </w:r>
    </w:p>
    <w:p w14:paraId="0AE3317A" w14:textId="77777777" w:rsidR="00692E28" w:rsidRDefault="00CB7361">
      <w:pPr>
        <w:pStyle w:val="378020"/>
        <w:spacing w:line="360" w:lineRule="auto"/>
        <w:rPr>
          <w:rFonts w:ascii="仿宋" w:eastAsia="仿宋" w:hAnsi="仿宋" w:cs="仿宋"/>
          <w:szCs w:val="24"/>
        </w:rPr>
      </w:pPr>
      <w:bookmarkStart w:id="378" w:name="_Toc492286389"/>
      <w:bookmarkStart w:id="379" w:name="_Toc1040"/>
      <w:r>
        <w:rPr>
          <w:rFonts w:ascii="仿宋" w:eastAsia="仿宋" w:hAnsi="仿宋" w:cs="仿宋" w:hint="eastAsia"/>
          <w:szCs w:val="24"/>
        </w:rPr>
        <w:lastRenderedPageBreak/>
        <w:t>附件三：递交投标文件登记表</w:t>
      </w:r>
      <w:bookmarkEnd w:id="378"/>
      <w:r>
        <w:rPr>
          <w:rFonts w:ascii="仿宋" w:eastAsia="仿宋" w:hAnsi="仿宋" w:cs="仿宋" w:hint="eastAsia"/>
          <w:szCs w:val="24"/>
        </w:rPr>
        <w:t>格式</w:t>
      </w:r>
      <w:bookmarkEnd w:id="379"/>
    </w:p>
    <w:p w14:paraId="48EDBA7C" w14:textId="77777777" w:rsidR="00692E28" w:rsidRDefault="00692E28">
      <w:pPr>
        <w:pStyle w:val="31"/>
      </w:pPr>
    </w:p>
    <w:bookmarkEnd w:id="375"/>
    <w:p w14:paraId="6318047B" w14:textId="77777777" w:rsidR="00692E28" w:rsidRDefault="00CB7361">
      <w:pPr>
        <w:jc w:val="right"/>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序号（工作人员</w:t>
      </w:r>
      <w:r>
        <w:rPr>
          <w:rFonts w:ascii="仿宋" w:eastAsia="仿宋" w:hAnsi="仿宋" w:cs="仿宋"/>
          <w:kern w:val="0"/>
          <w:sz w:val="24"/>
        </w:rPr>
        <w:t>填写</w:t>
      </w:r>
      <w:r>
        <w:rPr>
          <w:rFonts w:ascii="仿宋" w:eastAsia="仿宋" w:hAnsi="仿宋" w:cs="仿宋" w:hint="eastAsia"/>
          <w:kern w:val="0"/>
          <w:sz w:val="24"/>
        </w:rPr>
        <w:t>）：</w:t>
      </w:r>
    </w:p>
    <w:p w14:paraId="2B70CFEE" w14:textId="77777777" w:rsidR="00692E28" w:rsidRDefault="00CB7361">
      <w:pPr>
        <w:jc w:val="center"/>
        <w:rPr>
          <w:rFonts w:ascii="仿宋" w:eastAsia="仿宋" w:hAnsi="仿宋" w:cs="仿宋"/>
          <w:sz w:val="32"/>
          <w:szCs w:val="32"/>
        </w:rPr>
      </w:pPr>
      <w:r>
        <w:rPr>
          <w:rFonts w:ascii="仿宋" w:eastAsia="仿宋" w:hAnsi="仿宋" w:cs="仿宋" w:hint="eastAsia"/>
          <w:sz w:val="32"/>
          <w:szCs w:val="32"/>
        </w:rPr>
        <w:t>递交投标文件登记表</w:t>
      </w:r>
    </w:p>
    <w:p w14:paraId="21E5B0DC" w14:textId="77777777" w:rsidR="00692E28" w:rsidRDefault="00692E28">
      <w:pPr>
        <w:rPr>
          <w:rFonts w:ascii="仿宋" w:eastAsia="仿宋" w:hAnsi="仿宋" w:cs="仿宋"/>
        </w:rPr>
      </w:pPr>
    </w:p>
    <w:tbl>
      <w:tblPr>
        <w:tblW w:w="9360" w:type="dxa"/>
        <w:jc w:val="center"/>
        <w:tblLayout w:type="fixed"/>
        <w:tblLook w:val="04A0" w:firstRow="1" w:lastRow="0" w:firstColumn="1" w:lastColumn="0" w:noHBand="0" w:noVBand="1"/>
      </w:tblPr>
      <w:tblGrid>
        <w:gridCol w:w="1427"/>
        <w:gridCol w:w="208"/>
        <w:gridCol w:w="1412"/>
        <w:gridCol w:w="1733"/>
        <w:gridCol w:w="1140"/>
        <w:gridCol w:w="1600"/>
        <w:gridCol w:w="1840"/>
      </w:tblGrid>
      <w:tr w:rsidR="00692E28" w14:paraId="4994E256" w14:textId="77777777">
        <w:trPr>
          <w:trHeight w:val="447"/>
          <w:jc w:val="center"/>
        </w:trPr>
        <w:tc>
          <w:tcPr>
            <w:tcW w:w="1635" w:type="dxa"/>
            <w:gridSpan w:val="2"/>
            <w:tcBorders>
              <w:top w:val="nil"/>
              <w:left w:val="nil"/>
              <w:bottom w:val="single" w:sz="4" w:space="0" w:color="auto"/>
              <w:right w:val="nil"/>
            </w:tcBorders>
            <w:shd w:val="clear" w:color="auto" w:fill="FFFFFF"/>
            <w:vAlign w:val="center"/>
          </w:tcPr>
          <w:p w14:paraId="03BEA1C5" w14:textId="77777777" w:rsidR="00692E28" w:rsidRDefault="00CB7361">
            <w:pPr>
              <w:rPr>
                <w:rFonts w:ascii="仿宋" w:eastAsia="仿宋" w:hAnsi="仿宋" w:cs="仿宋"/>
                <w:kern w:val="0"/>
                <w:szCs w:val="21"/>
              </w:rPr>
            </w:pPr>
            <w:r>
              <w:rPr>
                <w:rFonts w:ascii="仿宋" w:eastAsia="仿宋" w:hAnsi="仿宋" w:cs="仿宋" w:hint="eastAsia"/>
                <w:kern w:val="0"/>
                <w:szCs w:val="21"/>
              </w:rPr>
              <w:t>项目名称：</w:t>
            </w:r>
          </w:p>
          <w:p w14:paraId="4350BEBC" w14:textId="77777777" w:rsidR="00692E28" w:rsidRDefault="00CB7361">
            <w:pPr>
              <w:rPr>
                <w:rFonts w:ascii="仿宋" w:eastAsia="仿宋" w:hAnsi="仿宋" w:cs="仿宋"/>
                <w:kern w:val="0"/>
                <w:szCs w:val="21"/>
              </w:rPr>
            </w:pPr>
            <w:r>
              <w:rPr>
                <w:rFonts w:ascii="仿宋" w:eastAsia="仿宋" w:hAnsi="仿宋" w:cs="仿宋" w:hint="eastAsia"/>
                <w:kern w:val="0"/>
                <w:szCs w:val="21"/>
              </w:rPr>
              <w:t>招标编号：</w:t>
            </w:r>
          </w:p>
        </w:tc>
        <w:tc>
          <w:tcPr>
            <w:tcW w:w="3145" w:type="dxa"/>
            <w:gridSpan w:val="2"/>
            <w:tcBorders>
              <w:top w:val="nil"/>
              <w:left w:val="nil"/>
              <w:bottom w:val="single" w:sz="4" w:space="0" w:color="auto"/>
              <w:right w:val="nil"/>
            </w:tcBorders>
            <w:shd w:val="clear" w:color="auto" w:fill="FFFFFF"/>
            <w:vAlign w:val="center"/>
          </w:tcPr>
          <w:p w14:paraId="0BB206AB" w14:textId="77777777" w:rsidR="00692E28" w:rsidRDefault="00692E28">
            <w:pPr>
              <w:rPr>
                <w:rFonts w:ascii="仿宋" w:eastAsia="仿宋" w:hAnsi="仿宋" w:cs="仿宋"/>
                <w:kern w:val="0"/>
                <w:szCs w:val="21"/>
              </w:rPr>
            </w:pPr>
          </w:p>
        </w:tc>
        <w:tc>
          <w:tcPr>
            <w:tcW w:w="1140" w:type="dxa"/>
            <w:tcBorders>
              <w:top w:val="nil"/>
              <w:left w:val="nil"/>
              <w:bottom w:val="single" w:sz="4" w:space="0" w:color="auto"/>
              <w:right w:val="nil"/>
            </w:tcBorders>
            <w:shd w:val="clear" w:color="auto" w:fill="FFFFFF"/>
            <w:vAlign w:val="center"/>
          </w:tcPr>
          <w:p w14:paraId="47B695D4" w14:textId="77777777" w:rsidR="00692E28" w:rsidRDefault="00CB7361">
            <w:pPr>
              <w:rPr>
                <w:rFonts w:ascii="仿宋" w:eastAsia="仿宋" w:hAnsi="仿宋" w:cs="仿宋"/>
                <w:kern w:val="0"/>
                <w:szCs w:val="21"/>
              </w:rPr>
            </w:pPr>
            <w:r>
              <w:rPr>
                <w:rFonts w:ascii="仿宋" w:eastAsia="仿宋" w:hAnsi="仿宋" w:cs="仿宋" w:hint="eastAsia"/>
                <w:kern w:val="0"/>
                <w:szCs w:val="21"/>
              </w:rPr>
              <w:t xml:space="preserve">　</w:t>
            </w:r>
          </w:p>
        </w:tc>
        <w:tc>
          <w:tcPr>
            <w:tcW w:w="1600" w:type="dxa"/>
            <w:tcBorders>
              <w:top w:val="nil"/>
              <w:left w:val="nil"/>
              <w:bottom w:val="single" w:sz="4" w:space="0" w:color="auto"/>
              <w:right w:val="nil"/>
            </w:tcBorders>
            <w:shd w:val="clear" w:color="auto" w:fill="FFFFFF"/>
            <w:vAlign w:val="center"/>
          </w:tcPr>
          <w:p w14:paraId="429EB956" w14:textId="77777777" w:rsidR="00692E28" w:rsidRDefault="00692E28">
            <w:pPr>
              <w:rPr>
                <w:rFonts w:ascii="仿宋" w:eastAsia="仿宋" w:hAnsi="仿宋" w:cs="仿宋"/>
                <w:kern w:val="0"/>
                <w:szCs w:val="21"/>
              </w:rPr>
            </w:pPr>
          </w:p>
        </w:tc>
        <w:tc>
          <w:tcPr>
            <w:tcW w:w="1840" w:type="dxa"/>
            <w:tcBorders>
              <w:top w:val="nil"/>
              <w:left w:val="nil"/>
              <w:bottom w:val="single" w:sz="4" w:space="0" w:color="auto"/>
              <w:right w:val="nil"/>
            </w:tcBorders>
            <w:shd w:val="clear" w:color="auto" w:fill="FFFFFF"/>
            <w:vAlign w:val="center"/>
          </w:tcPr>
          <w:p w14:paraId="5E38F17B" w14:textId="77777777" w:rsidR="00692E28" w:rsidRDefault="00692E28">
            <w:pPr>
              <w:rPr>
                <w:rFonts w:ascii="仿宋" w:eastAsia="仿宋" w:hAnsi="仿宋" w:cs="仿宋"/>
                <w:kern w:val="0"/>
                <w:szCs w:val="21"/>
              </w:rPr>
            </w:pPr>
          </w:p>
        </w:tc>
      </w:tr>
      <w:tr w:rsidR="00692E28" w14:paraId="0651A9E5" w14:textId="77777777">
        <w:trPr>
          <w:trHeight w:val="447"/>
          <w:jc w:val="center"/>
        </w:trPr>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6FBBD13C" w14:textId="77777777" w:rsidR="00692E28" w:rsidRDefault="00CB7361">
            <w:pPr>
              <w:jc w:val="center"/>
              <w:rPr>
                <w:rFonts w:ascii="仿宋" w:eastAsia="仿宋" w:hAnsi="仿宋" w:cs="仿宋"/>
                <w:kern w:val="0"/>
                <w:szCs w:val="21"/>
              </w:rPr>
            </w:pPr>
            <w:r>
              <w:rPr>
                <w:rFonts w:ascii="仿宋" w:eastAsia="仿宋" w:hAnsi="仿宋" w:cs="仿宋" w:hint="eastAsia"/>
                <w:kern w:val="0"/>
                <w:szCs w:val="21"/>
              </w:rPr>
              <w:t>投标人名称</w:t>
            </w:r>
          </w:p>
        </w:tc>
        <w:tc>
          <w:tcPr>
            <w:tcW w:w="793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356DC64" w14:textId="77777777" w:rsidR="00692E28" w:rsidRDefault="00CB7361">
            <w:pPr>
              <w:jc w:val="center"/>
              <w:rPr>
                <w:rFonts w:ascii="仿宋" w:eastAsia="仿宋" w:hAnsi="仿宋" w:cs="仿宋"/>
                <w:kern w:val="0"/>
                <w:szCs w:val="21"/>
              </w:rPr>
            </w:pPr>
            <w:r>
              <w:rPr>
                <w:rFonts w:ascii="仿宋" w:eastAsia="仿宋" w:hAnsi="仿宋" w:cs="仿宋" w:hint="eastAsia"/>
                <w:kern w:val="0"/>
                <w:szCs w:val="21"/>
              </w:rPr>
              <w:t xml:space="preserve">　</w:t>
            </w:r>
          </w:p>
        </w:tc>
      </w:tr>
      <w:tr w:rsidR="00692E28" w14:paraId="123984DA" w14:textId="77777777">
        <w:trPr>
          <w:trHeight w:val="447"/>
          <w:jc w:val="center"/>
        </w:trPr>
        <w:tc>
          <w:tcPr>
            <w:tcW w:w="1427"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5EF6733" w14:textId="77777777" w:rsidR="00692E28" w:rsidRDefault="00CB7361">
            <w:pPr>
              <w:jc w:val="center"/>
              <w:rPr>
                <w:rFonts w:ascii="仿宋" w:eastAsia="仿宋" w:hAnsi="仿宋" w:cs="仿宋"/>
                <w:kern w:val="0"/>
                <w:szCs w:val="21"/>
              </w:rPr>
            </w:pPr>
            <w:r>
              <w:rPr>
                <w:rFonts w:ascii="仿宋" w:eastAsia="仿宋" w:hAnsi="仿宋" w:cs="仿宋" w:hint="eastAsia"/>
                <w:kern w:val="0"/>
                <w:szCs w:val="21"/>
              </w:rPr>
              <w:t>联系人</w:t>
            </w:r>
          </w:p>
        </w:tc>
        <w:tc>
          <w:tcPr>
            <w:tcW w:w="1620" w:type="dxa"/>
            <w:gridSpan w:val="2"/>
            <w:tcBorders>
              <w:top w:val="single" w:sz="4" w:space="0" w:color="auto"/>
              <w:left w:val="nil"/>
              <w:bottom w:val="single" w:sz="4" w:space="0" w:color="000000"/>
              <w:right w:val="single" w:sz="4" w:space="0" w:color="000000"/>
            </w:tcBorders>
            <w:shd w:val="clear" w:color="auto" w:fill="FFFFFF"/>
            <w:vAlign w:val="center"/>
          </w:tcPr>
          <w:p w14:paraId="4C56BB0F" w14:textId="77777777" w:rsidR="00692E28" w:rsidRDefault="00CB7361">
            <w:pPr>
              <w:rPr>
                <w:rFonts w:ascii="仿宋" w:eastAsia="仿宋" w:hAnsi="仿宋" w:cs="仿宋"/>
                <w:kern w:val="0"/>
                <w:szCs w:val="21"/>
              </w:rPr>
            </w:pPr>
            <w:r>
              <w:rPr>
                <w:rFonts w:ascii="仿宋" w:eastAsia="仿宋" w:hAnsi="仿宋" w:cs="仿宋" w:hint="eastAsia"/>
                <w:kern w:val="0"/>
                <w:szCs w:val="21"/>
              </w:rPr>
              <w:t xml:space="preserve">　</w:t>
            </w:r>
          </w:p>
        </w:tc>
        <w:tc>
          <w:tcPr>
            <w:tcW w:w="1733" w:type="dxa"/>
            <w:tcBorders>
              <w:top w:val="single" w:sz="4" w:space="0" w:color="auto"/>
              <w:left w:val="nil"/>
              <w:bottom w:val="single" w:sz="4" w:space="0" w:color="000000"/>
              <w:right w:val="single" w:sz="4" w:space="0" w:color="000000"/>
            </w:tcBorders>
            <w:shd w:val="clear" w:color="auto" w:fill="FFFFFF"/>
            <w:vAlign w:val="center"/>
          </w:tcPr>
          <w:p w14:paraId="36531CBF" w14:textId="77777777" w:rsidR="00692E28" w:rsidRDefault="00CB7361">
            <w:pPr>
              <w:jc w:val="center"/>
              <w:rPr>
                <w:rFonts w:ascii="仿宋" w:eastAsia="仿宋" w:hAnsi="仿宋" w:cs="仿宋"/>
                <w:kern w:val="0"/>
                <w:szCs w:val="21"/>
              </w:rPr>
            </w:pPr>
            <w:r>
              <w:rPr>
                <w:rFonts w:ascii="仿宋" w:eastAsia="仿宋" w:hAnsi="仿宋" w:cs="仿宋" w:hint="eastAsia"/>
                <w:kern w:val="0"/>
                <w:szCs w:val="21"/>
              </w:rPr>
              <w:t>办公电话</w:t>
            </w:r>
          </w:p>
        </w:tc>
        <w:tc>
          <w:tcPr>
            <w:tcW w:w="1140" w:type="dxa"/>
            <w:tcBorders>
              <w:top w:val="single" w:sz="4" w:space="0" w:color="auto"/>
              <w:left w:val="nil"/>
              <w:bottom w:val="single" w:sz="4" w:space="0" w:color="000000"/>
              <w:right w:val="single" w:sz="4" w:space="0" w:color="000000"/>
            </w:tcBorders>
            <w:shd w:val="clear" w:color="auto" w:fill="FFFFFF"/>
            <w:vAlign w:val="center"/>
          </w:tcPr>
          <w:p w14:paraId="2D828D40" w14:textId="77777777" w:rsidR="00692E28" w:rsidRDefault="00CB7361">
            <w:pPr>
              <w:rPr>
                <w:rFonts w:ascii="仿宋" w:eastAsia="仿宋" w:hAnsi="仿宋" w:cs="仿宋"/>
                <w:kern w:val="0"/>
                <w:szCs w:val="21"/>
              </w:rPr>
            </w:pPr>
            <w:r>
              <w:rPr>
                <w:rFonts w:ascii="仿宋" w:eastAsia="仿宋" w:hAnsi="仿宋" w:cs="仿宋" w:hint="eastAsia"/>
                <w:kern w:val="0"/>
                <w:szCs w:val="21"/>
              </w:rPr>
              <w:t xml:space="preserve">　</w:t>
            </w:r>
          </w:p>
        </w:tc>
        <w:tc>
          <w:tcPr>
            <w:tcW w:w="1600" w:type="dxa"/>
            <w:tcBorders>
              <w:top w:val="single" w:sz="4" w:space="0" w:color="auto"/>
              <w:left w:val="nil"/>
              <w:bottom w:val="single" w:sz="4" w:space="0" w:color="000000"/>
              <w:right w:val="single" w:sz="4" w:space="0" w:color="000000"/>
            </w:tcBorders>
            <w:shd w:val="clear" w:color="auto" w:fill="FFFFFF"/>
            <w:vAlign w:val="center"/>
          </w:tcPr>
          <w:p w14:paraId="04719D21" w14:textId="77777777" w:rsidR="00692E28" w:rsidRDefault="00CB7361">
            <w:pPr>
              <w:jc w:val="center"/>
              <w:rPr>
                <w:rFonts w:ascii="仿宋" w:eastAsia="仿宋" w:hAnsi="仿宋" w:cs="仿宋"/>
                <w:kern w:val="0"/>
                <w:szCs w:val="21"/>
              </w:rPr>
            </w:pPr>
            <w:r>
              <w:rPr>
                <w:rFonts w:ascii="仿宋" w:eastAsia="仿宋" w:hAnsi="仿宋" w:cs="仿宋" w:hint="eastAsia"/>
                <w:kern w:val="0"/>
                <w:szCs w:val="21"/>
              </w:rPr>
              <w:t>传真号码</w:t>
            </w:r>
          </w:p>
        </w:tc>
        <w:tc>
          <w:tcPr>
            <w:tcW w:w="1840" w:type="dxa"/>
            <w:tcBorders>
              <w:top w:val="single" w:sz="4" w:space="0" w:color="auto"/>
              <w:left w:val="nil"/>
              <w:bottom w:val="single" w:sz="4" w:space="0" w:color="000000"/>
              <w:right w:val="single" w:sz="4" w:space="0" w:color="000000"/>
            </w:tcBorders>
            <w:shd w:val="clear" w:color="auto" w:fill="FFFFFF"/>
            <w:vAlign w:val="center"/>
          </w:tcPr>
          <w:p w14:paraId="15A5BC67" w14:textId="77777777" w:rsidR="00692E28" w:rsidRDefault="00CB7361">
            <w:pPr>
              <w:rPr>
                <w:rFonts w:ascii="仿宋" w:eastAsia="仿宋" w:hAnsi="仿宋" w:cs="仿宋"/>
                <w:kern w:val="0"/>
                <w:szCs w:val="21"/>
              </w:rPr>
            </w:pPr>
            <w:r>
              <w:rPr>
                <w:rFonts w:ascii="仿宋" w:eastAsia="仿宋" w:hAnsi="仿宋" w:cs="仿宋" w:hint="eastAsia"/>
                <w:kern w:val="0"/>
                <w:szCs w:val="21"/>
              </w:rPr>
              <w:t xml:space="preserve">　</w:t>
            </w:r>
          </w:p>
        </w:tc>
      </w:tr>
      <w:tr w:rsidR="00692E28" w14:paraId="4BAB3E8A" w14:textId="77777777">
        <w:trPr>
          <w:trHeight w:val="447"/>
          <w:jc w:val="center"/>
        </w:trPr>
        <w:tc>
          <w:tcPr>
            <w:tcW w:w="1427" w:type="dxa"/>
            <w:tcBorders>
              <w:top w:val="nil"/>
              <w:left w:val="single" w:sz="4" w:space="0" w:color="000000"/>
              <w:bottom w:val="single" w:sz="4" w:space="0" w:color="000000"/>
              <w:right w:val="single" w:sz="4" w:space="0" w:color="000000"/>
            </w:tcBorders>
            <w:shd w:val="clear" w:color="auto" w:fill="FFFFFF"/>
            <w:vAlign w:val="center"/>
          </w:tcPr>
          <w:p w14:paraId="43AA52F9" w14:textId="77777777" w:rsidR="00692E28" w:rsidRDefault="00CB7361">
            <w:pPr>
              <w:jc w:val="center"/>
              <w:rPr>
                <w:rFonts w:ascii="仿宋" w:eastAsia="仿宋" w:hAnsi="仿宋" w:cs="仿宋"/>
                <w:kern w:val="0"/>
                <w:szCs w:val="21"/>
              </w:rPr>
            </w:pPr>
            <w:r>
              <w:rPr>
                <w:rFonts w:ascii="仿宋" w:eastAsia="仿宋" w:hAnsi="仿宋" w:cs="仿宋" w:hint="eastAsia"/>
                <w:kern w:val="0"/>
                <w:szCs w:val="21"/>
              </w:rPr>
              <w:t>移动电话</w:t>
            </w:r>
          </w:p>
        </w:tc>
        <w:tc>
          <w:tcPr>
            <w:tcW w:w="1620" w:type="dxa"/>
            <w:gridSpan w:val="2"/>
            <w:tcBorders>
              <w:top w:val="nil"/>
              <w:left w:val="nil"/>
              <w:bottom w:val="single" w:sz="4" w:space="0" w:color="000000"/>
              <w:right w:val="single" w:sz="4" w:space="0" w:color="000000"/>
            </w:tcBorders>
            <w:shd w:val="clear" w:color="auto" w:fill="FFFFFF"/>
            <w:vAlign w:val="center"/>
          </w:tcPr>
          <w:p w14:paraId="783DE1A3" w14:textId="77777777" w:rsidR="00692E28" w:rsidRDefault="00CB7361">
            <w:pPr>
              <w:rPr>
                <w:rFonts w:ascii="仿宋" w:eastAsia="仿宋" w:hAnsi="仿宋" w:cs="仿宋"/>
                <w:kern w:val="0"/>
                <w:szCs w:val="21"/>
              </w:rPr>
            </w:pPr>
            <w:r>
              <w:rPr>
                <w:rFonts w:ascii="仿宋" w:eastAsia="仿宋" w:hAnsi="仿宋" w:cs="仿宋" w:hint="eastAsia"/>
                <w:kern w:val="0"/>
                <w:szCs w:val="21"/>
              </w:rPr>
              <w:t xml:space="preserve">　</w:t>
            </w:r>
          </w:p>
        </w:tc>
        <w:tc>
          <w:tcPr>
            <w:tcW w:w="1733" w:type="dxa"/>
            <w:tcBorders>
              <w:top w:val="nil"/>
              <w:left w:val="nil"/>
              <w:bottom w:val="single" w:sz="4" w:space="0" w:color="000000"/>
              <w:right w:val="single" w:sz="4" w:space="0" w:color="000000"/>
            </w:tcBorders>
            <w:shd w:val="clear" w:color="auto" w:fill="FFFFFF"/>
            <w:vAlign w:val="center"/>
          </w:tcPr>
          <w:p w14:paraId="7906197B" w14:textId="77777777" w:rsidR="00692E28" w:rsidRDefault="00CB7361">
            <w:pPr>
              <w:jc w:val="center"/>
              <w:rPr>
                <w:rFonts w:ascii="仿宋" w:eastAsia="仿宋" w:hAnsi="仿宋" w:cs="仿宋"/>
                <w:kern w:val="0"/>
                <w:szCs w:val="21"/>
              </w:rPr>
            </w:pPr>
            <w:r>
              <w:rPr>
                <w:rFonts w:ascii="仿宋" w:eastAsia="仿宋" w:hAnsi="仿宋" w:cs="仿宋" w:hint="eastAsia"/>
                <w:kern w:val="0"/>
                <w:szCs w:val="21"/>
              </w:rPr>
              <w:t>电子邮件</w:t>
            </w:r>
          </w:p>
        </w:tc>
        <w:tc>
          <w:tcPr>
            <w:tcW w:w="4580" w:type="dxa"/>
            <w:gridSpan w:val="3"/>
            <w:tcBorders>
              <w:top w:val="single" w:sz="4" w:space="0" w:color="000000"/>
              <w:left w:val="nil"/>
              <w:bottom w:val="single" w:sz="4" w:space="0" w:color="000000"/>
              <w:right w:val="single" w:sz="4" w:space="0" w:color="000000"/>
            </w:tcBorders>
            <w:shd w:val="clear" w:color="auto" w:fill="FFFFFF"/>
            <w:vAlign w:val="center"/>
          </w:tcPr>
          <w:p w14:paraId="7A0C79D8" w14:textId="77777777" w:rsidR="00692E28" w:rsidRDefault="00CB7361">
            <w:pPr>
              <w:rPr>
                <w:rFonts w:ascii="仿宋" w:eastAsia="仿宋" w:hAnsi="仿宋" w:cs="仿宋"/>
                <w:kern w:val="0"/>
                <w:szCs w:val="21"/>
              </w:rPr>
            </w:pPr>
            <w:r>
              <w:rPr>
                <w:rFonts w:ascii="仿宋" w:eastAsia="仿宋" w:hAnsi="仿宋" w:cs="仿宋" w:hint="eastAsia"/>
                <w:kern w:val="0"/>
                <w:szCs w:val="21"/>
              </w:rPr>
              <w:t xml:space="preserve">　</w:t>
            </w:r>
          </w:p>
        </w:tc>
      </w:tr>
      <w:tr w:rsidR="00692E28" w14:paraId="27572C0C" w14:textId="77777777">
        <w:trPr>
          <w:trHeight w:val="2060"/>
          <w:jc w:val="center"/>
        </w:trPr>
        <w:tc>
          <w:tcPr>
            <w:tcW w:w="1427" w:type="dxa"/>
            <w:tcBorders>
              <w:top w:val="nil"/>
              <w:left w:val="single" w:sz="4" w:space="0" w:color="000000"/>
              <w:bottom w:val="single" w:sz="4" w:space="0" w:color="000000"/>
              <w:right w:val="single" w:sz="4" w:space="0" w:color="000000"/>
            </w:tcBorders>
            <w:shd w:val="clear" w:color="auto" w:fill="FFFFFF"/>
            <w:vAlign w:val="center"/>
          </w:tcPr>
          <w:p w14:paraId="038B23B4" w14:textId="77777777" w:rsidR="00692E28" w:rsidRDefault="00CB7361">
            <w:pPr>
              <w:jc w:val="center"/>
              <w:rPr>
                <w:rFonts w:ascii="仿宋" w:eastAsia="仿宋" w:hAnsi="仿宋" w:cs="仿宋"/>
                <w:kern w:val="0"/>
                <w:szCs w:val="21"/>
              </w:rPr>
            </w:pPr>
            <w:r>
              <w:rPr>
                <w:rFonts w:ascii="仿宋" w:eastAsia="仿宋" w:hAnsi="仿宋" w:cs="仿宋" w:hint="eastAsia"/>
                <w:kern w:val="0"/>
                <w:szCs w:val="21"/>
              </w:rPr>
              <w:t>投标文件</w:t>
            </w:r>
          </w:p>
        </w:tc>
        <w:tc>
          <w:tcPr>
            <w:tcW w:w="7933" w:type="dxa"/>
            <w:gridSpan w:val="6"/>
            <w:tcBorders>
              <w:top w:val="nil"/>
              <w:left w:val="nil"/>
              <w:bottom w:val="single" w:sz="4" w:space="0" w:color="000000"/>
              <w:right w:val="single" w:sz="4" w:space="0" w:color="000000"/>
            </w:tcBorders>
            <w:shd w:val="clear" w:color="auto" w:fill="FFFFFF"/>
            <w:vAlign w:val="center"/>
          </w:tcPr>
          <w:tbl>
            <w:tblPr>
              <w:tblW w:w="7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1283"/>
              <w:gridCol w:w="1284"/>
              <w:gridCol w:w="1284"/>
              <w:gridCol w:w="1284"/>
              <w:gridCol w:w="1284"/>
            </w:tblGrid>
            <w:tr w:rsidR="00692E28" w14:paraId="67C917FA" w14:textId="77777777">
              <w:tc>
                <w:tcPr>
                  <w:tcW w:w="1283" w:type="dxa"/>
                  <w:vAlign w:val="center"/>
                </w:tcPr>
                <w:p w14:paraId="0BE575A1" w14:textId="77777777" w:rsidR="00692E28" w:rsidRDefault="00CB7361">
                  <w:pPr>
                    <w:widowControl w:val="0"/>
                    <w:jc w:val="center"/>
                    <w:rPr>
                      <w:rFonts w:ascii="仿宋" w:eastAsia="仿宋" w:hAnsi="仿宋" w:cs="仿宋"/>
                      <w:kern w:val="0"/>
                      <w:szCs w:val="21"/>
                    </w:rPr>
                  </w:pPr>
                  <w:r>
                    <w:rPr>
                      <w:rFonts w:ascii="仿宋" w:eastAsia="仿宋" w:hAnsi="仿宋" w:cs="仿宋" w:hint="eastAsia"/>
                      <w:kern w:val="0"/>
                      <w:szCs w:val="21"/>
                    </w:rPr>
                    <w:t>投标</w:t>
                  </w:r>
                  <w:r>
                    <w:rPr>
                      <w:rFonts w:ascii="仿宋" w:eastAsia="仿宋" w:hAnsi="仿宋" w:cs="仿宋"/>
                      <w:kern w:val="0"/>
                      <w:szCs w:val="21"/>
                    </w:rPr>
                    <w:t>包号</w:t>
                  </w:r>
                </w:p>
              </w:tc>
              <w:tc>
                <w:tcPr>
                  <w:tcW w:w="1283" w:type="dxa"/>
                  <w:vAlign w:val="center"/>
                </w:tcPr>
                <w:p w14:paraId="7CDE4EAB" w14:textId="77777777" w:rsidR="00692E28" w:rsidRDefault="00CB7361">
                  <w:pPr>
                    <w:widowControl w:val="0"/>
                    <w:jc w:val="center"/>
                    <w:rPr>
                      <w:rFonts w:ascii="仿宋" w:eastAsia="仿宋" w:hAnsi="仿宋" w:cs="仿宋"/>
                      <w:kern w:val="0"/>
                      <w:szCs w:val="21"/>
                    </w:rPr>
                  </w:pPr>
                  <w:r>
                    <w:rPr>
                      <w:rFonts w:ascii="仿宋" w:eastAsia="仿宋" w:hAnsi="仿宋" w:cs="仿宋" w:hint="eastAsia"/>
                      <w:kern w:val="0"/>
                      <w:szCs w:val="21"/>
                    </w:rPr>
                    <w:t>资格证明文件</w:t>
                  </w:r>
                  <w:r>
                    <w:rPr>
                      <w:rFonts w:ascii="仿宋" w:eastAsia="仿宋" w:hAnsi="仿宋" w:cs="仿宋"/>
                      <w:kern w:val="0"/>
                      <w:szCs w:val="21"/>
                    </w:rPr>
                    <w:t>份数</w:t>
                  </w:r>
                </w:p>
              </w:tc>
              <w:tc>
                <w:tcPr>
                  <w:tcW w:w="1284" w:type="dxa"/>
                  <w:vAlign w:val="center"/>
                </w:tcPr>
                <w:p w14:paraId="777CE443" w14:textId="77777777" w:rsidR="00692E28" w:rsidRDefault="00CB7361">
                  <w:pPr>
                    <w:widowControl w:val="0"/>
                    <w:jc w:val="center"/>
                    <w:rPr>
                      <w:rFonts w:ascii="仿宋" w:eastAsia="仿宋" w:hAnsi="仿宋" w:cs="仿宋"/>
                      <w:kern w:val="0"/>
                      <w:szCs w:val="21"/>
                    </w:rPr>
                  </w:pPr>
                  <w:r>
                    <w:rPr>
                      <w:rFonts w:ascii="仿宋" w:eastAsia="仿宋" w:hAnsi="仿宋" w:cs="仿宋" w:hint="eastAsia"/>
                      <w:kern w:val="0"/>
                      <w:szCs w:val="21"/>
                    </w:rPr>
                    <w:t>商务和技术</w:t>
                  </w:r>
                  <w:r>
                    <w:rPr>
                      <w:rFonts w:ascii="仿宋" w:eastAsia="仿宋" w:hAnsi="仿宋" w:cs="仿宋"/>
                      <w:kern w:val="0"/>
                      <w:szCs w:val="21"/>
                    </w:rPr>
                    <w:t>文件份数</w:t>
                  </w:r>
                </w:p>
              </w:tc>
              <w:tc>
                <w:tcPr>
                  <w:tcW w:w="1284" w:type="dxa"/>
                  <w:vAlign w:val="center"/>
                </w:tcPr>
                <w:p w14:paraId="0D4DDF25" w14:textId="77777777" w:rsidR="00692E28" w:rsidRDefault="00CB7361">
                  <w:pPr>
                    <w:widowControl w:val="0"/>
                    <w:jc w:val="center"/>
                    <w:rPr>
                      <w:rFonts w:ascii="仿宋" w:eastAsia="仿宋" w:hAnsi="仿宋" w:cs="仿宋"/>
                      <w:kern w:val="0"/>
                      <w:szCs w:val="21"/>
                    </w:rPr>
                  </w:pPr>
                  <w:r>
                    <w:rPr>
                      <w:rFonts w:ascii="仿宋" w:eastAsia="仿宋" w:hAnsi="仿宋" w:cs="仿宋" w:hint="eastAsia"/>
                      <w:kern w:val="0"/>
                      <w:szCs w:val="21"/>
                    </w:rPr>
                    <w:t>投标保证金</w:t>
                  </w:r>
                  <w:r>
                    <w:rPr>
                      <w:rFonts w:ascii="仿宋" w:eastAsia="仿宋" w:hAnsi="仿宋" w:cs="仿宋"/>
                      <w:kern w:val="0"/>
                      <w:szCs w:val="21"/>
                    </w:rPr>
                    <w:t>形式</w:t>
                  </w:r>
                </w:p>
              </w:tc>
              <w:tc>
                <w:tcPr>
                  <w:tcW w:w="1284" w:type="dxa"/>
                  <w:vAlign w:val="center"/>
                </w:tcPr>
                <w:p w14:paraId="7F764B34" w14:textId="77777777" w:rsidR="00692E28" w:rsidRDefault="00CB7361">
                  <w:pPr>
                    <w:widowControl w:val="0"/>
                    <w:jc w:val="center"/>
                    <w:rPr>
                      <w:rFonts w:ascii="仿宋" w:eastAsia="仿宋" w:hAnsi="仿宋" w:cs="仿宋"/>
                      <w:kern w:val="0"/>
                      <w:szCs w:val="21"/>
                    </w:rPr>
                  </w:pPr>
                  <w:r>
                    <w:rPr>
                      <w:rFonts w:ascii="仿宋" w:eastAsia="仿宋" w:hAnsi="仿宋" w:cs="仿宋" w:hint="eastAsia"/>
                      <w:kern w:val="0"/>
                      <w:szCs w:val="21"/>
                    </w:rPr>
                    <w:t>投标保证金</w:t>
                  </w:r>
                  <w:r>
                    <w:rPr>
                      <w:rFonts w:ascii="仿宋" w:eastAsia="仿宋" w:hAnsi="仿宋" w:cs="仿宋"/>
                      <w:kern w:val="0"/>
                      <w:szCs w:val="21"/>
                    </w:rPr>
                    <w:t>金额</w:t>
                  </w:r>
                </w:p>
              </w:tc>
              <w:tc>
                <w:tcPr>
                  <w:tcW w:w="1284" w:type="dxa"/>
                  <w:vAlign w:val="center"/>
                </w:tcPr>
                <w:p w14:paraId="78301601" w14:textId="77777777" w:rsidR="00692E28" w:rsidRDefault="00CB7361">
                  <w:pPr>
                    <w:widowControl w:val="0"/>
                    <w:jc w:val="center"/>
                    <w:rPr>
                      <w:rFonts w:ascii="仿宋" w:eastAsia="仿宋" w:hAnsi="仿宋" w:cs="仿宋"/>
                      <w:kern w:val="0"/>
                      <w:szCs w:val="21"/>
                    </w:rPr>
                  </w:pPr>
                  <w:r>
                    <w:rPr>
                      <w:rFonts w:ascii="仿宋" w:eastAsia="仿宋" w:hAnsi="仿宋" w:cs="仿宋" w:hint="eastAsia"/>
                      <w:kern w:val="0"/>
                      <w:szCs w:val="21"/>
                    </w:rPr>
                    <w:t>密封情况</w:t>
                  </w:r>
                </w:p>
              </w:tc>
            </w:tr>
            <w:tr w:rsidR="00692E28" w14:paraId="2A043160" w14:textId="77777777">
              <w:tc>
                <w:tcPr>
                  <w:tcW w:w="1283" w:type="dxa"/>
                </w:tcPr>
                <w:p w14:paraId="28A9B627" w14:textId="77777777" w:rsidR="00692E28" w:rsidRDefault="00692E28">
                  <w:pPr>
                    <w:widowControl w:val="0"/>
                    <w:jc w:val="both"/>
                    <w:rPr>
                      <w:rFonts w:ascii="仿宋" w:eastAsia="仿宋" w:hAnsi="仿宋" w:cs="仿宋"/>
                      <w:kern w:val="0"/>
                      <w:szCs w:val="21"/>
                    </w:rPr>
                  </w:pPr>
                </w:p>
              </w:tc>
              <w:tc>
                <w:tcPr>
                  <w:tcW w:w="1283" w:type="dxa"/>
                </w:tcPr>
                <w:p w14:paraId="11BDB1F7" w14:textId="77777777" w:rsidR="00692E28" w:rsidRDefault="00692E28">
                  <w:pPr>
                    <w:widowControl w:val="0"/>
                    <w:jc w:val="both"/>
                    <w:rPr>
                      <w:rFonts w:ascii="仿宋" w:eastAsia="仿宋" w:hAnsi="仿宋" w:cs="仿宋"/>
                      <w:kern w:val="0"/>
                      <w:szCs w:val="21"/>
                    </w:rPr>
                  </w:pPr>
                </w:p>
              </w:tc>
              <w:tc>
                <w:tcPr>
                  <w:tcW w:w="1284" w:type="dxa"/>
                </w:tcPr>
                <w:p w14:paraId="35610242" w14:textId="77777777" w:rsidR="00692E28" w:rsidRDefault="00692E28">
                  <w:pPr>
                    <w:widowControl w:val="0"/>
                    <w:jc w:val="both"/>
                    <w:rPr>
                      <w:rFonts w:ascii="仿宋" w:eastAsia="仿宋" w:hAnsi="仿宋" w:cs="仿宋"/>
                      <w:kern w:val="0"/>
                      <w:szCs w:val="21"/>
                    </w:rPr>
                  </w:pPr>
                </w:p>
              </w:tc>
              <w:tc>
                <w:tcPr>
                  <w:tcW w:w="1284" w:type="dxa"/>
                </w:tcPr>
                <w:p w14:paraId="65A07A49" w14:textId="77777777" w:rsidR="00692E28" w:rsidRDefault="00692E28">
                  <w:pPr>
                    <w:widowControl w:val="0"/>
                    <w:jc w:val="both"/>
                    <w:rPr>
                      <w:rFonts w:ascii="仿宋" w:eastAsia="仿宋" w:hAnsi="仿宋" w:cs="仿宋"/>
                      <w:kern w:val="0"/>
                      <w:szCs w:val="21"/>
                    </w:rPr>
                  </w:pPr>
                </w:p>
              </w:tc>
              <w:tc>
                <w:tcPr>
                  <w:tcW w:w="1284" w:type="dxa"/>
                </w:tcPr>
                <w:p w14:paraId="58803A54" w14:textId="77777777" w:rsidR="00692E28" w:rsidRDefault="00692E28">
                  <w:pPr>
                    <w:widowControl w:val="0"/>
                    <w:jc w:val="both"/>
                    <w:rPr>
                      <w:rFonts w:ascii="仿宋" w:eastAsia="仿宋" w:hAnsi="仿宋" w:cs="仿宋"/>
                      <w:kern w:val="0"/>
                      <w:szCs w:val="21"/>
                    </w:rPr>
                  </w:pPr>
                </w:p>
              </w:tc>
              <w:tc>
                <w:tcPr>
                  <w:tcW w:w="1284" w:type="dxa"/>
                </w:tcPr>
                <w:p w14:paraId="4A4A935D" w14:textId="77777777" w:rsidR="00692E28" w:rsidRDefault="00692E28">
                  <w:pPr>
                    <w:widowControl w:val="0"/>
                    <w:jc w:val="both"/>
                    <w:rPr>
                      <w:rFonts w:ascii="仿宋" w:eastAsia="仿宋" w:hAnsi="仿宋" w:cs="仿宋"/>
                      <w:kern w:val="0"/>
                      <w:szCs w:val="21"/>
                    </w:rPr>
                  </w:pPr>
                </w:p>
              </w:tc>
            </w:tr>
            <w:tr w:rsidR="00692E28" w14:paraId="7C872321" w14:textId="77777777">
              <w:tc>
                <w:tcPr>
                  <w:tcW w:w="1283" w:type="dxa"/>
                </w:tcPr>
                <w:p w14:paraId="7DE6FA80" w14:textId="77777777" w:rsidR="00692E28" w:rsidRDefault="00692E28">
                  <w:pPr>
                    <w:widowControl w:val="0"/>
                    <w:jc w:val="both"/>
                    <w:rPr>
                      <w:rFonts w:ascii="仿宋" w:eastAsia="仿宋" w:hAnsi="仿宋" w:cs="仿宋"/>
                      <w:kern w:val="0"/>
                      <w:szCs w:val="21"/>
                    </w:rPr>
                  </w:pPr>
                </w:p>
              </w:tc>
              <w:tc>
                <w:tcPr>
                  <w:tcW w:w="1283" w:type="dxa"/>
                </w:tcPr>
                <w:p w14:paraId="2124FD68" w14:textId="77777777" w:rsidR="00692E28" w:rsidRDefault="00692E28">
                  <w:pPr>
                    <w:widowControl w:val="0"/>
                    <w:jc w:val="both"/>
                    <w:rPr>
                      <w:rFonts w:ascii="仿宋" w:eastAsia="仿宋" w:hAnsi="仿宋" w:cs="仿宋"/>
                      <w:kern w:val="0"/>
                      <w:szCs w:val="21"/>
                    </w:rPr>
                  </w:pPr>
                </w:p>
              </w:tc>
              <w:tc>
                <w:tcPr>
                  <w:tcW w:w="1284" w:type="dxa"/>
                </w:tcPr>
                <w:p w14:paraId="231A50D4" w14:textId="77777777" w:rsidR="00692E28" w:rsidRDefault="00692E28">
                  <w:pPr>
                    <w:widowControl w:val="0"/>
                    <w:jc w:val="both"/>
                    <w:rPr>
                      <w:rFonts w:ascii="仿宋" w:eastAsia="仿宋" w:hAnsi="仿宋" w:cs="仿宋"/>
                      <w:kern w:val="0"/>
                      <w:szCs w:val="21"/>
                    </w:rPr>
                  </w:pPr>
                </w:p>
              </w:tc>
              <w:tc>
                <w:tcPr>
                  <w:tcW w:w="1284" w:type="dxa"/>
                </w:tcPr>
                <w:p w14:paraId="439BAAE2" w14:textId="77777777" w:rsidR="00692E28" w:rsidRDefault="00692E28">
                  <w:pPr>
                    <w:widowControl w:val="0"/>
                    <w:jc w:val="both"/>
                    <w:rPr>
                      <w:rFonts w:ascii="仿宋" w:eastAsia="仿宋" w:hAnsi="仿宋" w:cs="仿宋"/>
                      <w:kern w:val="0"/>
                      <w:szCs w:val="21"/>
                    </w:rPr>
                  </w:pPr>
                </w:p>
              </w:tc>
              <w:tc>
                <w:tcPr>
                  <w:tcW w:w="1284" w:type="dxa"/>
                </w:tcPr>
                <w:p w14:paraId="45F78016" w14:textId="77777777" w:rsidR="00692E28" w:rsidRDefault="00692E28">
                  <w:pPr>
                    <w:widowControl w:val="0"/>
                    <w:jc w:val="both"/>
                    <w:rPr>
                      <w:rFonts w:ascii="仿宋" w:eastAsia="仿宋" w:hAnsi="仿宋" w:cs="仿宋"/>
                      <w:kern w:val="0"/>
                      <w:szCs w:val="21"/>
                    </w:rPr>
                  </w:pPr>
                </w:p>
              </w:tc>
              <w:tc>
                <w:tcPr>
                  <w:tcW w:w="1284" w:type="dxa"/>
                </w:tcPr>
                <w:p w14:paraId="42F9999E" w14:textId="77777777" w:rsidR="00692E28" w:rsidRDefault="00692E28">
                  <w:pPr>
                    <w:widowControl w:val="0"/>
                    <w:jc w:val="both"/>
                    <w:rPr>
                      <w:rFonts w:ascii="仿宋" w:eastAsia="仿宋" w:hAnsi="仿宋" w:cs="仿宋"/>
                      <w:kern w:val="0"/>
                      <w:szCs w:val="21"/>
                    </w:rPr>
                  </w:pPr>
                </w:p>
              </w:tc>
            </w:tr>
            <w:tr w:rsidR="00692E28" w14:paraId="30AAFC26" w14:textId="77777777">
              <w:tc>
                <w:tcPr>
                  <w:tcW w:w="1283" w:type="dxa"/>
                </w:tcPr>
                <w:p w14:paraId="675B95EF" w14:textId="77777777" w:rsidR="00692E28" w:rsidRDefault="00692E28">
                  <w:pPr>
                    <w:widowControl w:val="0"/>
                    <w:jc w:val="both"/>
                    <w:rPr>
                      <w:rFonts w:ascii="仿宋" w:eastAsia="仿宋" w:hAnsi="仿宋" w:cs="仿宋"/>
                      <w:kern w:val="0"/>
                      <w:szCs w:val="21"/>
                    </w:rPr>
                  </w:pPr>
                </w:p>
              </w:tc>
              <w:tc>
                <w:tcPr>
                  <w:tcW w:w="1283" w:type="dxa"/>
                </w:tcPr>
                <w:p w14:paraId="3F93CFDC" w14:textId="77777777" w:rsidR="00692E28" w:rsidRDefault="00692E28">
                  <w:pPr>
                    <w:widowControl w:val="0"/>
                    <w:jc w:val="both"/>
                    <w:rPr>
                      <w:rFonts w:ascii="仿宋" w:eastAsia="仿宋" w:hAnsi="仿宋" w:cs="仿宋"/>
                      <w:kern w:val="0"/>
                      <w:szCs w:val="21"/>
                    </w:rPr>
                  </w:pPr>
                </w:p>
              </w:tc>
              <w:tc>
                <w:tcPr>
                  <w:tcW w:w="1284" w:type="dxa"/>
                </w:tcPr>
                <w:p w14:paraId="249A0330" w14:textId="77777777" w:rsidR="00692E28" w:rsidRDefault="00692E28">
                  <w:pPr>
                    <w:widowControl w:val="0"/>
                    <w:jc w:val="both"/>
                    <w:rPr>
                      <w:rFonts w:ascii="仿宋" w:eastAsia="仿宋" w:hAnsi="仿宋" w:cs="仿宋"/>
                      <w:kern w:val="0"/>
                      <w:szCs w:val="21"/>
                    </w:rPr>
                  </w:pPr>
                </w:p>
              </w:tc>
              <w:tc>
                <w:tcPr>
                  <w:tcW w:w="1284" w:type="dxa"/>
                </w:tcPr>
                <w:p w14:paraId="4379213A" w14:textId="77777777" w:rsidR="00692E28" w:rsidRDefault="00692E28">
                  <w:pPr>
                    <w:widowControl w:val="0"/>
                    <w:jc w:val="both"/>
                    <w:rPr>
                      <w:rFonts w:ascii="仿宋" w:eastAsia="仿宋" w:hAnsi="仿宋" w:cs="仿宋"/>
                      <w:kern w:val="0"/>
                      <w:szCs w:val="21"/>
                    </w:rPr>
                  </w:pPr>
                </w:p>
              </w:tc>
              <w:tc>
                <w:tcPr>
                  <w:tcW w:w="1284" w:type="dxa"/>
                </w:tcPr>
                <w:p w14:paraId="18FC9147" w14:textId="77777777" w:rsidR="00692E28" w:rsidRDefault="00692E28">
                  <w:pPr>
                    <w:widowControl w:val="0"/>
                    <w:jc w:val="both"/>
                    <w:rPr>
                      <w:rFonts w:ascii="仿宋" w:eastAsia="仿宋" w:hAnsi="仿宋" w:cs="仿宋"/>
                      <w:kern w:val="0"/>
                      <w:szCs w:val="21"/>
                    </w:rPr>
                  </w:pPr>
                </w:p>
              </w:tc>
              <w:tc>
                <w:tcPr>
                  <w:tcW w:w="1284" w:type="dxa"/>
                </w:tcPr>
                <w:p w14:paraId="2C5E1727" w14:textId="77777777" w:rsidR="00692E28" w:rsidRDefault="00692E28">
                  <w:pPr>
                    <w:widowControl w:val="0"/>
                    <w:jc w:val="both"/>
                    <w:rPr>
                      <w:rFonts w:ascii="仿宋" w:eastAsia="仿宋" w:hAnsi="仿宋" w:cs="仿宋"/>
                      <w:kern w:val="0"/>
                      <w:szCs w:val="21"/>
                    </w:rPr>
                  </w:pPr>
                </w:p>
              </w:tc>
            </w:tr>
          </w:tbl>
          <w:p w14:paraId="2A981480" w14:textId="77777777" w:rsidR="00692E28" w:rsidRDefault="00692E28">
            <w:pPr>
              <w:rPr>
                <w:rFonts w:ascii="仿宋" w:eastAsia="仿宋" w:hAnsi="仿宋" w:cs="仿宋"/>
                <w:kern w:val="0"/>
                <w:szCs w:val="21"/>
              </w:rPr>
            </w:pPr>
          </w:p>
        </w:tc>
      </w:tr>
      <w:tr w:rsidR="00692E28" w14:paraId="7B34E0DE" w14:textId="77777777">
        <w:trPr>
          <w:trHeight w:val="2086"/>
          <w:jc w:val="center"/>
        </w:trPr>
        <w:tc>
          <w:tcPr>
            <w:tcW w:w="1427" w:type="dxa"/>
            <w:tcBorders>
              <w:top w:val="nil"/>
              <w:left w:val="single" w:sz="4" w:space="0" w:color="000000"/>
              <w:bottom w:val="single" w:sz="4" w:space="0" w:color="000000"/>
              <w:right w:val="single" w:sz="4" w:space="0" w:color="000000"/>
            </w:tcBorders>
            <w:shd w:val="clear" w:color="auto" w:fill="FFFFFF"/>
            <w:vAlign w:val="center"/>
          </w:tcPr>
          <w:p w14:paraId="56418F04" w14:textId="77777777" w:rsidR="00692E28" w:rsidRDefault="00CB7361">
            <w:pPr>
              <w:jc w:val="center"/>
              <w:rPr>
                <w:rFonts w:ascii="仿宋" w:eastAsia="仿宋" w:hAnsi="仿宋" w:cs="仿宋"/>
                <w:kern w:val="0"/>
                <w:szCs w:val="21"/>
              </w:rPr>
            </w:pPr>
            <w:r>
              <w:rPr>
                <w:rFonts w:ascii="仿宋" w:eastAsia="仿宋" w:hAnsi="仿宋" w:cs="仿宋" w:hint="eastAsia"/>
                <w:kern w:val="0"/>
                <w:szCs w:val="21"/>
              </w:rPr>
              <w:t>退还</w:t>
            </w:r>
            <w:r>
              <w:rPr>
                <w:rFonts w:ascii="仿宋" w:eastAsia="仿宋" w:hAnsi="仿宋" w:cs="仿宋"/>
                <w:kern w:val="0"/>
                <w:szCs w:val="21"/>
              </w:rPr>
              <w:t>投标保证金</w:t>
            </w:r>
            <w:r>
              <w:rPr>
                <w:rFonts w:ascii="仿宋" w:eastAsia="仿宋" w:hAnsi="仿宋" w:cs="仿宋" w:hint="eastAsia"/>
                <w:kern w:val="0"/>
                <w:szCs w:val="21"/>
              </w:rPr>
              <w:t>声明</w:t>
            </w:r>
          </w:p>
        </w:tc>
        <w:tc>
          <w:tcPr>
            <w:tcW w:w="7933" w:type="dxa"/>
            <w:gridSpan w:val="6"/>
            <w:tcBorders>
              <w:top w:val="nil"/>
              <w:left w:val="nil"/>
              <w:bottom w:val="single" w:sz="4" w:space="0" w:color="000000"/>
              <w:right w:val="single" w:sz="4" w:space="0" w:color="000000"/>
            </w:tcBorders>
            <w:shd w:val="clear" w:color="auto" w:fill="FFFFFF"/>
            <w:vAlign w:val="center"/>
          </w:tcPr>
          <w:p w14:paraId="2C18714F" w14:textId="77777777" w:rsidR="00692E28" w:rsidRDefault="00CB7361">
            <w:pPr>
              <w:pStyle w:val="ab"/>
              <w:rPr>
                <w:rFonts w:ascii="仿宋" w:eastAsia="仿宋" w:hAnsi="仿宋" w:cs="仿宋"/>
                <w:szCs w:val="21"/>
              </w:rPr>
            </w:pPr>
            <w:r>
              <w:rPr>
                <w:rFonts w:ascii="仿宋" w:eastAsia="仿宋" w:hAnsi="仿宋" w:cs="仿宋" w:hint="eastAsia"/>
                <w:szCs w:val="21"/>
              </w:rPr>
              <w:t>中机国际招标有限公司：</w:t>
            </w:r>
          </w:p>
          <w:p w14:paraId="40BFA9E8" w14:textId="77777777" w:rsidR="00692E28" w:rsidRDefault="00CB7361">
            <w:pPr>
              <w:pStyle w:val="ab"/>
              <w:ind w:firstLine="480"/>
              <w:rPr>
                <w:rFonts w:ascii="仿宋" w:eastAsia="仿宋" w:hAnsi="仿宋" w:cs="仿宋"/>
                <w:szCs w:val="21"/>
              </w:rPr>
            </w:pPr>
            <w:r>
              <w:rPr>
                <w:rFonts w:ascii="仿宋" w:eastAsia="仿宋" w:hAnsi="仿宋" w:cs="仿宋" w:hint="eastAsia"/>
                <w:szCs w:val="21"/>
              </w:rPr>
              <w:t>我单位参加了由贵公司组织的</w:t>
            </w:r>
            <w:r>
              <w:rPr>
                <w:rFonts w:ascii="仿宋" w:eastAsia="仿宋" w:hAnsi="仿宋" w:cs="仿宋" w:hint="eastAsia"/>
                <w:szCs w:val="21"/>
                <w:u w:val="single"/>
              </w:rPr>
              <w:t xml:space="preserve">                     </w:t>
            </w:r>
            <w:r>
              <w:rPr>
                <w:rFonts w:ascii="仿宋" w:eastAsia="仿宋" w:hAnsi="仿宋" w:cs="仿宋" w:hint="eastAsia"/>
                <w:szCs w:val="21"/>
              </w:rPr>
              <w:t>（项目名称）的投标，招标编号为</w:t>
            </w:r>
            <w:r>
              <w:rPr>
                <w:rFonts w:ascii="仿宋" w:eastAsia="仿宋" w:hAnsi="仿宋" w:cs="仿宋" w:hint="eastAsia"/>
                <w:szCs w:val="21"/>
                <w:u w:val="single"/>
              </w:rPr>
              <w:t xml:space="preserve">                      </w:t>
            </w:r>
            <w:r>
              <w:rPr>
                <w:rFonts w:ascii="仿宋" w:eastAsia="仿宋" w:hAnsi="仿宋" w:cs="仿宋" w:hint="eastAsia"/>
                <w:szCs w:val="21"/>
              </w:rPr>
              <w:t>。我单位递交了</w:t>
            </w:r>
            <w:r>
              <w:rPr>
                <w:rFonts w:ascii="仿宋" w:eastAsia="仿宋" w:hAnsi="仿宋" w:cs="仿宋" w:hint="eastAsia"/>
                <w:szCs w:val="21"/>
                <w:u w:val="single"/>
              </w:rPr>
              <w:t xml:space="preserve">           </w:t>
            </w:r>
            <w:r>
              <w:rPr>
                <w:rFonts w:ascii="仿宋" w:eastAsia="仿宋" w:hAnsi="仿宋" w:cs="仿宋" w:hint="eastAsia"/>
                <w:szCs w:val="21"/>
              </w:rPr>
              <w:t>元人民币的投标保证金。</w:t>
            </w:r>
          </w:p>
          <w:p w14:paraId="13E60AB1" w14:textId="77777777" w:rsidR="00692E28" w:rsidRDefault="00CB7361">
            <w:pPr>
              <w:pStyle w:val="ab"/>
              <w:ind w:firstLine="480"/>
              <w:rPr>
                <w:rFonts w:ascii="仿宋" w:eastAsia="仿宋" w:hAnsi="仿宋" w:cs="仿宋"/>
                <w:kern w:val="0"/>
                <w:szCs w:val="21"/>
              </w:rPr>
            </w:pPr>
            <w:r>
              <w:rPr>
                <w:rFonts w:ascii="仿宋" w:eastAsia="仿宋" w:hAnsi="仿宋" w:cs="仿宋" w:hint="eastAsia"/>
                <w:szCs w:val="21"/>
              </w:rPr>
              <w:t>如我单位未中标，请贵公司将投标保证金原额退还我单位。如我单位中标，我单位同意，贵公司可从投标保证金中扣除应缴纳的中标服务费后剩余金额退还我单位。</w:t>
            </w:r>
          </w:p>
        </w:tc>
      </w:tr>
      <w:tr w:rsidR="00692E28" w14:paraId="1E8ED60A" w14:textId="77777777">
        <w:trPr>
          <w:trHeight w:val="964"/>
          <w:jc w:val="center"/>
        </w:trPr>
        <w:tc>
          <w:tcPr>
            <w:tcW w:w="1427" w:type="dxa"/>
            <w:tcBorders>
              <w:top w:val="nil"/>
              <w:left w:val="single" w:sz="4" w:space="0" w:color="000000"/>
              <w:bottom w:val="single" w:sz="4" w:space="0" w:color="000000"/>
              <w:right w:val="single" w:sz="4" w:space="0" w:color="000000"/>
            </w:tcBorders>
            <w:shd w:val="clear" w:color="auto" w:fill="FFFFFF"/>
            <w:vAlign w:val="center"/>
          </w:tcPr>
          <w:p w14:paraId="36A3AA2C" w14:textId="77777777" w:rsidR="00692E28" w:rsidRDefault="00CB7361">
            <w:pPr>
              <w:jc w:val="center"/>
              <w:rPr>
                <w:rFonts w:ascii="仿宋" w:eastAsia="仿宋" w:hAnsi="仿宋" w:cs="仿宋"/>
                <w:kern w:val="0"/>
                <w:szCs w:val="21"/>
              </w:rPr>
            </w:pPr>
            <w:r>
              <w:rPr>
                <w:rFonts w:ascii="仿宋" w:eastAsia="仿宋" w:hAnsi="仿宋" w:cs="仿宋" w:hint="eastAsia"/>
                <w:kern w:val="0"/>
                <w:szCs w:val="21"/>
              </w:rPr>
              <w:t>退还</w:t>
            </w:r>
            <w:r>
              <w:rPr>
                <w:rFonts w:ascii="仿宋" w:eastAsia="仿宋" w:hAnsi="仿宋" w:cs="仿宋"/>
                <w:kern w:val="0"/>
                <w:szCs w:val="21"/>
              </w:rPr>
              <w:t>投标保证金</w:t>
            </w:r>
            <w:r>
              <w:rPr>
                <w:rFonts w:ascii="仿宋" w:eastAsia="仿宋" w:hAnsi="仿宋" w:cs="仿宋" w:hint="eastAsia"/>
                <w:kern w:val="0"/>
                <w:szCs w:val="21"/>
              </w:rPr>
              <w:t>账户</w:t>
            </w:r>
          </w:p>
        </w:tc>
        <w:tc>
          <w:tcPr>
            <w:tcW w:w="7933" w:type="dxa"/>
            <w:gridSpan w:val="6"/>
            <w:tcBorders>
              <w:top w:val="nil"/>
              <w:left w:val="nil"/>
              <w:bottom w:val="single" w:sz="4" w:space="0" w:color="000000"/>
              <w:right w:val="single" w:sz="4" w:space="0" w:color="000000"/>
            </w:tcBorders>
            <w:shd w:val="clear" w:color="auto" w:fill="FFFFFF"/>
            <w:vAlign w:val="center"/>
          </w:tcPr>
          <w:p w14:paraId="3FC427D6" w14:textId="77777777" w:rsidR="00692E28" w:rsidRDefault="00CB7361">
            <w:pPr>
              <w:rPr>
                <w:rFonts w:ascii="仿宋" w:eastAsia="仿宋" w:hAnsi="仿宋" w:cs="仿宋"/>
                <w:kern w:val="0"/>
                <w:szCs w:val="21"/>
              </w:rPr>
            </w:pPr>
            <w:r>
              <w:rPr>
                <w:rFonts w:ascii="仿宋" w:eastAsia="仿宋" w:hAnsi="仿宋" w:cs="仿宋" w:hint="eastAsia"/>
                <w:kern w:val="0"/>
                <w:szCs w:val="21"/>
              </w:rPr>
              <w:t>名称：</w:t>
            </w:r>
            <w:r>
              <w:rPr>
                <w:rFonts w:ascii="仿宋" w:eastAsia="仿宋" w:hAnsi="仿宋" w:cs="仿宋" w:hint="eastAsia"/>
                <w:kern w:val="0"/>
                <w:szCs w:val="21"/>
              </w:rPr>
              <w:t xml:space="preserve">                        </w:t>
            </w:r>
            <w:r>
              <w:rPr>
                <w:rFonts w:ascii="仿宋" w:eastAsia="仿宋" w:hAnsi="仿宋" w:cs="仿宋" w:hint="eastAsia"/>
                <w:kern w:val="0"/>
                <w:szCs w:val="21"/>
              </w:rPr>
              <w:t>开户行：</w:t>
            </w:r>
            <w:r>
              <w:rPr>
                <w:rFonts w:ascii="仿宋" w:eastAsia="仿宋" w:hAnsi="仿宋" w:cs="仿宋" w:hint="eastAsia"/>
                <w:kern w:val="0"/>
                <w:szCs w:val="21"/>
              </w:rPr>
              <w:t xml:space="preserve">  </w:t>
            </w:r>
          </w:p>
          <w:p w14:paraId="63390C04" w14:textId="77777777" w:rsidR="00692E28" w:rsidRDefault="00CB7361">
            <w:pPr>
              <w:rPr>
                <w:rFonts w:ascii="仿宋" w:eastAsia="仿宋" w:hAnsi="仿宋" w:cs="仿宋"/>
                <w:kern w:val="0"/>
                <w:szCs w:val="21"/>
              </w:rPr>
            </w:pPr>
            <w:r>
              <w:rPr>
                <w:rFonts w:ascii="仿宋" w:eastAsia="仿宋" w:hAnsi="仿宋" w:cs="仿宋" w:hint="eastAsia"/>
                <w:kern w:val="0"/>
                <w:szCs w:val="21"/>
              </w:rPr>
              <w:t>账号：</w:t>
            </w:r>
            <w:r>
              <w:rPr>
                <w:rFonts w:ascii="仿宋" w:eastAsia="仿宋" w:hAnsi="仿宋" w:cs="仿宋" w:hint="eastAsia"/>
                <w:kern w:val="0"/>
                <w:szCs w:val="21"/>
              </w:rPr>
              <w:t xml:space="preserve">                        </w:t>
            </w:r>
            <w:r>
              <w:rPr>
                <w:rFonts w:ascii="仿宋" w:eastAsia="仿宋" w:hAnsi="仿宋" w:cs="仿宋" w:hint="eastAsia"/>
                <w:kern w:val="0"/>
                <w:szCs w:val="21"/>
              </w:rPr>
              <w:t>联系人：</w:t>
            </w:r>
          </w:p>
        </w:tc>
      </w:tr>
      <w:tr w:rsidR="00692E28" w14:paraId="088F1251" w14:textId="77777777">
        <w:trPr>
          <w:trHeight w:val="728"/>
          <w:jc w:val="center"/>
        </w:trPr>
        <w:tc>
          <w:tcPr>
            <w:tcW w:w="4780" w:type="dxa"/>
            <w:gridSpan w:val="4"/>
            <w:tcBorders>
              <w:top w:val="single" w:sz="4" w:space="0" w:color="000000"/>
              <w:left w:val="nil"/>
              <w:bottom w:val="nil"/>
              <w:right w:val="nil"/>
            </w:tcBorders>
            <w:shd w:val="clear" w:color="auto" w:fill="FFFFFF"/>
            <w:vAlign w:val="center"/>
          </w:tcPr>
          <w:p w14:paraId="68B5F647" w14:textId="77777777" w:rsidR="00692E28" w:rsidRDefault="00CB7361">
            <w:pPr>
              <w:rPr>
                <w:rFonts w:ascii="仿宋" w:eastAsia="仿宋" w:hAnsi="仿宋" w:cs="仿宋"/>
                <w:kern w:val="0"/>
                <w:szCs w:val="21"/>
              </w:rPr>
            </w:pPr>
            <w:r>
              <w:rPr>
                <w:rFonts w:ascii="仿宋" w:eastAsia="仿宋" w:hAnsi="仿宋" w:cs="仿宋" w:hint="eastAsia"/>
                <w:kern w:val="0"/>
                <w:szCs w:val="21"/>
              </w:rPr>
              <w:t>投标人代表签字：</w:t>
            </w:r>
          </w:p>
        </w:tc>
        <w:tc>
          <w:tcPr>
            <w:tcW w:w="4580" w:type="dxa"/>
            <w:gridSpan w:val="3"/>
            <w:tcBorders>
              <w:top w:val="single" w:sz="4" w:space="0" w:color="000000"/>
              <w:left w:val="nil"/>
              <w:bottom w:val="nil"/>
              <w:right w:val="nil"/>
            </w:tcBorders>
            <w:shd w:val="clear" w:color="auto" w:fill="FFFFFF"/>
            <w:vAlign w:val="center"/>
          </w:tcPr>
          <w:p w14:paraId="27B5E7EC" w14:textId="77777777" w:rsidR="00692E28" w:rsidRDefault="00CB7361">
            <w:pPr>
              <w:rPr>
                <w:rFonts w:ascii="仿宋" w:eastAsia="仿宋" w:hAnsi="仿宋" w:cs="仿宋"/>
                <w:kern w:val="0"/>
                <w:szCs w:val="21"/>
              </w:rPr>
            </w:pPr>
            <w:r>
              <w:rPr>
                <w:rFonts w:ascii="仿宋" w:eastAsia="仿宋" w:hAnsi="仿宋" w:cs="仿宋" w:hint="eastAsia"/>
                <w:kern w:val="0"/>
                <w:szCs w:val="21"/>
              </w:rPr>
              <w:t xml:space="preserve"> </w:t>
            </w:r>
            <w:r>
              <w:rPr>
                <w:rFonts w:ascii="仿宋" w:eastAsia="仿宋" w:hAnsi="仿宋" w:cs="仿宋" w:hint="eastAsia"/>
                <w:kern w:val="0"/>
                <w:szCs w:val="21"/>
              </w:rPr>
              <w:t>递交时间：</w:t>
            </w:r>
            <w:r>
              <w:rPr>
                <w:rFonts w:ascii="仿宋" w:eastAsia="仿宋" w:hAnsi="仿宋" w:cs="仿宋" w:hint="eastAsia"/>
                <w:kern w:val="0"/>
                <w:szCs w:val="21"/>
              </w:rPr>
              <w:t xml:space="preserve">    </w:t>
            </w:r>
            <w:r>
              <w:rPr>
                <w:rFonts w:ascii="仿宋" w:eastAsia="仿宋" w:hAnsi="仿宋" w:cs="仿宋" w:hint="eastAsia"/>
                <w:kern w:val="0"/>
                <w:szCs w:val="21"/>
              </w:rPr>
              <w:t>年</w:t>
            </w:r>
            <w:r>
              <w:rPr>
                <w:rFonts w:ascii="仿宋" w:eastAsia="仿宋" w:hAnsi="仿宋" w:cs="仿宋" w:hint="eastAsia"/>
                <w:kern w:val="0"/>
                <w:szCs w:val="21"/>
              </w:rPr>
              <w:t xml:space="preserve">   </w:t>
            </w:r>
            <w:r>
              <w:rPr>
                <w:rFonts w:ascii="仿宋" w:eastAsia="仿宋" w:hAnsi="仿宋" w:cs="仿宋" w:hint="eastAsia"/>
                <w:kern w:val="0"/>
                <w:szCs w:val="21"/>
              </w:rPr>
              <w:t>月</w:t>
            </w:r>
            <w:r>
              <w:rPr>
                <w:rFonts w:ascii="仿宋" w:eastAsia="仿宋" w:hAnsi="仿宋" w:cs="仿宋" w:hint="eastAsia"/>
                <w:kern w:val="0"/>
                <w:szCs w:val="21"/>
              </w:rPr>
              <w:t xml:space="preserve">   </w:t>
            </w:r>
            <w:r>
              <w:rPr>
                <w:rFonts w:ascii="仿宋" w:eastAsia="仿宋" w:hAnsi="仿宋" w:cs="仿宋" w:hint="eastAsia"/>
                <w:kern w:val="0"/>
                <w:szCs w:val="21"/>
              </w:rPr>
              <w:t>日</w:t>
            </w:r>
            <w:r>
              <w:rPr>
                <w:rFonts w:ascii="仿宋" w:eastAsia="仿宋" w:hAnsi="仿宋" w:cs="仿宋" w:hint="eastAsia"/>
                <w:kern w:val="0"/>
                <w:szCs w:val="21"/>
              </w:rPr>
              <w:t xml:space="preserve">   </w:t>
            </w:r>
            <w:r>
              <w:rPr>
                <w:rFonts w:ascii="仿宋" w:eastAsia="仿宋" w:hAnsi="仿宋" w:cs="仿宋" w:hint="eastAsia"/>
                <w:kern w:val="0"/>
                <w:szCs w:val="21"/>
              </w:rPr>
              <w:t>时</w:t>
            </w:r>
            <w:r>
              <w:rPr>
                <w:rFonts w:ascii="仿宋" w:eastAsia="仿宋" w:hAnsi="仿宋" w:cs="仿宋" w:hint="eastAsia"/>
                <w:kern w:val="0"/>
                <w:szCs w:val="21"/>
              </w:rPr>
              <w:t xml:space="preserve">   </w:t>
            </w:r>
            <w:r>
              <w:rPr>
                <w:rFonts w:ascii="仿宋" w:eastAsia="仿宋" w:hAnsi="仿宋" w:cs="仿宋" w:hint="eastAsia"/>
                <w:kern w:val="0"/>
                <w:szCs w:val="21"/>
              </w:rPr>
              <w:t>分</w:t>
            </w:r>
            <w:r>
              <w:rPr>
                <w:rFonts w:ascii="仿宋" w:eastAsia="仿宋" w:hAnsi="仿宋" w:cs="仿宋" w:hint="eastAsia"/>
                <w:kern w:val="0"/>
                <w:szCs w:val="21"/>
              </w:rPr>
              <w:t xml:space="preserve"> </w:t>
            </w:r>
          </w:p>
        </w:tc>
      </w:tr>
    </w:tbl>
    <w:p w14:paraId="73BE6F23" w14:textId="77777777" w:rsidR="00692E28" w:rsidRDefault="00692E28">
      <w:pPr>
        <w:ind w:firstLineChars="300" w:firstLine="900"/>
        <w:jc w:val="center"/>
        <w:rPr>
          <w:rFonts w:ascii="仿宋" w:eastAsia="仿宋" w:hAnsi="仿宋" w:cs="仿宋"/>
          <w:sz w:val="30"/>
          <w:szCs w:val="30"/>
        </w:rPr>
      </w:pPr>
    </w:p>
    <w:p w14:paraId="6BBA7704" w14:textId="77777777" w:rsidR="00692E28" w:rsidRDefault="00CB7361">
      <w:pPr>
        <w:ind w:firstLineChars="300" w:firstLine="900"/>
        <w:jc w:val="center"/>
        <w:rPr>
          <w:rFonts w:ascii="仿宋" w:eastAsia="仿宋" w:hAnsi="仿宋" w:cs="仿宋"/>
          <w:sz w:val="30"/>
          <w:szCs w:val="30"/>
        </w:rPr>
      </w:pPr>
      <w:r>
        <w:rPr>
          <w:rFonts w:ascii="仿宋" w:eastAsia="仿宋" w:hAnsi="仿宋" w:cs="仿宋" w:hint="eastAsia"/>
          <w:sz w:val="30"/>
          <w:szCs w:val="30"/>
        </w:rPr>
        <w:t>投标文件回执</w:t>
      </w:r>
    </w:p>
    <w:tbl>
      <w:tblPr>
        <w:tblpPr w:leftFromText="180" w:rightFromText="180" w:vertAnchor="text" w:horzAnchor="page" w:tblpX="1481" w:tblpY="445"/>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0"/>
      </w:tblGrid>
      <w:tr w:rsidR="00692E28" w14:paraId="38CB5236" w14:textId="77777777">
        <w:tc>
          <w:tcPr>
            <w:tcW w:w="9350" w:type="dxa"/>
          </w:tcPr>
          <w:bookmarkEnd w:id="372"/>
          <w:p w14:paraId="6B74C478" w14:textId="77777777" w:rsidR="00692E28" w:rsidRDefault="00CB7361">
            <w:pPr>
              <w:widowControl w:val="0"/>
              <w:ind w:firstLineChars="300" w:firstLine="630"/>
              <w:jc w:val="both"/>
              <w:rPr>
                <w:rFonts w:ascii="仿宋" w:eastAsia="仿宋" w:hAnsi="仿宋" w:cs="仿宋"/>
                <w:szCs w:val="21"/>
              </w:rPr>
            </w:pPr>
            <w:r>
              <w:rPr>
                <w:rFonts w:ascii="仿宋" w:eastAsia="仿宋" w:hAnsi="仿宋" w:cs="仿宋" w:hint="eastAsia"/>
                <w:kern w:val="0"/>
                <w:szCs w:val="21"/>
              </w:rPr>
              <w:t>项目名称：</w:t>
            </w:r>
            <w:r>
              <w:rPr>
                <w:rFonts w:ascii="仿宋" w:eastAsia="仿宋" w:hAnsi="仿宋" w:cs="仿宋" w:hint="eastAsia"/>
                <w:kern w:val="0"/>
                <w:szCs w:val="21"/>
              </w:rPr>
              <w:t xml:space="preserve">                            </w:t>
            </w:r>
            <w:r>
              <w:rPr>
                <w:rFonts w:ascii="仿宋" w:eastAsia="仿宋" w:hAnsi="仿宋" w:cs="仿宋" w:hint="eastAsia"/>
                <w:kern w:val="0"/>
                <w:szCs w:val="21"/>
              </w:rPr>
              <w:t>招标编号：</w:t>
            </w:r>
          </w:p>
          <w:p w14:paraId="79A21EB6" w14:textId="77777777" w:rsidR="00692E28" w:rsidRDefault="00692E28">
            <w:pPr>
              <w:widowControl w:val="0"/>
              <w:ind w:firstLineChars="300" w:firstLine="630"/>
              <w:jc w:val="both"/>
              <w:rPr>
                <w:rFonts w:ascii="仿宋" w:eastAsia="仿宋" w:hAnsi="仿宋" w:cs="仿宋"/>
                <w:szCs w:val="21"/>
              </w:rPr>
            </w:pPr>
          </w:p>
          <w:p w14:paraId="5B811457" w14:textId="77777777" w:rsidR="00692E28" w:rsidRDefault="00CB7361">
            <w:pPr>
              <w:widowControl w:val="0"/>
              <w:ind w:firstLineChars="300" w:firstLine="630"/>
              <w:jc w:val="both"/>
              <w:rPr>
                <w:rFonts w:ascii="仿宋" w:eastAsia="仿宋" w:hAnsi="仿宋" w:cs="仿宋"/>
                <w:szCs w:val="21"/>
              </w:rPr>
            </w:pPr>
            <w:r>
              <w:rPr>
                <w:rFonts w:ascii="仿宋" w:eastAsia="仿宋" w:hAnsi="仿宋" w:cs="仿宋" w:hint="eastAsia"/>
                <w:szCs w:val="21"/>
              </w:rPr>
              <w:t>我单位收到</w:t>
            </w:r>
            <w:r>
              <w:rPr>
                <w:rFonts w:ascii="仿宋" w:eastAsia="仿宋" w:hAnsi="仿宋" w:cs="仿宋" w:hint="eastAsia"/>
                <w:szCs w:val="21"/>
              </w:rPr>
              <w:t xml:space="preserve"> </w:t>
            </w:r>
            <w:r>
              <w:rPr>
                <w:rFonts w:ascii="仿宋" w:eastAsia="仿宋" w:hAnsi="仿宋" w:cs="仿宋"/>
                <w:szCs w:val="21"/>
              </w:rPr>
              <w:t xml:space="preserve">                        </w:t>
            </w:r>
            <w:r>
              <w:rPr>
                <w:rFonts w:ascii="仿宋" w:eastAsia="仿宋" w:hAnsi="仿宋" w:cs="仿宋" w:hint="eastAsia"/>
                <w:szCs w:val="21"/>
              </w:rPr>
              <w:t>递交的投标文件。</w:t>
            </w:r>
          </w:p>
          <w:p w14:paraId="01F640ED" w14:textId="77777777" w:rsidR="00692E28" w:rsidRDefault="00692E28">
            <w:pPr>
              <w:widowControl w:val="0"/>
              <w:jc w:val="both"/>
              <w:rPr>
                <w:rFonts w:ascii="仿宋" w:eastAsia="仿宋" w:hAnsi="仿宋" w:cs="仿宋"/>
                <w:szCs w:val="21"/>
              </w:rPr>
            </w:pPr>
          </w:p>
          <w:p w14:paraId="5F25661D" w14:textId="77777777" w:rsidR="00692E28" w:rsidRDefault="00CB7361">
            <w:pPr>
              <w:widowControl w:val="0"/>
              <w:jc w:val="both"/>
              <w:rPr>
                <w:rFonts w:ascii="仿宋" w:eastAsia="仿宋" w:hAnsi="仿宋" w:cs="仿宋"/>
                <w:kern w:val="0"/>
                <w:szCs w:val="21"/>
              </w:rPr>
            </w:pPr>
            <w:r>
              <w:rPr>
                <w:rFonts w:ascii="仿宋" w:eastAsia="仿宋" w:hAnsi="仿宋" w:cs="仿宋" w:hint="eastAsia"/>
                <w:szCs w:val="21"/>
              </w:rPr>
              <w:t xml:space="preserve">                     </w:t>
            </w:r>
            <w:r>
              <w:rPr>
                <w:rFonts w:ascii="仿宋" w:eastAsia="仿宋" w:hAnsi="仿宋" w:cs="仿宋" w:hint="eastAsia"/>
                <w:szCs w:val="21"/>
              </w:rPr>
              <w:t>签收人：</w:t>
            </w:r>
            <w:r>
              <w:rPr>
                <w:rFonts w:ascii="仿宋" w:eastAsia="仿宋" w:hAnsi="仿宋" w:cs="仿宋" w:hint="eastAsia"/>
                <w:szCs w:val="21"/>
              </w:rPr>
              <w:t xml:space="preserve">                 </w:t>
            </w:r>
            <w:r>
              <w:rPr>
                <w:rFonts w:ascii="仿宋" w:eastAsia="仿宋" w:hAnsi="仿宋" w:cs="仿宋" w:hint="eastAsia"/>
                <w:szCs w:val="21"/>
              </w:rPr>
              <w:t>时间：</w:t>
            </w:r>
          </w:p>
        </w:tc>
      </w:tr>
    </w:tbl>
    <w:p w14:paraId="6B1DACC5" w14:textId="77777777" w:rsidR="00692E28" w:rsidRDefault="00692E28">
      <w:pPr>
        <w:spacing w:line="360" w:lineRule="auto"/>
        <w:rPr>
          <w:rFonts w:ascii="仿宋" w:eastAsia="仿宋" w:hAnsi="仿宋" w:cs="仿宋"/>
        </w:rPr>
      </w:pPr>
    </w:p>
    <w:p w14:paraId="6C79E285" w14:textId="77777777" w:rsidR="00692E28" w:rsidRDefault="00CB7361">
      <w:pPr>
        <w:pStyle w:val="1"/>
        <w:spacing w:before="120" w:after="120" w:line="360" w:lineRule="auto"/>
        <w:jc w:val="center"/>
        <w:rPr>
          <w:rFonts w:ascii="仿宋" w:eastAsia="仿宋" w:hAnsi="仿宋" w:cs="仿宋"/>
          <w:bCs w:val="0"/>
          <w:sz w:val="32"/>
          <w:szCs w:val="32"/>
        </w:rPr>
      </w:pPr>
      <w:bookmarkStart w:id="380" w:name="_Toc152042375"/>
      <w:bookmarkStart w:id="381" w:name="_Toc233102562"/>
      <w:bookmarkStart w:id="382" w:name="_Toc24433"/>
      <w:bookmarkStart w:id="383" w:name="_Toc179632616"/>
      <w:bookmarkStart w:id="384" w:name="_Toc22366"/>
      <w:bookmarkStart w:id="385" w:name="_Toc144974565"/>
      <w:bookmarkStart w:id="386" w:name="_Toc152045598"/>
      <w:r>
        <w:rPr>
          <w:rFonts w:ascii="仿宋" w:eastAsia="仿宋" w:hAnsi="仿宋" w:cs="仿宋" w:hint="eastAsia"/>
          <w:sz w:val="32"/>
          <w:szCs w:val="32"/>
        </w:rPr>
        <w:lastRenderedPageBreak/>
        <w:t>第三章</w:t>
      </w:r>
      <w:r>
        <w:rPr>
          <w:rFonts w:ascii="仿宋" w:eastAsia="仿宋" w:hAnsi="仿宋" w:cs="仿宋" w:hint="eastAsia"/>
          <w:sz w:val="32"/>
          <w:szCs w:val="32"/>
        </w:rPr>
        <w:t xml:space="preserve"> </w:t>
      </w:r>
      <w:r>
        <w:rPr>
          <w:rFonts w:ascii="仿宋" w:eastAsia="仿宋" w:hAnsi="仿宋" w:cs="仿宋" w:hint="eastAsia"/>
          <w:sz w:val="32"/>
          <w:szCs w:val="32"/>
        </w:rPr>
        <w:t>评标办法</w:t>
      </w:r>
      <w:bookmarkEnd w:id="380"/>
      <w:bookmarkEnd w:id="381"/>
      <w:bookmarkEnd w:id="382"/>
      <w:bookmarkEnd w:id="383"/>
      <w:bookmarkEnd w:id="384"/>
      <w:bookmarkEnd w:id="385"/>
      <w:bookmarkEnd w:id="386"/>
    </w:p>
    <w:p w14:paraId="1AF40A52" w14:textId="77777777" w:rsidR="00692E28" w:rsidRDefault="00CB7361">
      <w:pPr>
        <w:pStyle w:val="2TimesNewRoman5020"/>
        <w:spacing w:line="360" w:lineRule="auto"/>
        <w:outlineLvl w:val="0"/>
        <w:rPr>
          <w:rFonts w:ascii="仿宋" w:eastAsia="仿宋" w:hAnsi="仿宋" w:cs="仿宋"/>
          <w:sz w:val="21"/>
          <w:szCs w:val="21"/>
        </w:rPr>
      </w:pPr>
      <w:bookmarkStart w:id="387" w:name="_Toc152042377"/>
      <w:bookmarkStart w:id="388" w:name="_Toc152045600"/>
      <w:bookmarkStart w:id="389" w:name="_Toc233102564"/>
      <w:bookmarkStart w:id="390" w:name="_Toc179632618"/>
      <w:bookmarkStart w:id="391" w:name="_Toc144974567"/>
      <w:bookmarkStart w:id="392" w:name="_Toc15693"/>
      <w:bookmarkStart w:id="393" w:name="_Toc13029"/>
      <w:r>
        <w:rPr>
          <w:rFonts w:ascii="仿宋" w:eastAsia="仿宋" w:hAnsi="仿宋" w:cs="仿宋" w:hint="eastAsia"/>
          <w:sz w:val="21"/>
          <w:szCs w:val="21"/>
        </w:rPr>
        <w:t xml:space="preserve">1. </w:t>
      </w:r>
      <w:bookmarkEnd w:id="387"/>
      <w:bookmarkEnd w:id="388"/>
      <w:bookmarkEnd w:id="389"/>
      <w:bookmarkEnd w:id="390"/>
      <w:bookmarkEnd w:id="391"/>
      <w:r>
        <w:rPr>
          <w:rFonts w:ascii="仿宋" w:eastAsia="仿宋" w:hAnsi="仿宋" w:cs="仿宋" w:hint="eastAsia"/>
          <w:sz w:val="21"/>
          <w:szCs w:val="21"/>
        </w:rPr>
        <w:t>评标方法</w:t>
      </w:r>
      <w:bookmarkEnd w:id="392"/>
      <w:bookmarkEnd w:id="393"/>
    </w:p>
    <w:p w14:paraId="1F3CA4F6"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本次评标采用综合评分法。</w:t>
      </w:r>
    </w:p>
    <w:p w14:paraId="74913B8B" w14:textId="77777777" w:rsidR="00692E28" w:rsidRDefault="00CB7361">
      <w:pPr>
        <w:pStyle w:val="378020"/>
        <w:spacing w:line="360" w:lineRule="auto"/>
        <w:outlineLvl w:val="0"/>
        <w:rPr>
          <w:rFonts w:ascii="仿宋" w:eastAsia="仿宋" w:hAnsi="仿宋" w:cs="仿宋"/>
          <w:sz w:val="21"/>
          <w:szCs w:val="21"/>
        </w:rPr>
      </w:pPr>
      <w:bookmarkStart w:id="394" w:name="_Toc179632620"/>
      <w:bookmarkStart w:id="395" w:name="_Toc152045602"/>
      <w:bookmarkStart w:id="396" w:name="_Toc233102566"/>
      <w:bookmarkStart w:id="397" w:name="_Toc152042379"/>
      <w:bookmarkStart w:id="398" w:name="_Toc144974569"/>
      <w:bookmarkStart w:id="399" w:name="_Toc30634"/>
      <w:bookmarkStart w:id="400" w:name="_Toc19457"/>
      <w:r>
        <w:rPr>
          <w:rFonts w:ascii="仿宋" w:eastAsia="仿宋" w:hAnsi="仿宋" w:cs="仿宋" w:hint="eastAsia"/>
          <w:sz w:val="21"/>
          <w:szCs w:val="21"/>
        </w:rPr>
        <w:t xml:space="preserve">2. </w:t>
      </w:r>
      <w:bookmarkEnd w:id="394"/>
      <w:bookmarkEnd w:id="395"/>
      <w:bookmarkEnd w:id="396"/>
      <w:bookmarkEnd w:id="397"/>
      <w:bookmarkEnd w:id="398"/>
      <w:r>
        <w:rPr>
          <w:rFonts w:ascii="仿宋" w:eastAsia="仿宋" w:hAnsi="仿宋" w:cs="仿宋" w:hint="eastAsia"/>
          <w:sz w:val="21"/>
          <w:szCs w:val="21"/>
        </w:rPr>
        <w:t>资格审查</w:t>
      </w:r>
      <w:bookmarkEnd w:id="399"/>
      <w:bookmarkEnd w:id="400"/>
    </w:p>
    <w:p w14:paraId="02A63CF5" w14:textId="77777777" w:rsidR="00692E28" w:rsidRDefault="00CB7361">
      <w:pPr>
        <w:adjustRightInd w:val="0"/>
        <w:snapToGrid w:val="0"/>
        <w:spacing w:line="360" w:lineRule="auto"/>
        <w:ind w:firstLineChars="200" w:firstLine="420"/>
        <w:rPr>
          <w:rFonts w:ascii="仿宋" w:eastAsia="仿宋" w:hAnsi="仿宋" w:cs="仿宋"/>
          <w:szCs w:val="21"/>
        </w:rPr>
      </w:pPr>
      <w:bookmarkStart w:id="401" w:name="_Toc144974570"/>
      <w:bookmarkStart w:id="402" w:name="_Toc152045603"/>
      <w:bookmarkStart w:id="403" w:name="_Toc233102567"/>
      <w:bookmarkStart w:id="404" w:name="_Toc179632621"/>
      <w:bookmarkStart w:id="405" w:name="_Toc152042380"/>
      <w:r>
        <w:rPr>
          <w:rFonts w:ascii="仿宋" w:eastAsia="仿宋" w:hAnsi="仿宋" w:cs="仿宋" w:hint="eastAsia"/>
          <w:szCs w:val="21"/>
        </w:rPr>
        <w:t>开标后，采购人或者采购代理机构对投标人的资格进行审查。审查内容如下：</w:t>
      </w:r>
    </w:p>
    <w:tbl>
      <w:tblPr>
        <w:tblW w:w="8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6403"/>
      </w:tblGrid>
      <w:tr w:rsidR="00692E28" w14:paraId="3E4BB4BE" w14:textId="77777777">
        <w:trPr>
          <w:trHeight w:val="684"/>
        </w:trPr>
        <w:tc>
          <w:tcPr>
            <w:tcW w:w="1797" w:type="dxa"/>
            <w:vAlign w:val="center"/>
          </w:tcPr>
          <w:p w14:paraId="3E7D476A" w14:textId="77777777" w:rsidR="00692E28" w:rsidRDefault="00692E28">
            <w:pPr>
              <w:widowControl w:val="0"/>
              <w:adjustRightInd w:val="0"/>
              <w:snapToGrid w:val="0"/>
              <w:jc w:val="both"/>
              <w:rPr>
                <w:rFonts w:ascii="仿宋" w:eastAsia="仿宋" w:hAnsi="仿宋" w:cs="仿宋"/>
                <w:b/>
                <w:szCs w:val="21"/>
              </w:rPr>
            </w:pPr>
          </w:p>
        </w:tc>
        <w:tc>
          <w:tcPr>
            <w:tcW w:w="6403" w:type="dxa"/>
            <w:vAlign w:val="center"/>
          </w:tcPr>
          <w:p w14:paraId="67298121" w14:textId="77777777" w:rsidR="00692E28" w:rsidRDefault="00CB7361">
            <w:pPr>
              <w:widowControl w:val="0"/>
              <w:adjustRightInd w:val="0"/>
              <w:snapToGrid w:val="0"/>
              <w:jc w:val="center"/>
              <w:rPr>
                <w:rFonts w:ascii="仿宋" w:eastAsia="仿宋" w:hAnsi="仿宋" w:cs="仿宋"/>
                <w:b/>
                <w:szCs w:val="21"/>
              </w:rPr>
            </w:pPr>
            <w:r>
              <w:rPr>
                <w:rFonts w:ascii="仿宋" w:eastAsia="仿宋" w:hAnsi="仿宋" w:cs="仿宋" w:hint="eastAsia"/>
                <w:b/>
                <w:szCs w:val="21"/>
              </w:rPr>
              <w:t>资格条件</w:t>
            </w:r>
          </w:p>
        </w:tc>
      </w:tr>
      <w:tr w:rsidR="00692E28" w14:paraId="4CAEF7FB" w14:textId="77777777">
        <w:tc>
          <w:tcPr>
            <w:tcW w:w="1797" w:type="dxa"/>
            <w:vAlign w:val="center"/>
          </w:tcPr>
          <w:p w14:paraId="7961AA1F" w14:textId="77777777" w:rsidR="00692E28" w:rsidRDefault="00CB7361">
            <w:pPr>
              <w:widowControl w:val="0"/>
              <w:adjustRightInd w:val="0"/>
              <w:snapToGrid w:val="0"/>
              <w:jc w:val="center"/>
              <w:rPr>
                <w:rFonts w:ascii="仿宋" w:eastAsia="仿宋" w:hAnsi="仿宋" w:cs="仿宋"/>
                <w:szCs w:val="21"/>
              </w:rPr>
            </w:pPr>
            <w:r>
              <w:rPr>
                <w:rFonts w:ascii="仿宋" w:eastAsia="仿宋" w:hAnsi="仿宋" w:cs="仿宋" w:hint="eastAsia"/>
                <w:szCs w:val="21"/>
              </w:rPr>
              <w:t>（一）</w:t>
            </w:r>
          </w:p>
        </w:tc>
        <w:tc>
          <w:tcPr>
            <w:tcW w:w="6403" w:type="dxa"/>
          </w:tcPr>
          <w:p w14:paraId="32C863F2" w14:textId="77777777" w:rsidR="00692E28" w:rsidRDefault="00CB7361">
            <w:pPr>
              <w:widowControl w:val="0"/>
              <w:rPr>
                <w:rFonts w:ascii="仿宋" w:eastAsia="仿宋" w:hAnsi="仿宋" w:cs="仿宋"/>
                <w:szCs w:val="21"/>
              </w:rPr>
            </w:pPr>
            <w:r>
              <w:rPr>
                <w:rFonts w:ascii="仿宋" w:eastAsia="仿宋" w:hAnsi="仿宋" w:cs="仿宋" w:hint="eastAsia"/>
                <w:kern w:val="0"/>
                <w:szCs w:val="21"/>
              </w:rPr>
              <w:t>投标人应符合《中华人民共和国政府采购法》第二十二条的规定</w:t>
            </w:r>
            <w:r>
              <w:rPr>
                <w:rFonts w:ascii="仿宋" w:eastAsia="仿宋" w:hAnsi="仿宋" w:cs="仿宋" w:hint="eastAsia"/>
                <w:kern w:val="0"/>
                <w:szCs w:val="21"/>
              </w:rPr>
              <w:t>;</w:t>
            </w:r>
          </w:p>
        </w:tc>
      </w:tr>
      <w:tr w:rsidR="00692E28" w14:paraId="526A1D95" w14:textId="77777777">
        <w:tc>
          <w:tcPr>
            <w:tcW w:w="1797" w:type="dxa"/>
            <w:vAlign w:val="center"/>
          </w:tcPr>
          <w:p w14:paraId="6F6C3372" w14:textId="77777777" w:rsidR="00692E28" w:rsidRDefault="00CB7361">
            <w:pPr>
              <w:widowControl w:val="0"/>
              <w:adjustRightInd w:val="0"/>
              <w:snapToGrid w:val="0"/>
              <w:jc w:val="center"/>
              <w:rPr>
                <w:rFonts w:ascii="仿宋" w:eastAsia="仿宋" w:hAnsi="仿宋" w:cs="仿宋"/>
                <w:szCs w:val="21"/>
              </w:rPr>
            </w:pPr>
            <w:r>
              <w:rPr>
                <w:rFonts w:ascii="仿宋" w:eastAsia="仿宋" w:hAnsi="仿宋" w:cs="仿宋"/>
                <w:szCs w:val="21"/>
              </w:rPr>
              <w:t>1</w:t>
            </w:r>
          </w:p>
        </w:tc>
        <w:tc>
          <w:tcPr>
            <w:tcW w:w="6403" w:type="dxa"/>
            <w:vAlign w:val="center"/>
          </w:tcPr>
          <w:p w14:paraId="24FE7F65" w14:textId="77777777" w:rsidR="00692E28" w:rsidRDefault="00CB7361">
            <w:pPr>
              <w:widowControl w:val="0"/>
              <w:adjustRightInd w:val="0"/>
              <w:snapToGrid w:val="0"/>
              <w:jc w:val="both"/>
              <w:rPr>
                <w:rFonts w:ascii="仿宋" w:eastAsia="仿宋" w:hAnsi="仿宋" w:cs="仿宋"/>
                <w:szCs w:val="21"/>
              </w:rPr>
            </w:pPr>
            <w:r>
              <w:rPr>
                <w:rFonts w:ascii="仿宋" w:eastAsia="仿宋" w:hAnsi="仿宋" w:cs="仿宋" w:hint="eastAsia"/>
                <w:kern w:val="0"/>
                <w:szCs w:val="21"/>
              </w:rPr>
              <w:t>具有独立承担民事责任的能力；</w:t>
            </w:r>
          </w:p>
        </w:tc>
      </w:tr>
      <w:tr w:rsidR="00692E28" w14:paraId="6239F3FC" w14:textId="77777777">
        <w:tc>
          <w:tcPr>
            <w:tcW w:w="1797" w:type="dxa"/>
            <w:vAlign w:val="center"/>
          </w:tcPr>
          <w:p w14:paraId="4BFDB971" w14:textId="77777777" w:rsidR="00692E28" w:rsidRDefault="00CB7361">
            <w:pPr>
              <w:widowControl w:val="0"/>
              <w:adjustRightInd w:val="0"/>
              <w:snapToGrid w:val="0"/>
              <w:jc w:val="center"/>
              <w:rPr>
                <w:rFonts w:ascii="仿宋" w:eastAsia="仿宋" w:hAnsi="仿宋" w:cs="仿宋"/>
                <w:szCs w:val="21"/>
              </w:rPr>
            </w:pPr>
            <w:r>
              <w:rPr>
                <w:rFonts w:ascii="仿宋" w:eastAsia="仿宋" w:hAnsi="仿宋" w:cs="仿宋"/>
                <w:szCs w:val="21"/>
              </w:rPr>
              <w:t>2</w:t>
            </w:r>
          </w:p>
        </w:tc>
        <w:tc>
          <w:tcPr>
            <w:tcW w:w="6403" w:type="dxa"/>
            <w:vAlign w:val="center"/>
          </w:tcPr>
          <w:p w14:paraId="5FBFF57F" w14:textId="77777777" w:rsidR="00692E28" w:rsidRDefault="00CB7361">
            <w:pPr>
              <w:widowControl w:val="0"/>
              <w:adjustRightInd w:val="0"/>
              <w:snapToGrid w:val="0"/>
              <w:jc w:val="both"/>
              <w:rPr>
                <w:rFonts w:ascii="仿宋" w:eastAsia="仿宋" w:hAnsi="仿宋" w:cs="仿宋"/>
                <w:szCs w:val="21"/>
              </w:rPr>
            </w:pPr>
            <w:r>
              <w:rPr>
                <w:rFonts w:ascii="仿宋" w:eastAsia="仿宋" w:hAnsi="仿宋" w:cs="仿宋" w:hint="eastAsia"/>
                <w:kern w:val="0"/>
                <w:szCs w:val="21"/>
              </w:rPr>
              <w:t>具有良好的商业信誉和健全的财务会计制度；</w:t>
            </w:r>
          </w:p>
        </w:tc>
      </w:tr>
      <w:tr w:rsidR="00692E28" w14:paraId="335B1883" w14:textId="77777777">
        <w:tc>
          <w:tcPr>
            <w:tcW w:w="1797" w:type="dxa"/>
            <w:vAlign w:val="center"/>
          </w:tcPr>
          <w:p w14:paraId="6451E522" w14:textId="77777777" w:rsidR="00692E28" w:rsidRDefault="00CB7361">
            <w:pPr>
              <w:widowControl w:val="0"/>
              <w:adjustRightInd w:val="0"/>
              <w:snapToGrid w:val="0"/>
              <w:jc w:val="center"/>
              <w:rPr>
                <w:rFonts w:ascii="仿宋" w:eastAsia="仿宋" w:hAnsi="仿宋" w:cs="仿宋"/>
                <w:szCs w:val="21"/>
              </w:rPr>
            </w:pPr>
            <w:r>
              <w:rPr>
                <w:rFonts w:ascii="仿宋" w:eastAsia="仿宋" w:hAnsi="仿宋" w:cs="仿宋"/>
                <w:szCs w:val="21"/>
              </w:rPr>
              <w:t>3</w:t>
            </w:r>
          </w:p>
        </w:tc>
        <w:tc>
          <w:tcPr>
            <w:tcW w:w="6403" w:type="dxa"/>
            <w:vAlign w:val="center"/>
          </w:tcPr>
          <w:p w14:paraId="34D03A58" w14:textId="77777777" w:rsidR="00692E28" w:rsidRDefault="00CB7361">
            <w:pPr>
              <w:widowControl w:val="0"/>
              <w:adjustRightInd w:val="0"/>
              <w:snapToGrid w:val="0"/>
              <w:jc w:val="both"/>
              <w:rPr>
                <w:rFonts w:ascii="仿宋" w:eastAsia="仿宋" w:hAnsi="仿宋" w:cs="仿宋"/>
                <w:szCs w:val="21"/>
              </w:rPr>
            </w:pPr>
            <w:r>
              <w:rPr>
                <w:rFonts w:ascii="仿宋" w:eastAsia="仿宋" w:hAnsi="仿宋" w:cs="仿宋" w:hint="eastAsia"/>
                <w:kern w:val="0"/>
                <w:szCs w:val="21"/>
              </w:rPr>
              <w:t>具有履行合同所必需的设备和专业技术能力；</w:t>
            </w:r>
          </w:p>
        </w:tc>
      </w:tr>
      <w:tr w:rsidR="00692E28" w14:paraId="132DB5B9" w14:textId="77777777">
        <w:tc>
          <w:tcPr>
            <w:tcW w:w="1797" w:type="dxa"/>
            <w:vAlign w:val="center"/>
          </w:tcPr>
          <w:p w14:paraId="48C82B90" w14:textId="77777777" w:rsidR="00692E28" w:rsidRDefault="00CB7361">
            <w:pPr>
              <w:widowControl w:val="0"/>
              <w:adjustRightInd w:val="0"/>
              <w:snapToGrid w:val="0"/>
              <w:jc w:val="center"/>
              <w:rPr>
                <w:rFonts w:ascii="仿宋" w:eastAsia="仿宋" w:hAnsi="仿宋" w:cs="仿宋"/>
                <w:szCs w:val="21"/>
              </w:rPr>
            </w:pPr>
            <w:r>
              <w:rPr>
                <w:rFonts w:ascii="仿宋" w:eastAsia="仿宋" w:hAnsi="仿宋" w:cs="仿宋"/>
                <w:szCs w:val="21"/>
              </w:rPr>
              <w:t>4</w:t>
            </w:r>
          </w:p>
        </w:tc>
        <w:tc>
          <w:tcPr>
            <w:tcW w:w="6403" w:type="dxa"/>
            <w:vAlign w:val="center"/>
          </w:tcPr>
          <w:p w14:paraId="423C0236" w14:textId="77777777" w:rsidR="00692E28" w:rsidRDefault="00CB7361">
            <w:pPr>
              <w:widowControl w:val="0"/>
              <w:adjustRightInd w:val="0"/>
              <w:snapToGrid w:val="0"/>
              <w:jc w:val="both"/>
              <w:rPr>
                <w:rFonts w:ascii="仿宋" w:eastAsia="仿宋" w:hAnsi="仿宋" w:cs="仿宋"/>
                <w:szCs w:val="21"/>
              </w:rPr>
            </w:pPr>
            <w:r>
              <w:rPr>
                <w:rFonts w:ascii="仿宋" w:eastAsia="仿宋" w:hAnsi="仿宋" w:cs="仿宋" w:hint="eastAsia"/>
                <w:kern w:val="0"/>
                <w:szCs w:val="21"/>
              </w:rPr>
              <w:t>有依法缴纳税收的记录；</w:t>
            </w:r>
          </w:p>
        </w:tc>
      </w:tr>
      <w:tr w:rsidR="00692E28" w14:paraId="754AE8A9" w14:textId="77777777">
        <w:tc>
          <w:tcPr>
            <w:tcW w:w="1797" w:type="dxa"/>
            <w:vAlign w:val="center"/>
          </w:tcPr>
          <w:p w14:paraId="5BA14775" w14:textId="77777777" w:rsidR="00692E28" w:rsidRDefault="00CB7361">
            <w:pPr>
              <w:widowControl w:val="0"/>
              <w:adjustRightInd w:val="0"/>
              <w:snapToGrid w:val="0"/>
              <w:jc w:val="center"/>
              <w:rPr>
                <w:rFonts w:ascii="仿宋" w:eastAsia="仿宋" w:hAnsi="仿宋" w:cs="仿宋"/>
                <w:szCs w:val="21"/>
              </w:rPr>
            </w:pPr>
            <w:r>
              <w:rPr>
                <w:rFonts w:ascii="仿宋" w:eastAsia="仿宋" w:hAnsi="仿宋" w:cs="仿宋"/>
                <w:szCs w:val="21"/>
              </w:rPr>
              <w:t>5</w:t>
            </w:r>
          </w:p>
        </w:tc>
        <w:tc>
          <w:tcPr>
            <w:tcW w:w="6403" w:type="dxa"/>
            <w:vAlign w:val="center"/>
          </w:tcPr>
          <w:p w14:paraId="553F37C2" w14:textId="77777777" w:rsidR="00692E28" w:rsidRDefault="00CB7361">
            <w:pPr>
              <w:widowControl w:val="0"/>
              <w:adjustRightInd w:val="0"/>
              <w:snapToGrid w:val="0"/>
              <w:jc w:val="both"/>
              <w:rPr>
                <w:rFonts w:ascii="仿宋" w:eastAsia="仿宋" w:hAnsi="仿宋" w:cs="仿宋"/>
                <w:szCs w:val="21"/>
              </w:rPr>
            </w:pPr>
            <w:r>
              <w:rPr>
                <w:rFonts w:ascii="仿宋" w:eastAsia="仿宋" w:hAnsi="仿宋" w:cs="仿宋" w:hint="eastAsia"/>
                <w:kern w:val="0"/>
                <w:szCs w:val="21"/>
              </w:rPr>
              <w:t>有依法缴纳社会保障资金的记录；</w:t>
            </w:r>
          </w:p>
        </w:tc>
      </w:tr>
      <w:tr w:rsidR="00692E28" w14:paraId="547BABD5" w14:textId="77777777">
        <w:tc>
          <w:tcPr>
            <w:tcW w:w="1797" w:type="dxa"/>
            <w:vAlign w:val="center"/>
          </w:tcPr>
          <w:p w14:paraId="55CC9DC5" w14:textId="77777777" w:rsidR="00692E28" w:rsidRDefault="00CB7361">
            <w:pPr>
              <w:widowControl w:val="0"/>
              <w:adjustRightInd w:val="0"/>
              <w:snapToGrid w:val="0"/>
              <w:jc w:val="center"/>
              <w:rPr>
                <w:rFonts w:ascii="仿宋" w:eastAsia="仿宋" w:hAnsi="仿宋" w:cs="仿宋"/>
                <w:szCs w:val="21"/>
              </w:rPr>
            </w:pPr>
            <w:r>
              <w:rPr>
                <w:rFonts w:ascii="仿宋" w:eastAsia="仿宋" w:hAnsi="仿宋" w:cs="仿宋"/>
                <w:szCs w:val="21"/>
              </w:rPr>
              <w:t>6</w:t>
            </w:r>
          </w:p>
        </w:tc>
        <w:tc>
          <w:tcPr>
            <w:tcW w:w="6403" w:type="dxa"/>
            <w:vAlign w:val="center"/>
          </w:tcPr>
          <w:p w14:paraId="25CD6A81" w14:textId="77777777" w:rsidR="00692E28" w:rsidRDefault="00CB7361">
            <w:pPr>
              <w:widowControl w:val="0"/>
              <w:adjustRightInd w:val="0"/>
              <w:snapToGrid w:val="0"/>
              <w:jc w:val="both"/>
              <w:rPr>
                <w:rFonts w:ascii="仿宋" w:eastAsia="仿宋" w:hAnsi="仿宋" w:cs="仿宋"/>
                <w:szCs w:val="21"/>
              </w:rPr>
            </w:pPr>
            <w:r>
              <w:rPr>
                <w:rFonts w:ascii="仿宋" w:eastAsia="仿宋" w:hAnsi="仿宋" w:cs="仿宋" w:hint="eastAsia"/>
                <w:kern w:val="0"/>
                <w:szCs w:val="21"/>
              </w:rPr>
              <w:t>参加政府采购活动前三年内，在经营活动中没有重大违法记录；</w:t>
            </w:r>
          </w:p>
        </w:tc>
      </w:tr>
      <w:tr w:rsidR="00692E28" w14:paraId="5C9FF1EF" w14:textId="77777777">
        <w:tc>
          <w:tcPr>
            <w:tcW w:w="1797" w:type="dxa"/>
            <w:vAlign w:val="center"/>
          </w:tcPr>
          <w:p w14:paraId="277BE378" w14:textId="77777777" w:rsidR="00692E28" w:rsidRDefault="00CB7361">
            <w:pPr>
              <w:widowControl w:val="0"/>
              <w:adjustRightInd w:val="0"/>
              <w:snapToGrid w:val="0"/>
              <w:jc w:val="center"/>
              <w:rPr>
                <w:rFonts w:ascii="仿宋" w:eastAsia="仿宋" w:hAnsi="仿宋" w:cs="仿宋"/>
                <w:szCs w:val="21"/>
              </w:rPr>
            </w:pPr>
            <w:r>
              <w:rPr>
                <w:rFonts w:ascii="仿宋" w:eastAsia="仿宋" w:hAnsi="仿宋" w:cs="仿宋" w:hint="eastAsia"/>
                <w:szCs w:val="21"/>
              </w:rPr>
              <w:t>（二）</w:t>
            </w:r>
          </w:p>
        </w:tc>
        <w:tc>
          <w:tcPr>
            <w:tcW w:w="6403" w:type="dxa"/>
          </w:tcPr>
          <w:p w14:paraId="56D24B4F" w14:textId="77777777" w:rsidR="00692E28" w:rsidRDefault="00CB7361">
            <w:pPr>
              <w:widowControl w:val="0"/>
              <w:adjustRightInd w:val="0"/>
              <w:snapToGrid w:val="0"/>
              <w:rPr>
                <w:rFonts w:ascii="仿宋" w:eastAsia="仿宋" w:hAnsi="仿宋" w:cs="仿宋"/>
                <w:kern w:val="0"/>
                <w:szCs w:val="21"/>
              </w:rPr>
            </w:pPr>
            <w:r>
              <w:rPr>
                <w:rFonts w:ascii="仿宋" w:eastAsia="仿宋" w:hAnsi="仿宋" w:cs="仿宋" w:hint="eastAsia"/>
                <w:kern w:val="0"/>
                <w:szCs w:val="21"/>
              </w:rPr>
              <w:t>不接受联合体投标</w:t>
            </w:r>
          </w:p>
        </w:tc>
      </w:tr>
      <w:tr w:rsidR="00692E28" w14:paraId="68B8BFDB" w14:textId="77777777">
        <w:tc>
          <w:tcPr>
            <w:tcW w:w="1797" w:type="dxa"/>
            <w:vAlign w:val="center"/>
          </w:tcPr>
          <w:p w14:paraId="7F114EAA" w14:textId="77777777" w:rsidR="00692E28" w:rsidRDefault="00CB7361">
            <w:pPr>
              <w:widowControl w:val="0"/>
              <w:adjustRightInd w:val="0"/>
              <w:snapToGrid w:val="0"/>
              <w:jc w:val="center"/>
              <w:rPr>
                <w:rFonts w:ascii="仿宋" w:eastAsia="仿宋" w:hAnsi="仿宋" w:cs="仿宋"/>
                <w:szCs w:val="21"/>
              </w:rPr>
            </w:pPr>
            <w:r>
              <w:rPr>
                <w:rFonts w:ascii="仿宋" w:eastAsia="仿宋" w:hAnsi="仿宋" w:cs="仿宋" w:hint="eastAsia"/>
                <w:szCs w:val="21"/>
              </w:rPr>
              <w:t>（三）</w:t>
            </w:r>
          </w:p>
        </w:tc>
        <w:tc>
          <w:tcPr>
            <w:tcW w:w="6403" w:type="dxa"/>
          </w:tcPr>
          <w:p w14:paraId="5603BEBA" w14:textId="77777777" w:rsidR="00692E28" w:rsidRDefault="00CB7361">
            <w:pPr>
              <w:widowControl w:val="0"/>
              <w:tabs>
                <w:tab w:val="left" w:pos="60"/>
              </w:tabs>
              <w:adjustRightInd w:val="0"/>
              <w:snapToGrid w:val="0"/>
              <w:rPr>
                <w:rFonts w:ascii="仿宋" w:eastAsia="仿宋" w:hAnsi="仿宋" w:cs="仿宋"/>
                <w:kern w:val="0"/>
                <w:szCs w:val="21"/>
              </w:rPr>
            </w:pPr>
            <w:r>
              <w:rPr>
                <w:rFonts w:ascii="仿宋" w:eastAsia="仿宋" w:hAnsi="仿宋" w:cs="仿宋"/>
                <w:kern w:val="0"/>
                <w:szCs w:val="21"/>
              </w:rPr>
              <w:tab/>
            </w:r>
            <w:r>
              <w:rPr>
                <w:rFonts w:ascii="仿宋" w:eastAsia="仿宋" w:hAnsi="仿宋" w:cs="仿宋" w:hint="eastAsia"/>
                <w:kern w:val="0"/>
                <w:szCs w:val="21"/>
              </w:rPr>
              <w:t>投标人不得为“信用</w:t>
            </w:r>
            <w:r>
              <w:rPr>
                <w:rFonts w:ascii="仿宋" w:eastAsia="仿宋" w:hAnsi="仿宋" w:cs="仿宋"/>
                <w:kern w:val="0"/>
                <w:szCs w:val="21"/>
              </w:rPr>
              <w:t>中国</w:t>
            </w:r>
            <w:r>
              <w:rPr>
                <w:rFonts w:ascii="仿宋" w:eastAsia="仿宋" w:hAnsi="仿宋" w:cs="仿宋"/>
                <w:kern w:val="0"/>
                <w:szCs w:val="21"/>
              </w:rPr>
              <w:t>”</w:t>
            </w:r>
            <w:r>
              <w:rPr>
                <w:rFonts w:ascii="仿宋" w:eastAsia="仿宋" w:hAnsi="仿宋" w:cs="仿宋" w:hint="eastAsia"/>
                <w:kern w:val="0"/>
                <w:szCs w:val="21"/>
              </w:rPr>
              <w:t>网站（</w:t>
            </w:r>
            <w:r>
              <w:rPr>
                <w:rFonts w:ascii="仿宋" w:eastAsia="仿宋" w:hAnsi="仿宋" w:cs="仿宋"/>
                <w:kern w:val="0"/>
                <w:szCs w:val="21"/>
              </w:rPr>
              <w:t>www.creditchina.gov.cn</w:t>
            </w:r>
            <w:r>
              <w:rPr>
                <w:rFonts w:ascii="仿宋" w:eastAsia="仿宋" w:hAnsi="仿宋" w:cs="仿宋"/>
                <w:kern w:val="0"/>
                <w:szCs w:val="21"/>
              </w:rPr>
              <w:t>）中列入失信被执行人和重大税收违法案件当事人名单的供应商，</w:t>
            </w:r>
            <w:r>
              <w:rPr>
                <w:rFonts w:ascii="仿宋" w:eastAsia="仿宋" w:hAnsi="仿宋" w:cs="仿宋" w:hint="eastAsia"/>
                <w:kern w:val="0"/>
                <w:szCs w:val="21"/>
              </w:rPr>
              <w:t>不得为中国政府采购网（</w:t>
            </w:r>
            <w:r>
              <w:rPr>
                <w:rFonts w:ascii="仿宋" w:eastAsia="仿宋" w:hAnsi="仿宋" w:cs="仿宋"/>
                <w:kern w:val="0"/>
                <w:szCs w:val="21"/>
              </w:rPr>
              <w:t>www.ccgp.gov.cn</w:t>
            </w:r>
            <w:r>
              <w:rPr>
                <w:rFonts w:ascii="仿宋" w:eastAsia="仿宋" w:hAnsi="仿宋" w:cs="仿宋"/>
                <w:kern w:val="0"/>
                <w:szCs w:val="21"/>
              </w:rPr>
              <w:t>）政府采购严重违法失信行为记录名单中被财政部门</w:t>
            </w:r>
            <w:r>
              <w:rPr>
                <w:rFonts w:ascii="仿宋" w:eastAsia="仿宋" w:hAnsi="仿宋" w:cs="仿宋" w:hint="eastAsia"/>
                <w:kern w:val="0"/>
                <w:szCs w:val="21"/>
              </w:rPr>
              <w:t>禁止</w:t>
            </w:r>
            <w:r>
              <w:rPr>
                <w:rFonts w:ascii="仿宋" w:eastAsia="仿宋" w:hAnsi="仿宋" w:cs="仿宋"/>
                <w:kern w:val="0"/>
                <w:szCs w:val="21"/>
              </w:rPr>
              <w:t>参加政府采购活动</w:t>
            </w:r>
            <w:r>
              <w:rPr>
                <w:rFonts w:ascii="仿宋" w:eastAsia="仿宋" w:hAnsi="仿宋" w:cs="仿宋" w:hint="eastAsia"/>
                <w:kern w:val="0"/>
                <w:szCs w:val="21"/>
              </w:rPr>
              <w:t>的供应商（处罚决定规定的时间和地域范围内）</w:t>
            </w:r>
          </w:p>
        </w:tc>
      </w:tr>
      <w:tr w:rsidR="00692E28" w14:paraId="7AA7E1DD" w14:textId="77777777">
        <w:tc>
          <w:tcPr>
            <w:tcW w:w="1797" w:type="dxa"/>
            <w:vAlign w:val="center"/>
          </w:tcPr>
          <w:p w14:paraId="12A5300B" w14:textId="77777777" w:rsidR="00692E28" w:rsidRDefault="00CB7361">
            <w:pPr>
              <w:widowControl w:val="0"/>
              <w:adjustRightInd w:val="0"/>
              <w:snapToGrid w:val="0"/>
              <w:jc w:val="center"/>
              <w:rPr>
                <w:rFonts w:ascii="仿宋" w:eastAsia="仿宋" w:hAnsi="仿宋" w:cs="仿宋"/>
                <w:szCs w:val="21"/>
              </w:rPr>
            </w:pPr>
            <w:r>
              <w:rPr>
                <w:rFonts w:ascii="仿宋" w:eastAsia="仿宋" w:hAnsi="仿宋" w:cs="仿宋" w:hint="eastAsia"/>
                <w:szCs w:val="21"/>
              </w:rPr>
              <w:t>（四）</w:t>
            </w:r>
          </w:p>
        </w:tc>
        <w:tc>
          <w:tcPr>
            <w:tcW w:w="6403" w:type="dxa"/>
          </w:tcPr>
          <w:p w14:paraId="6630D6A8" w14:textId="77777777" w:rsidR="00692E28" w:rsidRDefault="00CB7361">
            <w:pPr>
              <w:widowControl w:val="0"/>
              <w:adjustRightInd w:val="0"/>
              <w:snapToGrid w:val="0"/>
              <w:rPr>
                <w:rFonts w:ascii="仿宋" w:eastAsia="仿宋" w:hAnsi="仿宋" w:cs="仿宋"/>
                <w:kern w:val="0"/>
                <w:szCs w:val="21"/>
              </w:rPr>
            </w:pPr>
            <w:r>
              <w:rPr>
                <w:rFonts w:ascii="仿宋" w:eastAsia="仿宋" w:hAnsi="仿宋" w:cs="仿宋" w:hint="eastAsia"/>
                <w:kern w:val="0"/>
                <w:szCs w:val="21"/>
              </w:rPr>
              <w:t>应购买招标文件</w:t>
            </w:r>
          </w:p>
        </w:tc>
      </w:tr>
      <w:tr w:rsidR="00692E28" w14:paraId="016F6A4D" w14:textId="77777777">
        <w:tc>
          <w:tcPr>
            <w:tcW w:w="1797" w:type="dxa"/>
            <w:vAlign w:val="center"/>
          </w:tcPr>
          <w:p w14:paraId="1590DEA3" w14:textId="77777777" w:rsidR="00692E28" w:rsidRDefault="00CB7361">
            <w:pPr>
              <w:widowControl w:val="0"/>
              <w:adjustRightInd w:val="0"/>
              <w:snapToGrid w:val="0"/>
              <w:jc w:val="center"/>
              <w:rPr>
                <w:rFonts w:ascii="仿宋" w:eastAsia="仿宋" w:hAnsi="仿宋" w:cs="仿宋"/>
                <w:szCs w:val="21"/>
              </w:rPr>
            </w:pPr>
            <w:r>
              <w:rPr>
                <w:rFonts w:ascii="仿宋" w:eastAsia="仿宋" w:hAnsi="仿宋" w:cs="仿宋" w:hint="eastAsia"/>
                <w:szCs w:val="21"/>
              </w:rPr>
              <w:t>（五）</w:t>
            </w:r>
          </w:p>
        </w:tc>
        <w:tc>
          <w:tcPr>
            <w:tcW w:w="6403" w:type="dxa"/>
          </w:tcPr>
          <w:p w14:paraId="71B9D6B9" w14:textId="77777777" w:rsidR="00692E28" w:rsidRDefault="00CB7361">
            <w:pPr>
              <w:widowControl w:val="0"/>
              <w:adjustRightInd w:val="0"/>
              <w:snapToGrid w:val="0"/>
              <w:rPr>
                <w:rFonts w:ascii="仿宋" w:eastAsia="仿宋" w:hAnsi="仿宋" w:cs="仿宋"/>
                <w:kern w:val="0"/>
                <w:szCs w:val="21"/>
              </w:rPr>
            </w:pPr>
            <w:r>
              <w:rPr>
                <w:rFonts w:ascii="仿宋" w:eastAsia="仿宋" w:hAnsi="仿宋" w:cs="仿宋" w:hint="eastAsia"/>
                <w:kern w:val="0"/>
                <w:szCs w:val="21"/>
              </w:rPr>
              <w:t>投标人不得存在的情形</w:t>
            </w:r>
          </w:p>
        </w:tc>
      </w:tr>
      <w:tr w:rsidR="00692E28" w14:paraId="0904D0AC" w14:textId="77777777">
        <w:tc>
          <w:tcPr>
            <w:tcW w:w="1797" w:type="dxa"/>
            <w:vAlign w:val="center"/>
          </w:tcPr>
          <w:p w14:paraId="2A4DBF73" w14:textId="77777777" w:rsidR="00692E28" w:rsidRDefault="00CB7361">
            <w:pPr>
              <w:widowControl w:val="0"/>
              <w:adjustRightInd w:val="0"/>
              <w:snapToGrid w:val="0"/>
              <w:jc w:val="center"/>
              <w:rPr>
                <w:rFonts w:ascii="仿宋" w:eastAsia="仿宋" w:hAnsi="仿宋" w:cs="仿宋"/>
                <w:szCs w:val="21"/>
              </w:rPr>
            </w:pPr>
            <w:r>
              <w:rPr>
                <w:rFonts w:ascii="仿宋" w:eastAsia="仿宋" w:hAnsi="仿宋" w:cs="仿宋" w:hint="eastAsia"/>
                <w:szCs w:val="21"/>
              </w:rPr>
              <w:t>1</w:t>
            </w:r>
          </w:p>
        </w:tc>
        <w:tc>
          <w:tcPr>
            <w:tcW w:w="6403" w:type="dxa"/>
          </w:tcPr>
          <w:p w14:paraId="03B67074" w14:textId="77777777" w:rsidR="00692E28" w:rsidRDefault="00CB7361">
            <w:pPr>
              <w:widowControl w:val="0"/>
              <w:rPr>
                <w:rFonts w:ascii="仿宋" w:eastAsia="仿宋" w:hAnsi="仿宋" w:cs="仿宋"/>
                <w:szCs w:val="21"/>
              </w:rPr>
            </w:pPr>
            <w:r>
              <w:rPr>
                <w:rFonts w:ascii="仿宋" w:eastAsia="仿宋" w:hAnsi="仿宋" w:cs="仿宋" w:hint="eastAsia"/>
                <w:szCs w:val="21"/>
              </w:rPr>
              <w:t>单位负责人为同一人或者存在控股、管理关系的不同供应商，不得参加同一包投标或者在未分包的同一招标项目中投标</w:t>
            </w:r>
          </w:p>
        </w:tc>
      </w:tr>
      <w:tr w:rsidR="00692E28" w14:paraId="2D5ABD98" w14:textId="77777777">
        <w:tc>
          <w:tcPr>
            <w:tcW w:w="1797" w:type="dxa"/>
            <w:vAlign w:val="center"/>
          </w:tcPr>
          <w:p w14:paraId="18C60CFF" w14:textId="77777777" w:rsidR="00692E28" w:rsidRDefault="00CB7361">
            <w:pPr>
              <w:widowControl w:val="0"/>
              <w:adjustRightInd w:val="0"/>
              <w:snapToGrid w:val="0"/>
              <w:jc w:val="center"/>
              <w:rPr>
                <w:rFonts w:ascii="仿宋" w:eastAsia="仿宋" w:hAnsi="仿宋" w:cs="仿宋"/>
                <w:szCs w:val="21"/>
              </w:rPr>
            </w:pPr>
            <w:r>
              <w:rPr>
                <w:rFonts w:ascii="仿宋" w:eastAsia="仿宋" w:hAnsi="仿宋" w:cs="仿宋" w:hint="eastAsia"/>
                <w:szCs w:val="21"/>
              </w:rPr>
              <w:t>2</w:t>
            </w:r>
          </w:p>
        </w:tc>
        <w:tc>
          <w:tcPr>
            <w:tcW w:w="6403" w:type="dxa"/>
          </w:tcPr>
          <w:p w14:paraId="00ED5ECE" w14:textId="77777777" w:rsidR="00692E28" w:rsidRDefault="00CB7361">
            <w:pPr>
              <w:widowControl w:val="0"/>
              <w:rPr>
                <w:rFonts w:ascii="仿宋" w:eastAsia="仿宋" w:hAnsi="仿宋" w:cs="仿宋"/>
                <w:szCs w:val="21"/>
              </w:rPr>
            </w:pPr>
            <w:r>
              <w:rPr>
                <w:rFonts w:ascii="仿宋" w:eastAsia="仿宋" w:hAnsi="仿宋" w:cs="仿宋" w:hint="eastAsia"/>
                <w:szCs w:val="21"/>
              </w:rPr>
              <w:t>为采购项目提供整体设计、规范编制或者项目管理、监理、检测等服务的</w:t>
            </w:r>
          </w:p>
        </w:tc>
      </w:tr>
      <w:tr w:rsidR="00692E28" w14:paraId="6D1EA79B" w14:textId="77777777">
        <w:trPr>
          <w:trHeight w:val="440"/>
        </w:trPr>
        <w:tc>
          <w:tcPr>
            <w:tcW w:w="1797" w:type="dxa"/>
            <w:vAlign w:val="center"/>
          </w:tcPr>
          <w:p w14:paraId="0D284D9F" w14:textId="77777777" w:rsidR="00692E28" w:rsidRDefault="00CB7361">
            <w:pPr>
              <w:widowControl w:val="0"/>
              <w:adjustRightInd w:val="0"/>
              <w:snapToGrid w:val="0"/>
              <w:jc w:val="center"/>
              <w:rPr>
                <w:rFonts w:ascii="仿宋" w:eastAsia="仿宋" w:hAnsi="仿宋" w:cs="仿宋"/>
                <w:szCs w:val="21"/>
              </w:rPr>
            </w:pPr>
            <w:r>
              <w:rPr>
                <w:rFonts w:ascii="仿宋" w:eastAsia="仿宋" w:hAnsi="仿宋" w:cs="仿宋" w:hint="eastAsia"/>
                <w:szCs w:val="21"/>
              </w:rPr>
              <w:t>3</w:t>
            </w:r>
          </w:p>
        </w:tc>
        <w:tc>
          <w:tcPr>
            <w:tcW w:w="6403" w:type="dxa"/>
            <w:vAlign w:val="center"/>
          </w:tcPr>
          <w:p w14:paraId="5E36887A" w14:textId="77777777" w:rsidR="00692E28" w:rsidRDefault="00CB7361">
            <w:pPr>
              <w:widowControl w:val="0"/>
              <w:jc w:val="both"/>
              <w:rPr>
                <w:rFonts w:ascii="仿宋" w:eastAsia="仿宋" w:hAnsi="仿宋" w:cs="仿宋"/>
                <w:szCs w:val="21"/>
              </w:rPr>
            </w:pPr>
            <w:r>
              <w:rPr>
                <w:rFonts w:ascii="仿宋" w:eastAsia="仿宋" w:hAnsi="仿宋" w:cs="仿宋" w:hint="eastAsia"/>
                <w:szCs w:val="21"/>
              </w:rPr>
              <w:t>为本招标项目的招标代理单位</w:t>
            </w:r>
          </w:p>
        </w:tc>
      </w:tr>
      <w:tr w:rsidR="00692E28" w14:paraId="2FAAF5F6" w14:textId="77777777">
        <w:trPr>
          <w:trHeight w:val="440"/>
        </w:trPr>
        <w:tc>
          <w:tcPr>
            <w:tcW w:w="1797" w:type="dxa"/>
            <w:vAlign w:val="center"/>
          </w:tcPr>
          <w:p w14:paraId="4C10C5BE" w14:textId="77777777" w:rsidR="00692E28" w:rsidRDefault="00CB7361">
            <w:pPr>
              <w:widowControl w:val="0"/>
              <w:adjustRightInd w:val="0"/>
              <w:snapToGrid w:val="0"/>
              <w:jc w:val="center"/>
              <w:rPr>
                <w:rFonts w:ascii="仿宋" w:eastAsia="仿宋" w:hAnsi="仿宋" w:cs="仿宋"/>
                <w:szCs w:val="21"/>
              </w:rPr>
            </w:pPr>
            <w:r>
              <w:rPr>
                <w:rFonts w:ascii="仿宋" w:eastAsia="仿宋" w:hAnsi="仿宋" w:cs="仿宋" w:hint="eastAsia"/>
                <w:szCs w:val="21"/>
              </w:rPr>
              <w:t>4</w:t>
            </w:r>
          </w:p>
        </w:tc>
        <w:tc>
          <w:tcPr>
            <w:tcW w:w="6403" w:type="dxa"/>
            <w:vAlign w:val="center"/>
          </w:tcPr>
          <w:p w14:paraId="3A7EDB2C" w14:textId="77777777" w:rsidR="00692E28" w:rsidRDefault="00CB7361">
            <w:pPr>
              <w:widowControl w:val="0"/>
              <w:adjustRightInd w:val="0"/>
              <w:snapToGrid w:val="0"/>
              <w:jc w:val="both"/>
              <w:rPr>
                <w:rFonts w:ascii="仿宋" w:eastAsia="仿宋" w:hAnsi="仿宋" w:cs="仿宋"/>
                <w:szCs w:val="21"/>
              </w:rPr>
            </w:pPr>
            <w:r>
              <w:rPr>
                <w:rFonts w:ascii="仿宋" w:eastAsia="仿宋" w:hAnsi="仿宋" w:cs="仿宋" w:hint="eastAsia"/>
                <w:szCs w:val="21"/>
              </w:rPr>
              <w:t>已为整体采购项目或者其中分项目前期工作提供设计、编制规范、进行管理等的供应商及其附属机构，不得再参加该整体采购项目及其所有分项目的采购活动；凡为分项目提供上述服务的供应商及其附属机构，不得再参加分项目的采购活动</w:t>
            </w:r>
          </w:p>
        </w:tc>
      </w:tr>
    </w:tbl>
    <w:p w14:paraId="4CAAA313" w14:textId="77777777" w:rsidR="00692E28" w:rsidRDefault="00692E28">
      <w:pPr>
        <w:adjustRightInd w:val="0"/>
        <w:snapToGrid w:val="0"/>
        <w:spacing w:line="360" w:lineRule="auto"/>
        <w:ind w:firstLineChars="200" w:firstLine="420"/>
        <w:rPr>
          <w:rFonts w:ascii="仿宋" w:eastAsia="仿宋" w:hAnsi="仿宋" w:cs="仿宋"/>
          <w:szCs w:val="21"/>
        </w:rPr>
      </w:pPr>
    </w:p>
    <w:p w14:paraId="493EFF65"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资格审查后合格投标人不足</w:t>
      </w:r>
      <w:r>
        <w:rPr>
          <w:rFonts w:ascii="仿宋" w:eastAsia="仿宋" w:hAnsi="仿宋" w:cs="仿宋"/>
          <w:szCs w:val="21"/>
        </w:rPr>
        <w:t>3</w:t>
      </w:r>
      <w:r>
        <w:rPr>
          <w:rFonts w:ascii="仿宋" w:eastAsia="仿宋" w:hAnsi="仿宋" w:cs="仿宋"/>
          <w:szCs w:val="21"/>
        </w:rPr>
        <w:t>家的，不进行评标，采购人将宣布废标。提供相同品牌产品的不同投标人，以及提供同一制造厂家产品的不同投标人，按一家投标人计算。</w:t>
      </w:r>
    </w:p>
    <w:p w14:paraId="10D8AA53" w14:textId="77777777" w:rsidR="00692E28" w:rsidRDefault="00CB7361">
      <w:pPr>
        <w:pStyle w:val="378020"/>
        <w:spacing w:line="360" w:lineRule="auto"/>
        <w:outlineLvl w:val="0"/>
        <w:rPr>
          <w:rFonts w:ascii="仿宋" w:eastAsia="仿宋" w:hAnsi="仿宋" w:cs="仿宋"/>
          <w:sz w:val="21"/>
          <w:szCs w:val="21"/>
        </w:rPr>
      </w:pPr>
      <w:bookmarkStart w:id="406" w:name="_Toc23614"/>
      <w:bookmarkStart w:id="407" w:name="_Toc12859"/>
      <w:r>
        <w:rPr>
          <w:rFonts w:ascii="仿宋" w:eastAsia="仿宋" w:hAnsi="仿宋" w:cs="仿宋" w:hint="eastAsia"/>
          <w:sz w:val="21"/>
          <w:szCs w:val="21"/>
        </w:rPr>
        <w:t>3.</w:t>
      </w:r>
      <w:r>
        <w:rPr>
          <w:rFonts w:ascii="仿宋" w:eastAsia="仿宋" w:hAnsi="仿宋" w:cs="仿宋" w:hint="eastAsia"/>
          <w:sz w:val="21"/>
          <w:szCs w:val="21"/>
        </w:rPr>
        <w:t>评标</w:t>
      </w:r>
      <w:bookmarkEnd w:id="406"/>
      <w:bookmarkEnd w:id="407"/>
    </w:p>
    <w:p w14:paraId="630AE374" w14:textId="77777777" w:rsidR="00692E28" w:rsidRDefault="00CB7361">
      <w:pPr>
        <w:pStyle w:val="378020"/>
        <w:spacing w:line="360" w:lineRule="auto"/>
        <w:outlineLvl w:val="0"/>
        <w:rPr>
          <w:rFonts w:ascii="仿宋" w:eastAsia="仿宋" w:hAnsi="仿宋" w:cs="仿宋"/>
          <w:sz w:val="21"/>
          <w:szCs w:val="21"/>
        </w:rPr>
      </w:pPr>
      <w:bookmarkStart w:id="408" w:name="_Toc11017"/>
      <w:bookmarkStart w:id="409" w:name="_Toc26365"/>
      <w:r>
        <w:rPr>
          <w:rFonts w:ascii="仿宋" w:eastAsia="仿宋" w:hAnsi="仿宋" w:cs="仿宋" w:hint="eastAsia"/>
          <w:sz w:val="21"/>
          <w:szCs w:val="21"/>
        </w:rPr>
        <w:t>3.1</w:t>
      </w:r>
      <w:r>
        <w:rPr>
          <w:rFonts w:ascii="仿宋" w:eastAsia="仿宋" w:hAnsi="仿宋" w:cs="仿宋" w:hint="eastAsia"/>
          <w:sz w:val="21"/>
          <w:szCs w:val="21"/>
        </w:rPr>
        <w:t>评标组织</w:t>
      </w:r>
      <w:bookmarkEnd w:id="408"/>
      <w:bookmarkEnd w:id="409"/>
    </w:p>
    <w:p w14:paraId="33C4C6E9"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3.1.1</w:t>
      </w:r>
      <w:r>
        <w:rPr>
          <w:rFonts w:ascii="仿宋" w:eastAsia="仿宋" w:hAnsi="仿宋" w:cs="仿宋" w:hint="eastAsia"/>
          <w:szCs w:val="21"/>
        </w:rPr>
        <w:t>采购代理机构负责组织评标工作，并履行下列职责：</w:t>
      </w:r>
    </w:p>
    <w:p w14:paraId="1F0FB675"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（一）核对评审专家身份和采购人代表授权函，对评审专家在政府采购活动中的职责履行情况予以记录，并及时将有关违法违规行为向财政部门报告；</w:t>
      </w:r>
    </w:p>
    <w:p w14:paraId="38D769DD"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（二）宣布评标纪律；</w:t>
      </w:r>
    </w:p>
    <w:p w14:paraId="3B052870"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（三）公布投标人名单，告知评审专家应当回避的情形；</w:t>
      </w:r>
    </w:p>
    <w:p w14:paraId="4FED32C5"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（四）组织评标委员会推选评标组长，采购人代表不得担任组长；</w:t>
      </w:r>
    </w:p>
    <w:p w14:paraId="59C1807D"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（五）在评标期间采取必要的通讯管理措施，保证评标活动不受外界干扰；</w:t>
      </w:r>
    </w:p>
    <w:p w14:paraId="6F6B1BD7"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（六）根据评标委员会的要求介绍政府采购相关政策法规、招标文件；</w:t>
      </w:r>
    </w:p>
    <w:p w14:paraId="7B17FE8A"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（七）维护评标秩序，监督评标委员会依照招标文件规定的评标程序、方法和标准进行独立评审，及时制止和纠正采购人代表、</w:t>
      </w:r>
      <w:r>
        <w:rPr>
          <w:rFonts w:ascii="仿宋" w:eastAsia="仿宋" w:hAnsi="仿宋" w:cs="仿宋" w:hint="eastAsia"/>
          <w:szCs w:val="21"/>
        </w:rPr>
        <w:t>评审专家的倾向性言论或者违法违规行为；</w:t>
      </w:r>
    </w:p>
    <w:p w14:paraId="628CE2A6"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（八）核对评标结果，有以下情形的，要求评标委员会复核或者书面说明理由，评标委员会拒绝的，应予记录并向本级财政部门报告；</w:t>
      </w:r>
    </w:p>
    <w:p w14:paraId="51DFF782"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）分值汇总计算错误的；</w:t>
      </w:r>
    </w:p>
    <w:p w14:paraId="18272413"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）分项评分超出评分标准范围的；</w:t>
      </w:r>
    </w:p>
    <w:p w14:paraId="309FAB52"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）评标委员会成员对客观评审因素评分不一致的；</w:t>
      </w:r>
    </w:p>
    <w:p w14:paraId="787C2807"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）经评标委员会认定评分畸高、畸低的。</w:t>
      </w:r>
    </w:p>
    <w:p w14:paraId="4E187A12"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（九）评审工作完成后，按照规定向评审专家支付劳务报酬和异地评审差旅费，不得向评审专家以外的其他人员支付评审劳务报酬；</w:t>
      </w:r>
    </w:p>
    <w:p w14:paraId="1C0FE32D"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（十）处理与评标有关的其他事项。</w:t>
      </w:r>
    </w:p>
    <w:p w14:paraId="288AF8A3"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3.1.2</w:t>
      </w:r>
      <w:r>
        <w:rPr>
          <w:rFonts w:ascii="仿宋" w:eastAsia="仿宋" w:hAnsi="仿宋" w:cs="仿宋" w:hint="eastAsia"/>
          <w:szCs w:val="21"/>
        </w:rPr>
        <w:t>评标委员会负责具体评标事务，并独立履行下列职责：</w:t>
      </w:r>
    </w:p>
    <w:p w14:paraId="76713D09"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（一）审查、评价投标文件是否符合招标文件的商务、技术等实质性要求；</w:t>
      </w:r>
    </w:p>
    <w:p w14:paraId="713F6878"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（二）要求投标人对投标文件有关事项作出澄清或者说明；</w:t>
      </w:r>
    </w:p>
    <w:p w14:paraId="2897BA82"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（三）对投标文件进行比较和评价；</w:t>
      </w:r>
    </w:p>
    <w:p w14:paraId="5FDACAE4"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（四）确定中标候选人名单，以及根据采购人委托直接确定中标人；</w:t>
      </w:r>
    </w:p>
    <w:p w14:paraId="67A67979"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（五）向采购人、采购代理机构或者有关部门报告评标中发现的违法行为。</w:t>
      </w:r>
    </w:p>
    <w:p w14:paraId="788EFF54"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3.1.3</w:t>
      </w:r>
      <w:r>
        <w:rPr>
          <w:rFonts w:ascii="仿宋" w:eastAsia="仿宋" w:hAnsi="仿宋" w:cs="仿宋" w:hint="eastAsia"/>
          <w:szCs w:val="21"/>
        </w:rPr>
        <w:t>评标</w:t>
      </w:r>
      <w:r>
        <w:rPr>
          <w:rFonts w:ascii="仿宋" w:eastAsia="仿宋" w:hAnsi="仿宋" w:cs="仿宋" w:hint="eastAsia"/>
          <w:szCs w:val="21"/>
        </w:rPr>
        <w:t>中因评标委员会成员缺席、回避或者健康等特殊原因导致评标委员会组成不符合规定的，采购代理机构依法补足后继续评标。被更换的评标委员会成员所作出的评标意见无效。</w:t>
      </w:r>
    </w:p>
    <w:p w14:paraId="20E63AB2"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无法及时补足评标委员会成员的，采购人或者采购代理机构应当停止评标活动，封存所有投标文件和开标、评标资料，依法重新组建评标委员会进行评标。原评标委员会所作出的评标意见无效。</w:t>
      </w:r>
    </w:p>
    <w:p w14:paraId="3B6677D6"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3.1.4</w:t>
      </w:r>
      <w:r>
        <w:rPr>
          <w:rFonts w:ascii="仿宋" w:eastAsia="仿宋" w:hAnsi="仿宋" w:cs="仿宋" w:hint="eastAsia"/>
          <w:szCs w:val="21"/>
        </w:rPr>
        <w:t>评标委员会及其成员不得有下列行为：</w:t>
      </w:r>
    </w:p>
    <w:p w14:paraId="651016EB"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（一）确定参与评标至评标结束前私自接触投标人；</w:t>
      </w:r>
    </w:p>
    <w:p w14:paraId="354C2ED5"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（二）接受投标人提出的与投标文件不一致的澄清或者说明；</w:t>
      </w:r>
    </w:p>
    <w:p w14:paraId="46AD65B7"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（三）违反评标纪律发表倾向性意见或</w:t>
      </w:r>
      <w:r>
        <w:rPr>
          <w:rFonts w:ascii="仿宋" w:eastAsia="仿宋" w:hAnsi="仿宋" w:cs="仿宋" w:hint="eastAsia"/>
          <w:szCs w:val="21"/>
        </w:rPr>
        <w:t>者征询采购人的倾向性意见；</w:t>
      </w:r>
    </w:p>
    <w:p w14:paraId="0523EA23"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（四）对需要专业判断的主观评审因素协商评分；</w:t>
      </w:r>
    </w:p>
    <w:p w14:paraId="4DD9ED39"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（五）在评标过程中擅离职守，影响评标程序正常进行的；</w:t>
      </w:r>
    </w:p>
    <w:p w14:paraId="3C6E7980"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（六）记录、复制或者带走任何评标资料；</w:t>
      </w:r>
    </w:p>
    <w:p w14:paraId="7537FC83"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（七）其他不遵守评标纪律的行为。</w:t>
      </w:r>
    </w:p>
    <w:p w14:paraId="7FDF25B2"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评标委员会成员有以上行为之一的，其评审意见无效，并不得获取评审劳务报酬和报销异地评审差旅费。</w:t>
      </w:r>
    </w:p>
    <w:p w14:paraId="2EB62476"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3.1.5</w:t>
      </w:r>
      <w:r>
        <w:rPr>
          <w:rFonts w:ascii="仿宋" w:eastAsia="仿宋" w:hAnsi="仿宋" w:cs="仿宋" w:hint="eastAsia"/>
          <w:szCs w:val="21"/>
        </w:rPr>
        <w:t>评标委员会应当按照招标文件中规定的评标方法和标准，对符合性审查合格的投标文件进行商务和技术评估，综合比较与评价。</w:t>
      </w:r>
    </w:p>
    <w:p w14:paraId="1CA19404"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3.1.6</w:t>
      </w:r>
      <w:r>
        <w:rPr>
          <w:rFonts w:ascii="仿宋" w:eastAsia="仿宋" w:hAnsi="仿宋" w:cs="仿宋" w:hint="eastAsia"/>
          <w:szCs w:val="21"/>
        </w:rPr>
        <w:t>除采购人代表、评标现场组织人员外，采购人的其他工作人员以及与评标工作无关的人员不得</w:t>
      </w:r>
      <w:r>
        <w:rPr>
          <w:rFonts w:ascii="仿宋" w:eastAsia="仿宋" w:hAnsi="仿宋" w:cs="仿宋" w:hint="eastAsia"/>
          <w:szCs w:val="21"/>
        </w:rPr>
        <w:t>进入评标现场。</w:t>
      </w:r>
    </w:p>
    <w:p w14:paraId="7DB82C6D"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3.1.7</w:t>
      </w:r>
      <w:r>
        <w:rPr>
          <w:rFonts w:ascii="仿宋" w:eastAsia="仿宋" w:hAnsi="仿宋" w:cs="仿宋" w:hint="eastAsia"/>
          <w:szCs w:val="21"/>
        </w:rPr>
        <w:t>采购人可以在评标前说明项目背景和采购需求，说明内容不得含有歧视性、倾向性意见，不得超出招标文件所述范围。说明应当提交书面材料，并随采购文件一并存档。</w:t>
      </w:r>
    </w:p>
    <w:p w14:paraId="1D8D3CAC" w14:textId="77777777" w:rsidR="00692E28" w:rsidRDefault="00CB7361">
      <w:pPr>
        <w:pStyle w:val="378020"/>
        <w:spacing w:line="360" w:lineRule="auto"/>
        <w:outlineLvl w:val="0"/>
        <w:rPr>
          <w:rFonts w:ascii="仿宋" w:eastAsia="仿宋" w:hAnsi="仿宋" w:cs="仿宋"/>
          <w:sz w:val="21"/>
          <w:szCs w:val="21"/>
        </w:rPr>
      </w:pPr>
      <w:bookmarkStart w:id="410" w:name="_Toc30483"/>
      <w:bookmarkStart w:id="411" w:name="_Toc18823"/>
      <w:r>
        <w:rPr>
          <w:rFonts w:ascii="仿宋" w:eastAsia="仿宋" w:hAnsi="仿宋" w:cs="仿宋" w:hint="eastAsia"/>
          <w:sz w:val="21"/>
          <w:szCs w:val="21"/>
        </w:rPr>
        <w:t>3.2</w:t>
      </w:r>
      <w:r>
        <w:rPr>
          <w:rFonts w:ascii="仿宋" w:eastAsia="仿宋" w:hAnsi="仿宋" w:cs="仿宋" w:hint="eastAsia"/>
          <w:sz w:val="21"/>
          <w:szCs w:val="21"/>
        </w:rPr>
        <w:t>符合性审查</w:t>
      </w:r>
      <w:bookmarkEnd w:id="410"/>
      <w:bookmarkEnd w:id="411"/>
    </w:p>
    <w:p w14:paraId="4E5D5BB0"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3.2.1</w:t>
      </w:r>
      <w:r>
        <w:rPr>
          <w:rFonts w:ascii="仿宋" w:eastAsia="仿宋" w:hAnsi="仿宋" w:cs="仿宋" w:hint="eastAsia"/>
          <w:szCs w:val="21"/>
        </w:rPr>
        <w:t>评标委员会对符合资格的投标人的投标文件进行符合性审查，以确定其是否满足招标文件的实质性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响应性只根据投标文件本身的内容，而不寻求外部的证据。</w:t>
      </w:r>
    </w:p>
    <w:p w14:paraId="6E935A88"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3.2.2</w:t>
      </w:r>
      <w:r>
        <w:rPr>
          <w:rFonts w:ascii="仿宋" w:eastAsia="仿宋" w:hAnsi="仿宋" w:cs="仿宋" w:hint="eastAsia"/>
          <w:szCs w:val="21"/>
        </w:rPr>
        <w:t>如果投标文件实质上没有响</w:t>
      </w:r>
      <w:r>
        <w:rPr>
          <w:rFonts w:ascii="仿宋" w:eastAsia="仿宋" w:hAnsi="仿宋" w:cs="仿宋" w:hint="eastAsia"/>
          <w:szCs w:val="21"/>
        </w:rPr>
        <w:t>应招标文件要求，按无效投标处理。投标人不得通过修正或撤销不合要求的偏离或保留从而使其投标成为实质上响应的投标。</w:t>
      </w:r>
    </w:p>
    <w:p w14:paraId="26050D51"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3.2.3</w:t>
      </w:r>
      <w:r>
        <w:rPr>
          <w:rFonts w:ascii="仿宋" w:eastAsia="仿宋" w:hAnsi="仿宋" w:cs="仿宋" w:hint="eastAsia"/>
          <w:szCs w:val="21"/>
        </w:rPr>
        <w:t>评标委员会将对确定为实质上响应的投标进行价格审核，看其是否有计算上错误，修正错误的方法为：</w:t>
      </w:r>
    </w:p>
    <w:p w14:paraId="2ADCA449"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（一）投标文件中开标一览表（报价表）内容与投标文件中相应内容不一致的，以开标一览表（报价表）为准；</w:t>
      </w:r>
    </w:p>
    <w:p w14:paraId="6D973F69"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（二）大写金额和小写金额不一致的，以大写金额为准；</w:t>
      </w:r>
    </w:p>
    <w:p w14:paraId="5E689681"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（三）单价金额小数点或者百分比有明显错位的，以开标一览表的总价为准，并修改单价；</w:t>
      </w:r>
    </w:p>
    <w:p w14:paraId="6D62BA56"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（四）总价金额与按单价汇总金额不一致的，以单价金额计算结果为准。</w:t>
      </w:r>
    </w:p>
    <w:p w14:paraId="7F936F86"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同时出现两种以上不一致的，按照前款规定的顺序修正。修正后的报价经投标人确认后产生约束力，投标人不确认的，其投标无效。</w:t>
      </w:r>
    </w:p>
    <w:p w14:paraId="562A524D"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3.2.4</w:t>
      </w:r>
      <w:r>
        <w:rPr>
          <w:rFonts w:ascii="仿宋" w:eastAsia="仿宋" w:hAnsi="仿宋" w:cs="仿宋" w:hint="eastAsia"/>
          <w:szCs w:val="21"/>
        </w:rPr>
        <w:t>投标人应按照第五章《采购需求》中货物需求一览表的内容和数量进行报价。超过所需数量的报价，在评标时不予核减，但如果中标采购人可从合同中予以扣减。</w:t>
      </w:r>
    </w:p>
    <w:p w14:paraId="30A44018" w14:textId="77777777" w:rsidR="00692E28" w:rsidRDefault="00CB7361">
      <w:pPr>
        <w:adjustRightInd w:val="0"/>
        <w:snapToGrid w:val="0"/>
        <w:spacing w:line="360" w:lineRule="auto"/>
        <w:ind w:firstLineChars="250" w:firstLine="525"/>
        <w:rPr>
          <w:rFonts w:ascii="仿宋" w:eastAsia="仿宋" w:hAnsi="仿宋" w:cs="仿宋"/>
          <w:szCs w:val="21"/>
        </w:rPr>
      </w:pPr>
      <w:r>
        <w:rPr>
          <w:rFonts w:ascii="仿宋" w:eastAsia="仿宋" w:hAnsi="仿宋" w:cs="仿宋" w:hint="eastAsia"/>
          <w:szCs w:val="21"/>
        </w:rPr>
        <w:lastRenderedPageBreak/>
        <w:t>3.2.5</w:t>
      </w:r>
      <w:r>
        <w:rPr>
          <w:rFonts w:ascii="仿宋" w:eastAsia="仿宋" w:hAnsi="仿宋" w:cs="仿宋" w:hint="eastAsia"/>
          <w:szCs w:val="21"/>
        </w:rPr>
        <w:t>评标委员会认为投标人的报价明显低于其他通过符合性审查投标人的报价，有可能影响产品质</w:t>
      </w:r>
      <w:r>
        <w:rPr>
          <w:rFonts w:ascii="仿宋" w:eastAsia="仿宋" w:hAnsi="仿宋" w:cs="仿宋" w:hint="eastAsia"/>
          <w:szCs w:val="21"/>
        </w:rPr>
        <w:t>量或不能诚信履约的，应当要求其在评标现场合理的时间内提供书面说明，必要时提交相关证明材料；投标人不能证明其报价合理性的，评标委员会将其作为无效投标处理。</w:t>
      </w:r>
    </w:p>
    <w:p w14:paraId="283BB6AE"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3.2.6</w:t>
      </w:r>
      <w:r>
        <w:rPr>
          <w:rFonts w:ascii="仿宋" w:eastAsia="仿宋" w:hAnsi="仿宋" w:cs="仿宋" w:hint="eastAsia"/>
          <w:szCs w:val="21"/>
        </w:rPr>
        <w:t>除招标文件另有规定，投标人存在下列情况之一的，投标无效：</w:t>
      </w:r>
    </w:p>
    <w:p w14:paraId="15DC0283"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）招标文件规定必须提交的投标文件未按招标文件要求签字和盖章的；</w:t>
      </w:r>
    </w:p>
    <w:p w14:paraId="34591224"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）投标文件未按招标文件要求编制填写，或内容不全、字迹模糊、难以辨认的；</w:t>
      </w:r>
    </w:p>
    <w:p w14:paraId="5819AB8B"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）未按招标文件规定递交投标保证金的、投标保证金金额不足的、投标保证金形式不符合招标文件规定的、出具担保函的担保机构不是招标文件指定的专业担保机</w:t>
      </w:r>
      <w:r>
        <w:rPr>
          <w:rFonts w:ascii="仿宋" w:eastAsia="仿宋" w:hAnsi="仿宋" w:cs="仿宋" w:hint="eastAsia"/>
          <w:szCs w:val="21"/>
        </w:rPr>
        <w:t>构的；</w:t>
      </w:r>
    </w:p>
    <w:p w14:paraId="6BD6E3BC"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）投标人不符合资格条件或未按招标文件规定提供资格证明文件的；</w:t>
      </w:r>
    </w:p>
    <w:p w14:paraId="2DEBA73F"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5</w:t>
      </w:r>
      <w:r>
        <w:rPr>
          <w:rFonts w:ascii="仿宋" w:eastAsia="仿宋" w:hAnsi="仿宋" w:cs="仿宋" w:hint="eastAsia"/>
          <w:szCs w:val="21"/>
        </w:rPr>
        <w:t>）投标货物不符合招标文件规定条件或未提供证明文件的；</w:t>
      </w:r>
    </w:p>
    <w:p w14:paraId="447BF0C8"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6</w:t>
      </w:r>
      <w:r>
        <w:rPr>
          <w:rFonts w:ascii="仿宋" w:eastAsia="仿宋" w:hAnsi="仿宋" w:cs="仿宋" w:hint="eastAsia"/>
          <w:szCs w:val="21"/>
        </w:rPr>
        <w:t>）未能实质性响应招标文件商务和技术要求的；</w:t>
      </w:r>
    </w:p>
    <w:p w14:paraId="61D0FAC7"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7</w:t>
      </w:r>
      <w:r>
        <w:rPr>
          <w:rFonts w:ascii="仿宋" w:eastAsia="仿宋" w:hAnsi="仿宋" w:cs="仿宋" w:hint="eastAsia"/>
          <w:szCs w:val="21"/>
        </w:rPr>
        <w:t>）投标有效期不足的；</w:t>
      </w:r>
    </w:p>
    <w:p w14:paraId="29318121"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8</w:t>
      </w:r>
      <w:r>
        <w:rPr>
          <w:rFonts w:ascii="仿宋" w:eastAsia="仿宋" w:hAnsi="仿宋" w:cs="仿宋" w:hint="eastAsia"/>
          <w:szCs w:val="21"/>
        </w:rPr>
        <w:t>）投标报价货币不是人民币的</w:t>
      </w:r>
      <w:r>
        <w:rPr>
          <w:rFonts w:ascii="仿宋" w:eastAsia="仿宋" w:hAnsi="仿宋" w:cs="仿宋" w:hint="eastAsia"/>
          <w:szCs w:val="21"/>
        </w:rPr>
        <w:t>;</w:t>
      </w:r>
    </w:p>
    <w:p w14:paraId="6B33AAD9"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9</w:t>
      </w:r>
      <w:r>
        <w:rPr>
          <w:rFonts w:ascii="仿宋" w:eastAsia="仿宋" w:hAnsi="仿宋" w:cs="仿宋" w:hint="eastAsia"/>
          <w:szCs w:val="21"/>
        </w:rPr>
        <w:t>）投标报价超过招标文件中规定的预算金额或者最高限价的；</w:t>
      </w:r>
    </w:p>
    <w:p w14:paraId="382E3B32"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10</w:t>
      </w:r>
      <w:r>
        <w:rPr>
          <w:rFonts w:ascii="仿宋" w:eastAsia="仿宋" w:hAnsi="仿宋" w:cs="仿宋" w:hint="eastAsia"/>
          <w:szCs w:val="21"/>
        </w:rPr>
        <w:t>）拆包投标或缺项漏项的；</w:t>
      </w:r>
    </w:p>
    <w:p w14:paraId="60A1CA73"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11</w:t>
      </w:r>
      <w:r>
        <w:rPr>
          <w:rFonts w:ascii="仿宋" w:eastAsia="仿宋" w:hAnsi="仿宋" w:cs="仿宋" w:hint="eastAsia"/>
          <w:szCs w:val="21"/>
        </w:rPr>
        <w:t>）串通投标或弄虚作假或有其他违法行为的；</w:t>
      </w:r>
    </w:p>
    <w:p w14:paraId="39E07D16"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12</w:t>
      </w:r>
      <w:r>
        <w:rPr>
          <w:rFonts w:ascii="仿宋" w:eastAsia="仿宋" w:hAnsi="仿宋" w:cs="仿宋" w:hint="eastAsia"/>
          <w:szCs w:val="21"/>
        </w:rPr>
        <w:t>）未按评标委员会要求澄清、说明或补正的；</w:t>
      </w:r>
    </w:p>
    <w:p w14:paraId="742B90A0"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13</w:t>
      </w:r>
      <w:r>
        <w:rPr>
          <w:rFonts w:ascii="仿宋" w:eastAsia="仿宋" w:hAnsi="仿宋" w:cs="仿宋" w:hint="eastAsia"/>
          <w:szCs w:val="21"/>
        </w:rPr>
        <w:t>）未按评标委员会的要求在评标现场合理的时间内提供书面说明（必要时提交相关证明材</w:t>
      </w:r>
      <w:r>
        <w:rPr>
          <w:rFonts w:ascii="仿宋" w:eastAsia="仿宋" w:hAnsi="仿宋" w:cs="仿宋" w:hint="eastAsia"/>
          <w:szCs w:val="21"/>
        </w:rPr>
        <w:t>料），或不能证明其报价合理性的；</w:t>
      </w:r>
    </w:p>
    <w:p w14:paraId="46584FF2"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14</w:t>
      </w:r>
      <w:r>
        <w:rPr>
          <w:rFonts w:ascii="仿宋" w:eastAsia="仿宋" w:hAnsi="仿宋" w:cs="仿宋"/>
          <w:szCs w:val="21"/>
        </w:rPr>
        <w:t>）</w:t>
      </w:r>
      <w:r>
        <w:rPr>
          <w:rFonts w:ascii="仿宋" w:eastAsia="仿宋" w:hAnsi="仿宋" w:cs="仿宋" w:hint="eastAsia"/>
          <w:szCs w:val="21"/>
        </w:rPr>
        <w:t>未按评标委员会的要求确认修正后的投标报价的；</w:t>
      </w:r>
    </w:p>
    <w:p w14:paraId="44FFE0A3"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15</w:t>
      </w:r>
      <w:r>
        <w:rPr>
          <w:rFonts w:ascii="仿宋" w:eastAsia="仿宋" w:hAnsi="仿宋" w:cs="仿宋" w:hint="eastAsia"/>
          <w:szCs w:val="21"/>
        </w:rPr>
        <w:t>）投标人符合第二章《投标人须知》第</w:t>
      </w:r>
      <w:r>
        <w:rPr>
          <w:rFonts w:ascii="仿宋" w:eastAsia="仿宋" w:hAnsi="仿宋" w:cs="仿宋" w:hint="eastAsia"/>
          <w:szCs w:val="21"/>
        </w:rPr>
        <w:t>1.2</w:t>
      </w:r>
      <w:r>
        <w:rPr>
          <w:rFonts w:ascii="仿宋" w:eastAsia="仿宋" w:hAnsi="仿宋" w:cs="仿宋" w:hint="eastAsia"/>
          <w:szCs w:val="21"/>
        </w:rPr>
        <w:t>条任何一种情形的；</w:t>
      </w:r>
    </w:p>
    <w:p w14:paraId="2759B25F"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16</w:t>
      </w:r>
      <w:r>
        <w:rPr>
          <w:rFonts w:ascii="仿宋" w:eastAsia="仿宋" w:hAnsi="仿宋" w:cs="仿宋" w:hint="eastAsia"/>
          <w:szCs w:val="21"/>
        </w:rPr>
        <w:t>）投标文件含有采购人不能接受的附加条件的；</w:t>
      </w:r>
    </w:p>
    <w:p w14:paraId="371CA23B"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17</w:t>
      </w:r>
      <w:r>
        <w:rPr>
          <w:rFonts w:ascii="仿宋" w:eastAsia="仿宋" w:hAnsi="仿宋" w:cs="仿宋" w:hint="eastAsia"/>
          <w:szCs w:val="21"/>
        </w:rPr>
        <w:t>）违反国家法律、法规和招标文件规定的其他无效情形。</w:t>
      </w:r>
    </w:p>
    <w:p w14:paraId="6088825B"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3.2.7</w:t>
      </w:r>
      <w:r>
        <w:rPr>
          <w:rFonts w:ascii="仿宋" w:eastAsia="仿宋" w:hAnsi="仿宋" w:cs="仿宋" w:hint="eastAsia"/>
          <w:szCs w:val="21"/>
        </w:rPr>
        <w:t>有下列情形之一的，视为投标人串通投标，其投标无效：</w:t>
      </w:r>
    </w:p>
    <w:p w14:paraId="6FFDBD7D"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）不同投标人的投标文件由同一单位或者个人编制；</w:t>
      </w:r>
    </w:p>
    <w:p w14:paraId="745B5BD8"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）不同投标人委托同一单位或者个人办理投标事宜；</w:t>
      </w:r>
    </w:p>
    <w:p w14:paraId="6FDF5BFC"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）不同投标人的投标文件载明的项目管理成员或者联系人员为同一人；</w:t>
      </w:r>
    </w:p>
    <w:p w14:paraId="66D8CFC0"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）不同投标人的投标文件异常一致或者投标报价呈规律性差异；</w:t>
      </w:r>
    </w:p>
    <w:p w14:paraId="26A6E6AC"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5</w:t>
      </w:r>
      <w:r>
        <w:rPr>
          <w:rFonts w:ascii="仿宋" w:eastAsia="仿宋" w:hAnsi="仿宋" w:cs="仿宋" w:hint="eastAsia"/>
          <w:szCs w:val="21"/>
        </w:rPr>
        <w:t>）不同投标人的投标文件相互混装；</w:t>
      </w:r>
    </w:p>
    <w:p w14:paraId="6BEC19DE"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6</w:t>
      </w:r>
      <w:r>
        <w:rPr>
          <w:rFonts w:ascii="仿宋" w:eastAsia="仿宋" w:hAnsi="仿宋" w:cs="仿宋" w:hint="eastAsia"/>
          <w:szCs w:val="21"/>
        </w:rPr>
        <w:t>）不同投标人的投标保证金从同一单位或者个人的账户转出。</w:t>
      </w:r>
    </w:p>
    <w:p w14:paraId="5BA93B21"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3.2.8</w:t>
      </w:r>
      <w:r>
        <w:rPr>
          <w:rFonts w:ascii="仿宋" w:eastAsia="仿宋" w:hAnsi="仿宋" w:cs="仿宋" w:hint="eastAsia"/>
          <w:szCs w:val="21"/>
        </w:rPr>
        <w:t>评标委员会发现招标文件存在歧义、重大缺陷导致评标工作无法进行，或者招标文件内容违反国家有关强制性规定的，应当停止评标工作，与采购人或者采购代理机构</w:t>
      </w:r>
      <w:r>
        <w:rPr>
          <w:rFonts w:ascii="仿宋" w:eastAsia="仿宋" w:hAnsi="仿宋" w:cs="仿宋" w:hint="eastAsia"/>
          <w:szCs w:val="21"/>
        </w:rPr>
        <w:lastRenderedPageBreak/>
        <w:t>沟通并作书面记录。采购人或者采购代理机构确认后，应当修改招标文件，重新组织采购活动。</w:t>
      </w:r>
    </w:p>
    <w:p w14:paraId="064E46F8"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3.2.9</w:t>
      </w:r>
      <w:r>
        <w:rPr>
          <w:rFonts w:ascii="仿宋" w:eastAsia="仿宋" w:hAnsi="仿宋" w:cs="仿宋" w:hint="eastAsia"/>
          <w:szCs w:val="21"/>
        </w:rPr>
        <w:t>符合性审查后合格的投标人不足三家时，不再进行后续评标，采购人将宣布废标。提供相同品牌产品的不同投标人，以及提供同一制造厂家产品的不同投标人，按一家投标人计算。</w:t>
      </w:r>
    </w:p>
    <w:p w14:paraId="040553BE" w14:textId="77777777" w:rsidR="00692E28" w:rsidRDefault="00CB7361">
      <w:pPr>
        <w:pStyle w:val="378020"/>
        <w:spacing w:line="360" w:lineRule="auto"/>
        <w:ind w:firstLine="420"/>
        <w:outlineLvl w:val="0"/>
        <w:rPr>
          <w:rFonts w:ascii="仿宋" w:eastAsia="仿宋" w:hAnsi="仿宋" w:cs="仿宋"/>
          <w:sz w:val="21"/>
          <w:szCs w:val="21"/>
        </w:rPr>
      </w:pPr>
      <w:bookmarkStart w:id="412" w:name="_Toc3102"/>
      <w:bookmarkStart w:id="413" w:name="_Toc19887"/>
      <w:bookmarkEnd w:id="401"/>
      <w:bookmarkEnd w:id="402"/>
      <w:bookmarkEnd w:id="403"/>
      <w:bookmarkEnd w:id="404"/>
      <w:bookmarkEnd w:id="405"/>
      <w:r>
        <w:rPr>
          <w:rFonts w:ascii="仿宋" w:eastAsia="仿宋" w:hAnsi="仿宋" w:cs="仿宋" w:hint="eastAsia"/>
          <w:sz w:val="21"/>
          <w:szCs w:val="21"/>
        </w:rPr>
        <w:t>3.3</w:t>
      </w:r>
      <w:r>
        <w:rPr>
          <w:rFonts w:ascii="仿宋" w:eastAsia="仿宋" w:hAnsi="仿宋" w:cs="仿宋" w:hint="eastAsia"/>
          <w:sz w:val="21"/>
          <w:szCs w:val="21"/>
        </w:rPr>
        <w:t>中小企业优惠和优先采购节能环保产品</w:t>
      </w:r>
      <w:bookmarkEnd w:id="412"/>
      <w:bookmarkEnd w:id="413"/>
    </w:p>
    <w:p w14:paraId="5B6A439D"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3.3.1</w:t>
      </w:r>
      <w:r>
        <w:rPr>
          <w:rFonts w:ascii="仿宋" w:eastAsia="仿宋" w:hAnsi="仿宋" w:cs="仿宋" w:hint="eastAsia"/>
          <w:szCs w:val="21"/>
        </w:rPr>
        <w:t>评标委员会根据投标人提供的《中小企业声明函》、</w:t>
      </w:r>
      <w:r>
        <w:rPr>
          <w:rFonts w:ascii="仿宋" w:eastAsia="仿宋" w:hAnsi="仿宋" w:cs="仿宋"/>
          <w:szCs w:val="21"/>
        </w:rPr>
        <w:t>《残疾人福利性单位声明函》</w:t>
      </w:r>
      <w:r>
        <w:rPr>
          <w:rFonts w:ascii="仿宋" w:eastAsia="仿宋" w:hAnsi="仿宋" w:cs="仿宋" w:hint="eastAsia"/>
          <w:szCs w:val="21"/>
        </w:rPr>
        <w:t>以及省级以上监狱管理局、戒毒管理局（含新疆生产建设兵团）出具的属于监狱企业的证明文件，认定其企业规模。未按规定出具证明材料的，不享受优惠。</w:t>
      </w:r>
    </w:p>
    <w:p w14:paraId="16B0C297"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szCs w:val="21"/>
        </w:rPr>
        <w:t>3.3.2</w:t>
      </w:r>
      <w:r>
        <w:rPr>
          <w:rFonts w:ascii="仿宋" w:eastAsia="仿宋" w:hAnsi="仿宋" w:cs="仿宋" w:hint="eastAsia"/>
          <w:szCs w:val="21"/>
        </w:rPr>
        <w:t>根据</w:t>
      </w:r>
      <w:r>
        <w:rPr>
          <w:rFonts w:ascii="仿宋" w:eastAsia="仿宋" w:hAnsi="仿宋" w:cs="仿宋" w:hint="eastAsia"/>
          <w:szCs w:val="21"/>
        </w:rPr>
        <w:t>3.3.1</w:t>
      </w:r>
      <w:r>
        <w:rPr>
          <w:rFonts w:ascii="仿宋" w:eastAsia="仿宋" w:hAnsi="仿宋" w:cs="仿宋" w:hint="eastAsia"/>
          <w:szCs w:val="21"/>
        </w:rPr>
        <w:t>项属于小型和微型企业投标的，货物和服务项目评审时小型和</w:t>
      </w:r>
      <w:r>
        <w:rPr>
          <w:rFonts w:ascii="仿宋" w:eastAsia="仿宋" w:hAnsi="仿宋" w:cs="仿宋" w:hint="eastAsia"/>
          <w:szCs w:val="21"/>
        </w:rPr>
        <w:t>微型企业产品享受</w:t>
      </w:r>
      <w:r>
        <w:rPr>
          <w:rFonts w:ascii="仿宋" w:eastAsia="仿宋" w:hAnsi="仿宋" w:cs="仿宋"/>
          <w:szCs w:val="21"/>
        </w:rPr>
        <w:t>6%</w:t>
      </w:r>
      <w:r>
        <w:rPr>
          <w:rFonts w:ascii="仿宋" w:eastAsia="仿宋" w:hAnsi="仿宋" w:cs="仿宋"/>
          <w:szCs w:val="21"/>
        </w:rPr>
        <w:t>的价格折扣，用扣除后的价格参加评审；工程项目评审时小型和微型企业在采用原报价进行评分的基础上增加其价格得分的</w:t>
      </w:r>
      <w:r>
        <w:rPr>
          <w:rFonts w:ascii="仿宋" w:eastAsia="仿宋" w:hAnsi="仿宋" w:cs="仿宋"/>
          <w:szCs w:val="21"/>
        </w:rPr>
        <w:t>3%</w:t>
      </w:r>
      <w:r>
        <w:rPr>
          <w:rFonts w:ascii="仿宋" w:eastAsia="仿宋" w:hAnsi="仿宋" w:cs="仿宋"/>
          <w:szCs w:val="21"/>
        </w:rPr>
        <w:t>。</w:t>
      </w:r>
    </w:p>
    <w:p w14:paraId="1625EB8E" w14:textId="77777777" w:rsidR="00692E28" w:rsidRDefault="00CB7361">
      <w:pPr>
        <w:spacing w:before="233" w:line="360" w:lineRule="auto"/>
        <w:ind w:firstLineChars="200" w:firstLine="420"/>
        <w:rPr>
          <w:rFonts w:ascii="仿宋" w:eastAsia="仿宋" w:hAnsi="仿宋" w:cs="仿宋"/>
          <w:szCs w:val="21"/>
        </w:rPr>
      </w:pPr>
      <w:r>
        <w:rPr>
          <w:rFonts w:ascii="仿宋" w:eastAsia="仿宋" w:hAnsi="仿宋" w:cs="仿宋"/>
          <w:szCs w:val="21"/>
        </w:rPr>
        <w:t>3.3.3</w:t>
      </w:r>
      <w:r>
        <w:rPr>
          <w:rFonts w:ascii="仿宋" w:eastAsia="仿宋" w:hAnsi="仿宋" w:cs="仿宋"/>
          <w:szCs w:val="21"/>
        </w:rPr>
        <w:t>接受大中型企业与小微企业组成联合体或者允许大中型企业向一家或者多家小微企业分包的采购项目，对于联合协议或者分包意向协议约定小微企业的合同份额占到合同总金额</w:t>
      </w:r>
      <w:r>
        <w:rPr>
          <w:rFonts w:ascii="仿宋" w:eastAsia="仿宋" w:hAnsi="仿宋" w:cs="仿宋"/>
          <w:szCs w:val="21"/>
        </w:rPr>
        <w:t xml:space="preserve"> 30%</w:t>
      </w:r>
      <w:r>
        <w:rPr>
          <w:rFonts w:ascii="仿宋" w:eastAsia="仿宋" w:hAnsi="仿宋" w:cs="仿宋"/>
          <w:szCs w:val="21"/>
        </w:rPr>
        <w:t>以上的，</w:t>
      </w:r>
      <w:r>
        <w:rPr>
          <w:rFonts w:ascii="仿宋" w:eastAsia="仿宋" w:hAnsi="仿宋" w:cs="仿宋" w:hint="eastAsia"/>
          <w:szCs w:val="21"/>
        </w:rPr>
        <w:t>评审时对联合体或者大中型企业的报价给予</w:t>
      </w:r>
      <w:r>
        <w:rPr>
          <w:rFonts w:ascii="仿宋" w:eastAsia="仿宋" w:hAnsi="仿宋" w:cs="仿宋"/>
          <w:szCs w:val="21"/>
        </w:rPr>
        <w:t>2%</w:t>
      </w:r>
      <w:r>
        <w:rPr>
          <w:rFonts w:ascii="仿宋" w:eastAsia="仿宋" w:hAnsi="仿宋" w:cs="仿宋" w:hint="eastAsia"/>
          <w:szCs w:val="21"/>
        </w:rPr>
        <w:t>（工程项目为</w:t>
      </w:r>
      <w:r>
        <w:rPr>
          <w:rFonts w:ascii="仿宋" w:eastAsia="仿宋" w:hAnsi="仿宋" w:cs="仿宋"/>
          <w:szCs w:val="21"/>
        </w:rPr>
        <w:t>1%</w:t>
      </w:r>
      <w:r>
        <w:rPr>
          <w:rFonts w:ascii="仿宋" w:eastAsia="仿宋" w:hAnsi="仿宋" w:cs="仿宋"/>
          <w:szCs w:val="21"/>
        </w:rPr>
        <w:t>）</w:t>
      </w:r>
      <w:r>
        <w:rPr>
          <w:rFonts w:ascii="仿宋" w:eastAsia="仿宋" w:hAnsi="仿宋" w:cs="仿宋" w:hint="eastAsia"/>
          <w:szCs w:val="21"/>
        </w:rPr>
        <w:t>的价格扣除，用扣除后的价格参加评审。适用招标投标法的政府采购工程项目，采用综合评估法但未采用低价优先法计算价格分的，评审时在采用原报价进</w:t>
      </w:r>
      <w:r>
        <w:rPr>
          <w:rFonts w:ascii="仿宋" w:eastAsia="仿宋" w:hAnsi="仿宋" w:cs="仿宋" w:hint="eastAsia"/>
          <w:szCs w:val="21"/>
        </w:rPr>
        <w:t>行评分的基础上增加其价格得分的</w:t>
      </w:r>
      <w:r>
        <w:rPr>
          <w:rFonts w:ascii="仿宋" w:eastAsia="仿宋" w:hAnsi="仿宋" w:cs="仿宋"/>
          <w:szCs w:val="21"/>
        </w:rPr>
        <w:t>1%</w:t>
      </w:r>
      <w:r>
        <w:rPr>
          <w:rFonts w:ascii="仿宋" w:eastAsia="仿宋" w:hAnsi="仿宋" w:cs="仿宋" w:hint="eastAsia"/>
          <w:szCs w:val="21"/>
        </w:rPr>
        <w:t>作为价格分。联合体各方都是小型和微型企业的，可按</w:t>
      </w:r>
      <w:r>
        <w:rPr>
          <w:rFonts w:ascii="仿宋" w:eastAsia="仿宋" w:hAnsi="仿宋" w:cs="仿宋" w:hint="eastAsia"/>
          <w:szCs w:val="21"/>
        </w:rPr>
        <w:t>3.3.2</w:t>
      </w:r>
      <w:r>
        <w:rPr>
          <w:rFonts w:ascii="仿宋" w:eastAsia="仿宋" w:hAnsi="仿宋" w:cs="仿宋" w:hint="eastAsia"/>
          <w:szCs w:val="21"/>
        </w:rPr>
        <w:t>项规定的价格扣除。组成联合体或者接受分包的小微企业与联合体内其他企业、分包企业之间存在直接控股、管理关系的，不享受价格扣除优惠政策。</w:t>
      </w:r>
    </w:p>
    <w:p w14:paraId="47CA721D" w14:textId="77777777" w:rsidR="00692E28" w:rsidRDefault="00CB7361">
      <w:pPr>
        <w:spacing w:before="233" w:line="360" w:lineRule="auto"/>
        <w:ind w:firstLineChars="200" w:firstLine="420"/>
        <w:rPr>
          <w:rFonts w:ascii="仿宋" w:eastAsia="仿宋" w:hAnsi="仿宋" w:cs="仿宋"/>
          <w:szCs w:val="21"/>
        </w:rPr>
      </w:pPr>
      <w:r>
        <w:rPr>
          <w:rFonts w:ascii="仿宋" w:eastAsia="仿宋" w:hAnsi="仿宋" w:cs="仿宋"/>
          <w:szCs w:val="21"/>
        </w:rPr>
        <w:t>3.3.4</w:t>
      </w:r>
      <w:r>
        <w:rPr>
          <w:rFonts w:ascii="仿宋" w:eastAsia="仿宋" w:hAnsi="仿宋" w:cs="仿宋" w:hint="eastAsia"/>
          <w:szCs w:val="21"/>
        </w:rPr>
        <w:t>享受优惠政策的中小企业、与中小企业组成的联合体以及向中小企业分包部分内容的企业，不得将合同分包给大型企业。</w:t>
      </w:r>
    </w:p>
    <w:p w14:paraId="3C889FF9" w14:textId="77777777" w:rsidR="00692E28" w:rsidRDefault="00CB7361">
      <w:pPr>
        <w:spacing w:before="233" w:line="360" w:lineRule="auto"/>
        <w:ind w:firstLineChars="200" w:firstLine="420"/>
        <w:rPr>
          <w:rFonts w:ascii="仿宋" w:eastAsia="仿宋" w:hAnsi="仿宋" w:cs="仿宋"/>
          <w:szCs w:val="21"/>
        </w:rPr>
      </w:pPr>
      <w:r>
        <w:rPr>
          <w:rFonts w:ascii="仿宋" w:eastAsia="仿宋" w:hAnsi="仿宋" w:cs="仿宋" w:hint="eastAsia"/>
          <w:szCs w:val="21"/>
        </w:rPr>
        <w:t>3.3.5</w:t>
      </w:r>
      <w:r>
        <w:rPr>
          <w:rFonts w:ascii="仿宋" w:eastAsia="仿宋" w:hAnsi="仿宋" w:cs="仿宋" w:hint="eastAsia"/>
          <w:szCs w:val="21"/>
        </w:rPr>
        <w:t>关于中小企业优惠政策，未尽事宜以《政府采购促进中小企业发展管理办法》（财库〔</w:t>
      </w:r>
      <w:r>
        <w:rPr>
          <w:rFonts w:ascii="仿宋" w:eastAsia="仿宋" w:hAnsi="仿宋" w:cs="仿宋"/>
          <w:szCs w:val="21"/>
        </w:rPr>
        <w:t>2020</w:t>
      </w:r>
      <w:r>
        <w:rPr>
          <w:rFonts w:ascii="仿宋" w:eastAsia="仿宋" w:hAnsi="仿宋" w:cs="仿宋"/>
          <w:szCs w:val="21"/>
        </w:rPr>
        <w:t>〕</w:t>
      </w:r>
      <w:r>
        <w:rPr>
          <w:rFonts w:ascii="仿宋" w:eastAsia="仿宋" w:hAnsi="仿宋" w:cs="仿宋"/>
          <w:szCs w:val="21"/>
        </w:rPr>
        <w:t>46</w:t>
      </w:r>
      <w:r>
        <w:rPr>
          <w:rFonts w:ascii="仿宋" w:eastAsia="仿宋" w:hAnsi="仿宋" w:cs="仿宋"/>
          <w:szCs w:val="21"/>
        </w:rPr>
        <w:t>号</w:t>
      </w:r>
      <w:r>
        <w:rPr>
          <w:rFonts w:ascii="仿宋" w:eastAsia="仿宋" w:hAnsi="仿宋" w:cs="仿宋" w:hint="eastAsia"/>
          <w:szCs w:val="21"/>
        </w:rPr>
        <w:t>）规定为准。</w:t>
      </w:r>
    </w:p>
    <w:p w14:paraId="606DDA56" w14:textId="77777777" w:rsidR="00692E28" w:rsidRDefault="00CB7361">
      <w:pPr>
        <w:pStyle w:val="378020"/>
        <w:spacing w:line="360" w:lineRule="auto"/>
        <w:ind w:firstLine="420"/>
        <w:outlineLvl w:val="0"/>
        <w:rPr>
          <w:rFonts w:ascii="仿宋" w:eastAsia="仿宋" w:hAnsi="仿宋" w:cs="仿宋"/>
          <w:sz w:val="21"/>
          <w:szCs w:val="21"/>
        </w:rPr>
      </w:pPr>
      <w:bookmarkStart w:id="414" w:name="_Toc28182"/>
      <w:bookmarkStart w:id="415" w:name="_Toc16244"/>
      <w:r>
        <w:rPr>
          <w:rFonts w:ascii="仿宋" w:eastAsia="仿宋" w:hAnsi="仿宋" w:cs="仿宋" w:hint="eastAsia"/>
          <w:sz w:val="21"/>
          <w:szCs w:val="21"/>
        </w:rPr>
        <w:t>3.4</w:t>
      </w:r>
      <w:r>
        <w:rPr>
          <w:rFonts w:ascii="仿宋" w:eastAsia="仿宋" w:hAnsi="仿宋" w:cs="仿宋" w:hint="eastAsia"/>
          <w:sz w:val="21"/>
          <w:szCs w:val="21"/>
        </w:rPr>
        <w:t>综合评分</w:t>
      </w:r>
      <w:bookmarkEnd w:id="414"/>
      <w:bookmarkEnd w:id="415"/>
    </w:p>
    <w:p w14:paraId="715E0EFF"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3.4.1</w:t>
      </w:r>
      <w:r>
        <w:rPr>
          <w:rFonts w:ascii="仿宋" w:eastAsia="仿宋" w:hAnsi="仿宋" w:cs="仿宋" w:hint="eastAsia"/>
          <w:szCs w:val="21"/>
        </w:rPr>
        <w:t>本项目综合评分的各评审因素</w:t>
      </w:r>
      <w:r>
        <w:rPr>
          <w:rFonts w:ascii="仿宋" w:eastAsia="仿宋" w:hAnsi="仿宋" w:cs="仿宋" w:hint="eastAsia"/>
          <w:szCs w:val="21"/>
        </w:rPr>
        <w:t>权重为：详见评审因素和评审标准一览表</w:t>
      </w:r>
    </w:p>
    <w:p w14:paraId="40725335"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3.4.2</w:t>
      </w:r>
      <w:r>
        <w:rPr>
          <w:rFonts w:ascii="仿宋" w:eastAsia="仿宋" w:hAnsi="仿宋" w:cs="仿宋" w:hint="eastAsia"/>
          <w:szCs w:val="21"/>
        </w:rPr>
        <w:t>评标基准价和价格得分计算</w:t>
      </w:r>
    </w:p>
    <w:p w14:paraId="7CEEFAC8"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投标价格经过</w:t>
      </w:r>
      <w:r>
        <w:rPr>
          <w:rFonts w:ascii="仿宋" w:eastAsia="仿宋" w:hAnsi="仿宋" w:cs="仿宋" w:hint="eastAsia"/>
          <w:szCs w:val="21"/>
        </w:rPr>
        <w:t>3.3</w:t>
      </w:r>
      <w:r>
        <w:rPr>
          <w:rFonts w:ascii="仿宋" w:eastAsia="仿宋" w:hAnsi="仿宋" w:cs="仿宋" w:hint="eastAsia"/>
          <w:szCs w:val="21"/>
        </w:rPr>
        <w:t>条所述的小型、微型企业价格扣除后，价格最低的为评标基准价，其价格得分为满分。</w:t>
      </w:r>
    </w:p>
    <w:p w14:paraId="7717C563"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其他价格分按照以下公式计算：</w:t>
      </w:r>
    </w:p>
    <w:p w14:paraId="65FC552F"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投标价格得分</w:t>
      </w:r>
      <w:r>
        <w:rPr>
          <w:rFonts w:ascii="仿宋" w:eastAsia="仿宋" w:hAnsi="仿宋" w:cs="仿宋" w:hint="eastAsia"/>
          <w:szCs w:val="21"/>
        </w:rPr>
        <w:t>=</w:t>
      </w:r>
      <w:r>
        <w:rPr>
          <w:rFonts w:ascii="仿宋" w:eastAsia="仿宋" w:hAnsi="仿宋" w:cs="仿宋" w:hint="eastAsia"/>
          <w:szCs w:val="21"/>
        </w:rPr>
        <w:t>（评标基准价</w:t>
      </w:r>
      <w:r>
        <w:rPr>
          <w:rFonts w:ascii="仿宋" w:eastAsia="仿宋" w:hAnsi="仿宋" w:cs="仿宋" w:hint="eastAsia"/>
          <w:szCs w:val="21"/>
        </w:rPr>
        <w:t>/</w:t>
      </w:r>
      <w:r>
        <w:rPr>
          <w:rFonts w:ascii="仿宋" w:eastAsia="仿宋" w:hAnsi="仿宋" w:cs="仿宋" w:hint="eastAsia"/>
          <w:szCs w:val="21"/>
        </w:rPr>
        <w:t>扣除后的投标价格）×价格权值×</w:t>
      </w:r>
      <w:r>
        <w:rPr>
          <w:rFonts w:ascii="仿宋" w:eastAsia="仿宋" w:hAnsi="仿宋" w:cs="仿宋" w:hint="eastAsia"/>
          <w:szCs w:val="21"/>
        </w:rPr>
        <w:t>100</w:t>
      </w:r>
      <w:r>
        <w:rPr>
          <w:rFonts w:ascii="仿宋" w:eastAsia="仿宋" w:hAnsi="仿宋" w:cs="仿宋" w:hint="eastAsia"/>
          <w:szCs w:val="21"/>
        </w:rPr>
        <w:t>。</w:t>
      </w:r>
    </w:p>
    <w:p w14:paraId="1C5CCD69"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评标过程中，不得去掉报价中的最高报价和最低报价。</w:t>
      </w:r>
    </w:p>
    <w:p w14:paraId="2F40E6C0"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3.4.3</w:t>
      </w:r>
      <w:r>
        <w:rPr>
          <w:rFonts w:ascii="仿宋" w:eastAsia="仿宋" w:hAnsi="仿宋" w:cs="仿宋" w:hint="eastAsia"/>
          <w:szCs w:val="21"/>
        </w:rPr>
        <w:t>商务和技术评分</w:t>
      </w:r>
    </w:p>
    <w:p w14:paraId="67E110AA"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评标委员会成员按照下表规定的量化因素和分值标准对投标文件进行打分，并计算出每个投标人的总分。打分保留两位小数。</w:t>
      </w:r>
    </w:p>
    <w:p w14:paraId="40493D73" w14:textId="77777777" w:rsidR="00692E28" w:rsidRDefault="00692E28">
      <w:pPr>
        <w:spacing w:line="360" w:lineRule="auto"/>
        <w:ind w:firstLineChars="200" w:firstLine="420"/>
        <w:rPr>
          <w:rFonts w:ascii="仿宋" w:eastAsia="仿宋" w:hAnsi="仿宋" w:cs="仿宋"/>
          <w:szCs w:val="21"/>
        </w:rPr>
      </w:pPr>
    </w:p>
    <w:p w14:paraId="54C729A3" w14:textId="77777777" w:rsidR="00692E28" w:rsidRDefault="00CB7361">
      <w:pPr>
        <w:pStyle w:val="378020"/>
        <w:spacing w:line="360" w:lineRule="auto"/>
        <w:ind w:firstLine="420"/>
        <w:jc w:val="center"/>
        <w:outlineLvl w:val="0"/>
        <w:rPr>
          <w:rFonts w:ascii="仿宋" w:eastAsia="仿宋" w:hAnsi="仿宋" w:cs="仿宋"/>
          <w:b/>
          <w:sz w:val="21"/>
          <w:szCs w:val="21"/>
        </w:rPr>
      </w:pPr>
      <w:bookmarkStart w:id="416" w:name="_Toc32546"/>
      <w:bookmarkStart w:id="417" w:name="_Toc10951"/>
      <w:r>
        <w:rPr>
          <w:rFonts w:ascii="仿宋" w:eastAsia="仿宋" w:hAnsi="仿宋" w:cs="仿宋" w:hint="eastAsia"/>
          <w:b/>
          <w:sz w:val="21"/>
          <w:szCs w:val="21"/>
        </w:rPr>
        <w:t>评审因素和评审标准一览表</w:t>
      </w:r>
      <w:bookmarkEnd w:id="416"/>
      <w:bookmarkEnd w:id="417"/>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1269"/>
        <w:gridCol w:w="800"/>
        <w:gridCol w:w="5386"/>
      </w:tblGrid>
      <w:tr w:rsidR="00692E28" w14:paraId="179E315E" w14:textId="77777777">
        <w:trPr>
          <w:trHeight w:val="270"/>
          <w:jc w:val="center"/>
        </w:trPr>
        <w:tc>
          <w:tcPr>
            <w:tcW w:w="1158" w:type="dxa"/>
            <w:vAlign w:val="center"/>
          </w:tcPr>
          <w:p w14:paraId="77952947"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评分内容</w:t>
            </w:r>
          </w:p>
        </w:tc>
        <w:tc>
          <w:tcPr>
            <w:tcW w:w="1269" w:type="dxa"/>
            <w:vAlign w:val="center"/>
          </w:tcPr>
          <w:p w14:paraId="305D8B8B"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细目</w:t>
            </w:r>
          </w:p>
        </w:tc>
        <w:tc>
          <w:tcPr>
            <w:tcW w:w="800" w:type="dxa"/>
            <w:vAlign w:val="center"/>
          </w:tcPr>
          <w:p w14:paraId="0FBF2BFD"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分值</w:t>
            </w:r>
          </w:p>
        </w:tc>
        <w:tc>
          <w:tcPr>
            <w:tcW w:w="5386" w:type="dxa"/>
            <w:vAlign w:val="center"/>
          </w:tcPr>
          <w:p w14:paraId="3407503E"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评分标准</w:t>
            </w:r>
          </w:p>
        </w:tc>
      </w:tr>
      <w:tr w:rsidR="00692E28" w14:paraId="4C74CB8D" w14:textId="77777777">
        <w:trPr>
          <w:trHeight w:val="270"/>
          <w:jc w:val="center"/>
        </w:trPr>
        <w:tc>
          <w:tcPr>
            <w:tcW w:w="1158" w:type="dxa"/>
            <w:vAlign w:val="center"/>
          </w:tcPr>
          <w:p w14:paraId="2AD8AAA2"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价格</w:t>
            </w:r>
          </w:p>
          <w:p w14:paraId="5516C744" w14:textId="77777777" w:rsidR="00692E28" w:rsidRDefault="00CB7361">
            <w:pPr>
              <w:pStyle w:val="Default"/>
              <w:spacing w:line="276" w:lineRule="auto"/>
              <w:rPr>
                <w:rFonts w:hAnsi="仿宋"/>
                <w:color w:val="auto"/>
                <w:sz w:val="21"/>
                <w:szCs w:val="21"/>
              </w:rPr>
            </w:pPr>
            <w:r>
              <w:rPr>
                <w:rFonts w:hAnsi="仿宋" w:hint="eastAsia"/>
                <w:color w:val="auto"/>
                <w:sz w:val="21"/>
                <w:szCs w:val="21"/>
              </w:rPr>
              <w:t>（</w:t>
            </w:r>
            <w:r>
              <w:rPr>
                <w:rFonts w:hAnsi="仿宋" w:hint="eastAsia"/>
                <w:color w:val="auto"/>
                <w:sz w:val="21"/>
                <w:szCs w:val="21"/>
              </w:rPr>
              <w:t>10</w:t>
            </w:r>
            <w:r>
              <w:rPr>
                <w:rFonts w:hAnsi="仿宋" w:hint="eastAsia"/>
                <w:color w:val="auto"/>
                <w:sz w:val="21"/>
                <w:szCs w:val="21"/>
              </w:rPr>
              <w:t>分）</w:t>
            </w:r>
          </w:p>
        </w:tc>
        <w:tc>
          <w:tcPr>
            <w:tcW w:w="1269" w:type="dxa"/>
            <w:vAlign w:val="center"/>
          </w:tcPr>
          <w:p w14:paraId="65E7614E"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投标报价</w:t>
            </w:r>
          </w:p>
        </w:tc>
        <w:tc>
          <w:tcPr>
            <w:tcW w:w="800" w:type="dxa"/>
            <w:vAlign w:val="center"/>
          </w:tcPr>
          <w:p w14:paraId="788CD2DC"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10</w:t>
            </w:r>
          </w:p>
        </w:tc>
        <w:tc>
          <w:tcPr>
            <w:tcW w:w="5386" w:type="dxa"/>
            <w:vAlign w:val="center"/>
          </w:tcPr>
          <w:p w14:paraId="4D8246D8"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综合评分法中的价格分统一采用低价优先法计算，即满足招标文件要求且投标价格最低的投标报价为评标基准价，其价格分为满分。</w:t>
            </w:r>
          </w:p>
          <w:p w14:paraId="19E4AF4D"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其它投标人的价格分统一按照下列公式计算：</w:t>
            </w:r>
          </w:p>
          <w:p w14:paraId="7525E6D9"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投标报价得分</w:t>
            </w:r>
            <w:r>
              <w:rPr>
                <w:rFonts w:ascii="仿宋" w:eastAsia="仿宋" w:hAnsi="仿宋" w:cs="仿宋" w:hint="eastAsia"/>
                <w:szCs w:val="21"/>
              </w:rPr>
              <w:t>=(</w:t>
            </w:r>
            <w:r>
              <w:rPr>
                <w:rFonts w:ascii="仿宋" w:eastAsia="仿宋" w:hAnsi="仿宋" w:cs="仿宋" w:hint="eastAsia"/>
                <w:szCs w:val="21"/>
              </w:rPr>
              <w:t>评标基准价／扣除后投标报价</w:t>
            </w:r>
            <w:r>
              <w:rPr>
                <w:rFonts w:ascii="仿宋" w:eastAsia="仿宋" w:hAnsi="仿宋" w:cs="仿宋" w:hint="eastAsia"/>
                <w:szCs w:val="21"/>
              </w:rPr>
              <w:t>)</w:t>
            </w:r>
            <w:r>
              <w:rPr>
                <w:rFonts w:ascii="仿宋" w:eastAsia="仿宋" w:hAnsi="仿宋" w:cs="仿宋" w:hint="eastAsia"/>
                <w:szCs w:val="21"/>
              </w:rPr>
              <w:t>×</w:t>
            </w:r>
            <w:r>
              <w:rPr>
                <w:rFonts w:ascii="仿宋" w:eastAsia="仿宋" w:hAnsi="仿宋" w:cs="仿宋" w:hint="eastAsia"/>
                <w:szCs w:val="21"/>
              </w:rPr>
              <w:t>10%</w:t>
            </w:r>
            <w:r>
              <w:rPr>
                <w:rFonts w:ascii="仿宋" w:eastAsia="仿宋" w:hAnsi="仿宋" w:cs="仿宋" w:hint="eastAsia"/>
                <w:szCs w:val="21"/>
              </w:rPr>
              <w:t>×</w:t>
            </w:r>
            <w:r>
              <w:rPr>
                <w:rFonts w:ascii="仿宋" w:eastAsia="仿宋" w:hAnsi="仿宋" w:cs="仿宋" w:hint="eastAsia"/>
                <w:szCs w:val="21"/>
              </w:rPr>
              <w:t>100</w:t>
            </w:r>
            <w:r>
              <w:rPr>
                <w:rFonts w:ascii="仿宋" w:eastAsia="仿宋" w:hAnsi="仿宋" w:cs="仿宋" w:hint="eastAsia"/>
                <w:szCs w:val="21"/>
              </w:rPr>
              <w:t>；</w:t>
            </w:r>
          </w:p>
          <w:p w14:paraId="4A1616C8"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政府采购政策：按照</w:t>
            </w:r>
            <w:r>
              <w:rPr>
                <w:rFonts w:ascii="仿宋" w:eastAsia="仿宋" w:hAnsi="仿宋" w:cs="仿宋" w:hint="eastAsia"/>
                <w:szCs w:val="21"/>
              </w:rPr>
              <w:t>3.3</w:t>
            </w:r>
            <w:r>
              <w:rPr>
                <w:rFonts w:ascii="仿宋" w:eastAsia="仿宋" w:hAnsi="仿宋" w:cs="仿宋" w:hint="eastAsia"/>
                <w:szCs w:val="21"/>
              </w:rPr>
              <w:t>款规定进行价格扣除或价格分加分</w:t>
            </w:r>
          </w:p>
        </w:tc>
      </w:tr>
      <w:tr w:rsidR="00692E28" w14:paraId="6851E3E6" w14:textId="77777777">
        <w:trPr>
          <w:trHeight w:val="270"/>
          <w:jc w:val="center"/>
        </w:trPr>
        <w:tc>
          <w:tcPr>
            <w:tcW w:w="1158" w:type="dxa"/>
            <w:vMerge w:val="restart"/>
            <w:vAlign w:val="center"/>
          </w:tcPr>
          <w:p w14:paraId="37B1B258"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商务</w:t>
            </w:r>
          </w:p>
          <w:p w14:paraId="3713B6CE" w14:textId="77777777" w:rsidR="00692E28" w:rsidRDefault="00CB7361">
            <w:pPr>
              <w:pStyle w:val="Default"/>
              <w:spacing w:line="276" w:lineRule="auto"/>
              <w:rPr>
                <w:rFonts w:hAnsi="仿宋"/>
                <w:color w:val="auto"/>
                <w:sz w:val="21"/>
                <w:szCs w:val="21"/>
              </w:rPr>
            </w:pPr>
            <w:r>
              <w:rPr>
                <w:rFonts w:hAnsi="仿宋" w:hint="eastAsia"/>
                <w:color w:val="auto"/>
                <w:sz w:val="21"/>
                <w:szCs w:val="21"/>
              </w:rPr>
              <w:t>（</w:t>
            </w:r>
            <w:r>
              <w:rPr>
                <w:rFonts w:hAnsi="仿宋" w:hint="eastAsia"/>
                <w:color w:val="auto"/>
                <w:sz w:val="21"/>
                <w:szCs w:val="21"/>
              </w:rPr>
              <w:t>20</w:t>
            </w:r>
            <w:r>
              <w:rPr>
                <w:rFonts w:hAnsi="仿宋" w:hint="eastAsia"/>
                <w:color w:val="auto"/>
                <w:sz w:val="21"/>
                <w:szCs w:val="21"/>
              </w:rPr>
              <w:t>分）</w:t>
            </w:r>
          </w:p>
          <w:p w14:paraId="0A58D8B4" w14:textId="77777777" w:rsidR="00692E28" w:rsidRDefault="00692E28">
            <w:pPr>
              <w:spacing w:line="276" w:lineRule="auto"/>
              <w:jc w:val="center"/>
              <w:rPr>
                <w:rFonts w:ascii="仿宋" w:eastAsia="仿宋" w:hAnsi="仿宋" w:cs="仿宋"/>
                <w:szCs w:val="21"/>
              </w:rPr>
            </w:pPr>
          </w:p>
        </w:tc>
        <w:tc>
          <w:tcPr>
            <w:tcW w:w="1269" w:type="dxa"/>
            <w:vMerge w:val="restart"/>
            <w:vAlign w:val="center"/>
          </w:tcPr>
          <w:p w14:paraId="0D7E1908"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资质证明</w:t>
            </w:r>
          </w:p>
        </w:tc>
        <w:tc>
          <w:tcPr>
            <w:tcW w:w="800" w:type="dxa"/>
            <w:vAlign w:val="center"/>
          </w:tcPr>
          <w:p w14:paraId="3992FEC1"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3</w:t>
            </w:r>
          </w:p>
        </w:tc>
        <w:tc>
          <w:tcPr>
            <w:tcW w:w="5386" w:type="dxa"/>
            <w:vAlign w:val="center"/>
          </w:tcPr>
          <w:p w14:paraId="57440A74"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投标人具有有效期内的</w:t>
            </w:r>
            <w:r>
              <w:rPr>
                <w:rFonts w:ascii="仿宋" w:eastAsia="仿宋" w:hAnsi="仿宋" w:cs="仿宋" w:hint="eastAsia"/>
                <w:szCs w:val="21"/>
              </w:rPr>
              <w:t xml:space="preserve">ISO </w:t>
            </w:r>
            <w:r>
              <w:rPr>
                <w:rFonts w:ascii="仿宋" w:eastAsia="仿宋" w:hAnsi="仿宋" w:cs="仿宋" w:hint="eastAsia"/>
                <w:szCs w:val="21"/>
              </w:rPr>
              <w:t>20000</w:t>
            </w:r>
            <w:r>
              <w:rPr>
                <w:rFonts w:ascii="仿宋" w:eastAsia="仿宋" w:hAnsi="仿宋" w:cs="仿宋" w:hint="eastAsia"/>
                <w:szCs w:val="21"/>
              </w:rPr>
              <w:t>信息技术服务管理体系认证证书得</w:t>
            </w:r>
            <w:r>
              <w:rPr>
                <w:rFonts w:ascii="仿宋" w:eastAsia="仿宋" w:hAnsi="仿宋" w:cs="仿宋" w:hint="eastAsia"/>
                <w:szCs w:val="21"/>
              </w:rPr>
              <w:t>3</w:t>
            </w:r>
            <w:r>
              <w:rPr>
                <w:rFonts w:ascii="仿宋" w:eastAsia="仿宋" w:hAnsi="仿宋" w:cs="仿宋" w:hint="eastAsia"/>
                <w:szCs w:val="21"/>
              </w:rPr>
              <w:t>分，不具有不得分（提供证书复印件或扫描件，加盖投标人公章）</w:t>
            </w:r>
          </w:p>
        </w:tc>
      </w:tr>
      <w:tr w:rsidR="00692E28" w14:paraId="03536FFD" w14:textId="77777777">
        <w:trPr>
          <w:trHeight w:val="270"/>
          <w:jc w:val="center"/>
        </w:trPr>
        <w:tc>
          <w:tcPr>
            <w:tcW w:w="1158" w:type="dxa"/>
            <w:vMerge/>
            <w:vAlign w:val="center"/>
          </w:tcPr>
          <w:p w14:paraId="28A0CDA4" w14:textId="77777777" w:rsidR="00692E28" w:rsidRDefault="00692E28">
            <w:pPr>
              <w:spacing w:line="276" w:lineRule="auto"/>
              <w:jc w:val="center"/>
              <w:rPr>
                <w:rFonts w:ascii="仿宋" w:eastAsia="仿宋" w:hAnsi="仿宋" w:cs="仿宋"/>
                <w:szCs w:val="21"/>
              </w:rPr>
            </w:pPr>
          </w:p>
        </w:tc>
        <w:tc>
          <w:tcPr>
            <w:tcW w:w="1269" w:type="dxa"/>
            <w:vMerge/>
            <w:vAlign w:val="center"/>
          </w:tcPr>
          <w:p w14:paraId="3BFDD350" w14:textId="77777777" w:rsidR="00692E28" w:rsidRDefault="00692E28">
            <w:pPr>
              <w:spacing w:line="276" w:lineRule="auto"/>
              <w:jc w:val="center"/>
              <w:rPr>
                <w:rFonts w:ascii="仿宋" w:eastAsia="仿宋" w:hAnsi="仿宋" w:cs="仿宋"/>
                <w:szCs w:val="21"/>
              </w:rPr>
            </w:pPr>
          </w:p>
        </w:tc>
        <w:tc>
          <w:tcPr>
            <w:tcW w:w="800" w:type="dxa"/>
            <w:vAlign w:val="center"/>
          </w:tcPr>
          <w:p w14:paraId="13A06986"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4</w:t>
            </w:r>
          </w:p>
        </w:tc>
        <w:tc>
          <w:tcPr>
            <w:tcW w:w="5386" w:type="dxa"/>
            <w:vAlign w:val="center"/>
          </w:tcPr>
          <w:p w14:paraId="0BFCFBC5"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投标人为中国国家机关政府采购中心通过安全审查的云计算服务商或具有通过安全审查的云服务商授权得</w:t>
            </w:r>
            <w:r>
              <w:rPr>
                <w:rFonts w:ascii="仿宋" w:eastAsia="仿宋" w:hAnsi="仿宋" w:cs="仿宋" w:hint="eastAsia"/>
                <w:szCs w:val="21"/>
              </w:rPr>
              <w:t>4</w:t>
            </w:r>
            <w:r>
              <w:rPr>
                <w:rFonts w:ascii="仿宋" w:eastAsia="仿宋" w:hAnsi="仿宋" w:cs="仿宋" w:hint="eastAsia"/>
                <w:szCs w:val="21"/>
              </w:rPr>
              <w:t>分</w:t>
            </w:r>
            <w:r>
              <w:rPr>
                <w:rFonts w:ascii="仿宋" w:eastAsia="仿宋" w:hAnsi="仿宋" w:cs="仿宋" w:hint="eastAsia"/>
                <w:szCs w:val="21"/>
              </w:rPr>
              <w:t xml:space="preserve"> </w:t>
            </w:r>
            <w:r>
              <w:rPr>
                <w:rFonts w:ascii="仿宋" w:eastAsia="仿宋" w:hAnsi="仿宋" w:cs="仿宋" w:hint="eastAsia"/>
                <w:szCs w:val="21"/>
              </w:rPr>
              <w:t>，否则不得分（提供有关证明材料的，以中央国家机关政府采购中心官网截图为准）</w:t>
            </w:r>
          </w:p>
        </w:tc>
      </w:tr>
      <w:tr w:rsidR="00692E28" w14:paraId="0053DFF2" w14:textId="77777777">
        <w:trPr>
          <w:trHeight w:val="270"/>
          <w:jc w:val="center"/>
        </w:trPr>
        <w:tc>
          <w:tcPr>
            <w:tcW w:w="1158" w:type="dxa"/>
            <w:vMerge/>
            <w:vAlign w:val="center"/>
          </w:tcPr>
          <w:p w14:paraId="32FBF1F6" w14:textId="77777777" w:rsidR="00692E28" w:rsidRDefault="00692E28">
            <w:pPr>
              <w:spacing w:line="276" w:lineRule="auto"/>
              <w:jc w:val="center"/>
              <w:rPr>
                <w:rFonts w:ascii="仿宋" w:eastAsia="仿宋" w:hAnsi="仿宋" w:cs="仿宋"/>
                <w:szCs w:val="21"/>
              </w:rPr>
            </w:pPr>
          </w:p>
        </w:tc>
        <w:tc>
          <w:tcPr>
            <w:tcW w:w="1269" w:type="dxa"/>
            <w:vAlign w:val="center"/>
          </w:tcPr>
          <w:p w14:paraId="067E34ED"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近期类似项目业绩</w:t>
            </w:r>
          </w:p>
        </w:tc>
        <w:tc>
          <w:tcPr>
            <w:tcW w:w="800" w:type="dxa"/>
            <w:vAlign w:val="center"/>
          </w:tcPr>
          <w:p w14:paraId="32C12850"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6</w:t>
            </w:r>
          </w:p>
        </w:tc>
        <w:tc>
          <w:tcPr>
            <w:tcW w:w="5386" w:type="dxa"/>
            <w:vAlign w:val="center"/>
          </w:tcPr>
          <w:p w14:paraId="37345217"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投标人近</w:t>
            </w:r>
            <w:r>
              <w:rPr>
                <w:rFonts w:ascii="仿宋" w:eastAsia="仿宋" w:hAnsi="仿宋" w:cs="仿宋" w:hint="eastAsia"/>
                <w:szCs w:val="21"/>
              </w:rPr>
              <w:t>3</w:t>
            </w:r>
            <w:r>
              <w:rPr>
                <w:rFonts w:ascii="仿宋" w:eastAsia="仿宋" w:hAnsi="仿宋" w:cs="仿宋" w:hint="eastAsia"/>
                <w:szCs w:val="21"/>
              </w:rPr>
              <w:t>年具备政务云租用项目类似的经验案例，每提供</w:t>
            </w:r>
            <w:r>
              <w:rPr>
                <w:rFonts w:ascii="仿宋" w:eastAsia="仿宋" w:hAnsi="仿宋" w:cs="仿宋" w:hint="eastAsia"/>
                <w:szCs w:val="21"/>
              </w:rPr>
              <w:t>1</w:t>
            </w:r>
            <w:r>
              <w:rPr>
                <w:rFonts w:ascii="仿宋" w:eastAsia="仿宋" w:hAnsi="仿宋" w:cs="仿宋" w:hint="eastAsia"/>
                <w:szCs w:val="21"/>
              </w:rPr>
              <w:t>个得</w:t>
            </w:r>
            <w:r>
              <w:rPr>
                <w:rFonts w:ascii="仿宋" w:eastAsia="仿宋" w:hAnsi="仿宋" w:cs="仿宋" w:hint="eastAsia"/>
                <w:szCs w:val="21"/>
              </w:rPr>
              <w:t>2</w:t>
            </w:r>
            <w:r>
              <w:rPr>
                <w:rFonts w:ascii="仿宋" w:eastAsia="仿宋" w:hAnsi="仿宋" w:cs="仿宋" w:hint="eastAsia"/>
                <w:szCs w:val="21"/>
              </w:rPr>
              <w:t>分，满分</w:t>
            </w:r>
            <w:r>
              <w:rPr>
                <w:rFonts w:ascii="仿宋" w:eastAsia="仿宋" w:hAnsi="仿宋" w:cs="仿宋" w:hint="eastAsia"/>
                <w:szCs w:val="21"/>
              </w:rPr>
              <w:t>6</w:t>
            </w:r>
            <w:r>
              <w:rPr>
                <w:rFonts w:ascii="仿宋" w:eastAsia="仿宋" w:hAnsi="仿宋" w:cs="仿宋" w:hint="eastAsia"/>
                <w:szCs w:val="21"/>
              </w:rPr>
              <w:t>分。</w:t>
            </w:r>
          </w:p>
          <w:p w14:paraId="6D3E0BB4"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注：须提供合同复印件并加盖公章。合同复印件应包含合同首页、签字盖章页、体现工作内容的合同主要页，日期以合同签约日期为准。</w:t>
            </w:r>
          </w:p>
        </w:tc>
      </w:tr>
      <w:tr w:rsidR="00692E28" w14:paraId="161117BD" w14:textId="77777777">
        <w:trPr>
          <w:trHeight w:val="1032"/>
          <w:jc w:val="center"/>
        </w:trPr>
        <w:tc>
          <w:tcPr>
            <w:tcW w:w="1158" w:type="dxa"/>
            <w:vMerge/>
            <w:vAlign w:val="center"/>
          </w:tcPr>
          <w:p w14:paraId="2CC2FB97" w14:textId="77777777" w:rsidR="00692E28" w:rsidRDefault="00692E28">
            <w:pPr>
              <w:spacing w:line="276" w:lineRule="auto"/>
              <w:jc w:val="center"/>
              <w:rPr>
                <w:rFonts w:ascii="仿宋" w:eastAsia="仿宋" w:hAnsi="仿宋" w:cs="仿宋"/>
                <w:szCs w:val="21"/>
              </w:rPr>
            </w:pPr>
          </w:p>
        </w:tc>
        <w:tc>
          <w:tcPr>
            <w:tcW w:w="1269" w:type="dxa"/>
            <w:vAlign w:val="center"/>
          </w:tcPr>
          <w:p w14:paraId="4F3A9DEE"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项目团队人员配备</w:t>
            </w:r>
          </w:p>
          <w:p w14:paraId="16C9A607" w14:textId="77777777" w:rsidR="00692E28" w:rsidRDefault="00692E28">
            <w:pPr>
              <w:spacing w:line="276" w:lineRule="auto"/>
              <w:jc w:val="center"/>
              <w:rPr>
                <w:rFonts w:ascii="仿宋" w:eastAsia="仿宋" w:hAnsi="仿宋" w:cs="仿宋"/>
                <w:szCs w:val="21"/>
              </w:rPr>
            </w:pPr>
          </w:p>
        </w:tc>
        <w:tc>
          <w:tcPr>
            <w:tcW w:w="800" w:type="dxa"/>
            <w:vAlign w:val="center"/>
          </w:tcPr>
          <w:p w14:paraId="50F329F7"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7</w:t>
            </w:r>
          </w:p>
        </w:tc>
        <w:tc>
          <w:tcPr>
            <w:tcW w:w="5386" w:type="dxa"/>
            <w:vAlign w:val="center"/>
          </w:tcPr>
          <w:p w14:paraId="1B9DD741"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）本项目在实施阶段拟派项目经理</w:t>
            </w:r>
            <w:r>
              <w:rPr>
                <w:rFonts w:ascii="仿宋" w:eastAsia="仿宋" w:hAnsi="仿宋" w:cs="仿宋" w:hint="eastAsia"/>
                <w:szCs w:val="21"/>
              </w:rPr>
              <w:t>2</w:t>
            </w:r>
            <w:r>
              <w:rPr>
                <w:rFonts w:ascii="仿宋" w:eastAsia="仿宋" w:hAnsi="仿宋" w:cs="仿宋" w:hint="eastAsia"/>
                <w:szCs w:val="21"/>
              </w:rPr>
              <w:t>名，其中一人具高级工程师职称证书的得</w:t>
            </w:r>
            <w:r>
              <w:rPr>
                <w:rFonts w:ascii="仿宋" w:eastAsia="仿宋" w:hAnsi="仿宋" w:cs="仿宋" w:hint="eastAsia"/>
                <w:szCs w:val="21"/>
              </w:rPr>
              <w:t>1</w:t>
            </w:r>
            <w:r>
              <w:rPr>
                <w:rFonts w:ascii="仿宋" w:eastAsia="仿宋" w:hAnsi="仿宋" w:cs="仿宋" w:hint="eastAsia"/>
                <w:szCs w:val="21"/>
              </w:rPr>
              <w:t>分，一人具有信息系统项目管理师资格证书或</w:t>
            </w:r>
            <w:r>
              <w:rPr>
                <w:rFonts w:ascii="仿宋" w:eastAsia="仿宋" w:hAnsi="仿宋" w:cs="仿宋" w:hint="eastAsia"/>
                <w:szCs w:val="21"/>
              </w:rPr>
              <w:t>PMP</w:t>
            </w:r>
            <w:r>
              <w:rPr>
                <w:rFonts w:ascii="仿宋" w:eastAsia="仿宋" w:hAnsi="仿宋" w:cs="仿宋" w:hint="eastAsia"/>
                <w:szCs w:val="21"/>
              </w:rPr>
              <w:t>资格证书得</w:t>
            </w:r>
            <w:r>
              <w:rPr>
                <w:rFonts w:ascii="仿宋" w:eastAsia="仿宋" w:hAnsi="仿宋" w:cs="仿宋" w:hint="eastAsia"/>
                <w:szCs w:val="21"/>
              </w:rPr>
              <w:t>1</w:t>
            </w:r>
            <w:r>
              <w:rPr>
                <w:rFonts w:ascii="仿宋" w:eastAsia="仿宋" w:hAnsi="仿宋" w:cs="仿宋" w:hint="eastAsia"/>
                <w:szCs w:val="21"/>
              </w:rPr>
              <w:t>分，否则不得分；</w:t>
            </w:r>
          </w:p>
          <w:p w14:paraId="11578905"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lastRenderedPageBreak/>
              <w:t>（</w:t>
            </w:r>
            <w:r>
              <w:rPr>
                <w:rFonts w:ascii="仿宋" w:eastAsia="仿宋" w:hAnsi="仿宋" w:cs="仿宋" w:hint="eastAsia"/>
                <w:szCs w:val="21"/>
              </w:rPr>
              <w:t>2</w:t>
            </w:r>
            <w:r>
              <w:rPr>
                <w:rFonts w:ascii="仿宋" w:eastAsia="仿宋" w:hAnsi="仿宋" w:cs="仿宋" w:hint="eastAsia"/>
                <w:szCs w:val="21"/>
              </w:rPr>
              <w:t>）本项目实施阶段拟派技术专家</w:t>
            </w:r>
            <w:r>
              <w:rPr>
                <w:rFonts w:ascii="仿宋" w:eastAsia="仿宋" w:hAnsi="仿宋" w:cs="仿宋" w:hint="eastAsia"/>
                <w:szCs w:val="21"/>
              </w:rPr>
              <w:t>1</w:t>
            </w:r>
            <w:r>
              <w:rPr>
                <w:rFonts w:ascii="仿宋" w:eastAsia="仿宋" w:hAnsi="仿宋" w:cs="仿宋" w:hint="eastAsia"/>
                <w:szCs w:val="21"/>
              </w:rPr>
              <w:t>名，该专家是计算机、软件、电子、通信、管理科学工程等相关专业且具有高级工程师职称证书的得</w:t>
            </w:r>
            <w:r>
              <w:rPr>
                <w:rFonts w:ascii="仿宋" w:eastAsia="仿宋" w:hAnsi="仿宋" w:cs="仿宋" w:hint="eastAsia"/>
                <w:szCs w:val="21"/>
              </w:rPr>
              <w:t>1</w:t>
            </w:r>
            <w:r>
              <w:rPr>
                <w:rFonts w:ascii="仿宋" w:eastAsia="仿宋" w:hAnsi="仿宋" w:cs="仿宋" w:hint="eastAsia"/>
                <w:szCs w:val="21"/>
              </w:rPr>
              <w:t>分（需提供证书复印件或扫描件，加盖投标人公章）；</w:t>
            </w:r>
          </w:p>
          <w:p w14:paraId="66304554"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）本项目除项目经理及技术专家外的其他人员中，每有一个工程师证书得</w:t>
            </w:r>
            <w:r>
              <w:rPr>
                <w:rFonts w:ascii="仿宋" w:eastAsia="仿宋" w:hAnsi="仿宋" w:cs="仿宋" w:hint="eastAsia"/>
                <w:szCs w:val="21"/>
              </w:rPr>
              <w:t>0.5</w:t>
            </w:r>
            <w:r>
              <w:rPr>
                <w:rFonts w:ascii="仿宋" w:eastAsia="仿宋" w:hAnsi="仿宋" w:cs="仿宋" w:hint="eastAsia"/>
                <w:szCs w:val="21"/>
              </w:rPr>
              <w:t>分，每有一个高级工程师职称证书的得</w:t>
            </w:r>
            <w:r>
              <w:rPr>
                <w:rFonts w:ascii="仿宋" w:eastAsia="仿宋" w:hAnsi="仿宋" w:cs="仿宋" w:hint="eastAsia"/>
                <w:szCs w:val="21"/>
              </w:rPr>
              <w:t>1</w:t>
            </w:r>
            <w:r>
              <w:rPr>
                <w:rFonts w:ascii="仿宋" w:eastAsia="仿宋" w:hAnsi="仿宋" w:cs="仿宋" w:hint="eastAsia"/>
                <w:szCs w:val="21"/>
              </w:rPr>
              <w:t>分，最多得</w:t>
            </w:r>
            <w:r>
              <w:rPr>
                <w:rFonts w:ascii="仿宋" w:eastAsia="仿宋" w:hAnsi="仿宋" w:cs="仿宋" w:hint="eastAsia"/>
                <w:szCs w:val="21"/>
              </w:rPr>
              <w:t>2</w:t>
            </w:r>
            <w:r>
              <w:rPr>
                <w:rFonts w:ascii="仿宋" w:eastAsia="仿宋" w:hAnsi="仿宋" w:cs="仿宋" w:hint="eastAsia"/>
                <w:szCs w:val="21"/>
              </w:rPr>
              <w:t>分；</w:t>
            </w:r>
          </w:p>
          <w:p w14:paraId="64E0906A"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）本项目项目组成员</w:t>
            </w:r>
            <w:r>
              <w:rPr>
                <w:rFonts w:ascii="仿宋" w:eastAsia="仿宋" w:hAnsi="仿宋" w:cs="仿宋" w:hint="eastAsia"/>
                <w:szCs w:val="21"/>
              </w:rPr>
              <w:t>10</w:t>
            </w:r>
            <w:r>
              <w:rPr>
                <w:rFonts w:ascii="仿宋" w:eastAsia="仿宋" w:hAnsi="仿宋" w:cs="仿宋" w:hint="eastAsia"/>
                <w:szCs w:val="21"/>
              </w:rPr>
              <w:t>人以上，职责分工明确，得</w:t>
            </w:r>
            <w:r>
              <w:rPr>
                <w:rFonts w:ascii="仿宋" w:eastAsia="仿宋" w:hAnsi="仿宋" w:cs="仿宋" w:hint="eastAsia"/>
                <w:szCs w:val="21"/>
              </w:rPr>
              <w:t>2</w:t>
            </w:r>
            <w:r>
              <w:rPr>
                <w:rFonts w:ascii="仿宋" w:eastAsia="仿宋" w:hAnsi="仿宋" w:cs="仿宋" w:hint="eastAsia"/>
                <w:szCs w:val="21"/>
              </w:rPr>
              <w:t>分；人员配备</w:t>
            </w:r>
            <w:r>
              <w:rPr>
                <w:rFonts w:ascii="仿宋" w:eastAsia="仿宋" w:hAnsi="仿宋" w:cs="仿宋" w:hint="eastAsia"/>
                <w:szCs w:val="21"/>
              </w:rPr>
              <w:t>5-9</w:t>
            </w:r>
            <w:r>
              <w:rPr>
                <w:rFonts w:ascii="仿宋" w:eastAsia="仿宋" w:hAnsi="仿宋" w:cs="仿宋" w:hint="eastAsia"/>
                <w:szCs w:val="21"/>
              </w:rPr>
              <w:t>人、职责分工有欠缺，得</w:t>
            </w:r>
            <w:r>
              <w:rPr>
                <w:rFonts w:ascii="仿宋" w:eastAsia="仿宋" w:hAnsi="仿宋" w:cs="仿宋" w:hint="eastAsia"/>
                <w:szCs w:val="21"/>
              </w:rPr>
              <w:t>1</w:t>
            </w:r>
            <w:r>
              <w:rPr>
                <w:rFonts w:ascii="仿宋" w:eastAsia="仿宋" w:hAnsi="仿宋" w:cs="仿宋" w:hint="eastAsia"/>
                <w:szCs w:val="21"/>
              </w:rPr>
              <w:t>分；人员配备</w:t>
            </w:r>
            <w:r>
              <w:rPr>
                <w:rFonts w:ascii="仿宋" w:eastAsia="仿宋" w:hAnsi="仿宋" w:cs="仿宋" w:hint="eastAsia"/>
                <w:szCs w:val="21"/>
              </w:rPr>
              <w:t>4</w:t>
            </w:r>
            <w:r>
              <w:rPr>
                <w:rFonts w:ascii="仿宋" w:eastAsia="仿宋" w:hAnsi="仿宋" w:cs="仿宋" w:hint="eastAsia"/>
                <w:szCs w:val="21"/>
              </w:rPr>
              <w:t>人（含）以下或无相关描述得</w:t>
            </w:r>
            <w:r>
              <w:rPr>
                <w:rFonts w:ascii="仿宋" w:eastAsia="仿宋" w:hAnsi="仿宋" w:cs="仿宋" w:hint="eastAsia"/>
                <w:szCs w:val="21"/>
              </w:rPr>
              <w:t>0</w:t>
            </w:r>
            <w:r>
              <w:rPr>
                <w:rFonts w:ascii="仿宋" w:eastAsia="仿宋" w:hAnsi="仿宋" w:cs="仿宋" w:hint="eastAsia"/>
                <w:szCs w:val="21"/>
              </w:rPr>
              <w:t>分。</w:t>
            </w:r>
          </w:p>
        </w:tc>
      </w:tr>
      <w:tr w:rsidR="00692E28" w14:paraId="00733CE1" w14:textId="77777777">
        <w:trPr>
          <w:trHeight w:val="163"/>
          <w:jc w:val="center"/>
        </w:trPr>
        <w:tc>
          <w:tcPr>
            <w:tcW w:w="1158" w:type="dxa"/>
            <w:vMerge w:val="restart"/>
            <w:vAlign w:val="center"/>
          </w:tcPr>
          <w:p w14:paraId="28C87059"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lastRenderedPageBreak/>
              <w:t>技术和服务</w:t>
            </w:r>
          </w:p>
          <w:p w14:paraId="2C8AD323" w14:textId="77777777" w:rsidR="00692E28" w:rsidRDefault="00CB7361">
            <w:pPr>
              <w:pStyle w:val="Default"/>
              <w:spacing w:line="276" w:lineRule="auto"/>
              <w:rPr>
                <w:rFonts w:hAnsi="仿宋"/>
                <w:color w:val="auto"/>
                <w:sz w:val="21"/>
                <w:szCs w:val="21"/>
              </w:rPr>
            </w:pPr>
            <w:r>
              <w:rPr>
                <w:rFonts w:hAnsi="仿宋" w:hint="eastAsia"/>
                <w:color w:val="auto"/>
                <w:sz w:val="21"/>
                <w:szCs w:val="21"/>
              </w:rPr>
              <w:t>（</w:t>
            </w:r>
            <w:r>
              <w:rPr>
                <w:rFonts w:hAnsi="仿宋" w:hint="eastAsia"/>
                <w:color w:val="auto"/>
                <w:sz w:val="21"/>
                <w:szCs w:val="21"/>
              </w:rPr>
              <w:t>70</w:t>
            </w:r>
            <w:r>
              <w:rPr>
                <w:rFonts w:hAnsi="仿宋" w:hint="eastAsia"/>
                <w:color w:val="auto"/>
                <w:sz w:val="21"/>
                <w:szCs w:val="21"/>
              </w:rPr>
              <w:t>分）</w:t>
            </w:r>
          </w:p>
        </w:tc>
        <w:tc>
          <w:tcPr>
            <w:tcW w:w="1269" w:type="dxa"/>
            <w:vAlign w:val="center"/>
          </w:tcPr>
          <w:p w14:paraId="64D2A028"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对本项目需求的理解</w:t>
            </w:r>
          </w:p>
        </w:tc>
        <w:tc>
          <w:tcPr>
            <w:tcW w:w="800" w:type="dxa"/>
            <w:vAlign w:val="center"/>
          </w:tcPr>
          <w:p w14:paraId="7F571271" w14:textId="77777777" w:rsidR="00692E28" w:rsidRDefault="00CB7361">
            <w:pPr>
              <w:numPr>
                <w:ilvl w:val="255"/>
                <w:numId w:val="0"/>
              </w:numPr>
              <w:spacing w:line="276" w:lineRule="auto"/>
              <w:jc w:val="center"/>
              <w:rPr>
                <w:rFonts w:ascii="仿宋" w:eastAsia="仿宋" w:hAnsi="仿宋" w:cs="仿宋"/>
                <w:szCs w:val="21"/>
              </w:rPr>
            </w:pPr>
            <w:r>
              <w:rPr>
                <w:rFonts w:ascii="仿宋" w:eastAsia="仿宋" w:hAnsi="仿宋" w:cs="仿宋" w:hint="eastAsia"/>
                <w:szCs w:val="21"/>
              </w:rPr>
              <w:t>7</w:t>
            </w:r>
          </w:p>
        </w:tc>
        <w:tc>
          <w:tcPr>
            <w:tcW w:w="5386" w:type="dxa"/>
            <w:vAlign w:val="center"/>
          </w:tcPr>
          <w:p w14:paraId="4A6B792E" w14:textId="77777777" w:rsidR="00692E28" w:rsidRDefault="00CB7361">
            <w:pPr>
              <w:numPr>
                <w:ilvl w:val="255"/>
                <w:numId w:val="0"/>
              </w:numPr>
              <w:spacing w:line="276" w:lineRule="auto"/>
              <w:rPr>
                <w:rFonts w:ascii="仿宋" w:eastAsia="仿宋" w:hAnsi="仿宋" w:cs="仿宋"/>
                <w:szCs w:val="21"/>
              </w:rPr>
            </w:pPr>
            <w:r>
              <w:rPr>
                <w:rFonts w:ascii="仿宋" w:eastAsia="仿宋" w:hAnsi="仿宋" w:cs="仿宋" w:hint="eastAsia"/>
                <w:szCs w:val="21"/>
              </w:rPr>
              <w:t>对本项目的总体思路把握明确，目标定位准确，项目难点、要点理解全面，需求分析透彻，得</w:t>
            </w:r>
            <w:r>
              <w:rPr>
                <w:rFonts w:ascii="仿宋" w:eastAsia="仿宋" w:hAnsi="仿宋" w:cs="仿宋" w:hint="eastAsia"/>
                <w:szCs w:val="21"/>
              </w:rPr>
              <w:t>7</w:t>
            </w:r>
            <w:r>
              <w:rPr>
                <w:rFonts w:ascii="仿宋" w:eastAsia="仿宋" w:hAnsi="仿宋" w:cs="仿宋" w:hint="eastAsia"/>
                <w:szCs w:val="21"/>
              </w:rPr>
              <w:t>分；</w:t>
            </w:r>
          </w:p>
          <w:p w14:paraId="1814A491" w14:textId="77777777" w:rsidR="00692E28" w:rsidRDefault="00CB7361">
            <w:pPr>
              <w:numPr>
                <w:ilvl w:val="255"/>
                <w:numId w:val="0"/>
              </w:numPr>
              <w:spacing w:line="276" w:lineRule="auto"/>
              <w:rPr>
                <w:rFonts w:ascii="仿宋" w:eastAsia="仿宋" w:hAnsi="仿宋" w:cs="仿宋"/>
                <w:szCs w:val="21"/>
              </w:rPr>
            </w:pPr>
            <w:r>
              <w:rPr>
                <w:rFonts w:ascii="仿宋" w:eastAsia="仿宋" w:hAnsi="仿宋" w:cs="仿宋" w:hint="eastAsia"/>
                <w:szCs w:val="21"/>
              </w:rPr>
              <w:t>对本项目的总体思路把握基本明确，目标定位基本准确，项目难点、要点理解，需求分析较到位，得</w:t>
            </w:r>
            <w:r>
              <w:rPr>
                <w:rFonts w:ascii="仿宋" w:eastAsia="仿宋" w:hAnsi="仿宋" w:cs="仿宋" w:hint="eastAsia"/>
                <w:szCs w:val="21"/>
              </w:rPr>
              <w:t>4</w:t>
            </w:r>
            <w:r>
              <w:rPr>
                <w:rFonts w:ascii="仿宋" w:eastAsia="仿宋" w:hAnsi="仿宋" w:cs="仿宋" w:hint="eastAsia"/>
                <w:szCs w:val="21"/>
              </w:rPr>
              <w:t>分；</w:t>
            </w:r>
          </w:p>
          <w:p w14:paraId="6AFA13C2" w14:textId="77777777" w:rsidR="00692E28" w:rsidRDefault="00CB7361">
            <w:pPr>
              <w:numPr>
                <w:ilvl w:val="255"/>
                <w:numId w:val="0"/>
              </w:numPr>
              <w:spacing w:line="276" w:lineRule="auto"/>
              <w:rPr>
                <w:rFonts w:ascii="仿宋" w:eastAsia="仿宋" w:hAnsi="仿宋" w:cs="仿宋"/>
                <w:szCs w:val="21"/>
              </w:rPr>
            </w:pPr>
            <w:r>
              <w:rPr>
                <w:rFonts w:ascii="仿宋" w:eastAsia="仿宋" w:hAnsi="仿宋" w:cs="仿宋" w:hint="eastAsia"/>
                <w:szCs w:val="21"/>
              </w:rPr>
              <w:t>对本项目的总体思路把握不够明确，目标定位不够准确，项目难点、要点理解片面，需求分析不明确得</w:t>
            </w:r>
            <w:r>
              <w:rPr>
                <w:rFonts w:ascii="仿宋" w:eastAsia="仿宋" w:hAnsi="仿宋" w:cs="仿宋" w:hint="eastAsia"/>
                <w:szCs w:val="21"/>
              </w:rPr>
              <w:t>2</w:t>
            </w:r>
            <w:r>
              <w:rPr>
                <w:rFonts w:ascii="仿宋" w:eastAsia="仿宋" w:hAnsi="仿宋" w:cs="仿宋" w:hint="eastAsia"/>
                <w:szCs w:val="21"/>
              </w:rPr>
              <w:t>分</w:t>
            </w:r>
            <w:r>
              <w:rPr>
                <w:rFonts w:ascii="仿宋" w:eastAsia="仿宋" w:hAnsi="仿宋" w:cs="仿宋" w:hint="eastAsia"/>
                <w:szCs w:val="21"/>
              </w:rPr>
              <w:t>;</w:t>
            </w:r>
          </w:p>
          <w:p w14:paraId="16D4E573" w14:textId="77777777" w:rsidR="00692E28" w:rsidRDefault="00CB7361">
            <w:pPr>
              <w:numPr>
                <w:ilvl w:val="255"/>
                <w:numId w:val="0"/>
              </w:numPr>
              <w:spacing w:line="276" w:lineRule="auto"/>
              <w:rPr>
                <w:rFonts w:ascii="仿宋" w:eastAsia="仿宋" w:hAnsi="仿宋" w:cs="仿宋"/>
                <w:szCs w:val="21"/>
              </w:rPr>
            </w:pPr>
            <w:r>
              <w:rPr>
                <w:rFonts w:ascii="仿宋" w:eastAsia="仿宋" w:hAnsi="仿宋" w:cs="仿宋" w:hint="eastAsia"/>
                <w:szCs w:val="21"/>
              </w:rPr>
              <w:t>未提供或无相关描述得</w:t>
            </w:r>
            <w:r>
              <w:rPr>
                <w:rFonts w:ascii="仿宋" w:eastAsia="仿宋" w:hAnsi="仿宋" w:cs="仿宋" w:hint="eastAsia"/>
                <w:szCs w:val="21"/>
              </w:rPr>
              <w:t>0</w:t>
            </w:r>
            <w:r>
              <w:rPr>
                <w:rFonts w:ascii="仿宋" w:eastAsia="仿宋" w:hAnsi="仿宋" w:cs="仿宋" w:hint="eastAsia"/>
                <w:szCs w:val="21"/>
              </w:rPr>
              <w:t>分。</w:t>
            </w:r>
          </w:p>
        </w:tc>
      </w:tr>
      <w:tr w:rsidR="00692E28" w14:paraId="6B5D81B0" w14:textId="77777777">
        <w:trPr>
          <w:trHeight w:val="163"/>
          <w:jc w:val="center"/>
        </w:trPr>
        <w:tc>
          <w:tcPr>
            <w:tcW w:w="1158" w:type="dxa"/>
            <w:vMerge/>
            <w:vAlign w:val="center"/>
          </w:tcPr>
          <w:p w14:paraId="5FF33DE2" w14:textId="77777777" w:rsidR="00692E28" w:rsidRDefault="00692E28">
            <w:pPr>
              <w:spacing w:line="276" w:lineRule="auto"/>
              <w:jc w:val="center"/>
              <w:rPr>
                <w:rFonts w:ascii="仿宋" w:eastAsia="仿宋" w:hAnsi="仿宋" w:cs="仿宋"/>
                <w:szCs w:val="21"/>
              </w:rPr>
            </w:pPr>
          </w:p>
        </w:tc>
        <w:tc>
          <w:tcPr>
            <w:tcW w:w="1269" w:type="dxa"/>
            <w:vAlign w:val="center"/>
          </w:tcPr>
          <w:p w14:paraId="1199DF26"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基础软件及安全防护服务</w:t>
            </w:r>
          </w:p>
        </w:tc>
        <w:tc>
          <w:tcPr>
            <w:tcW w:w="800" w:type="dxa"/>
            <w:vAlign w:val="center"/>
          </w:tcPr>
          <w:p w14:paraId="57125DCA" w14:textId="77777777" w:rsidR="00692E28" w:rsidRDefault="00CB7361">
            <w:pPr>
              <w:numPr>
                <w:ilvl w:val="255"/>
                <w:numId w:val="0"/>
              </w:numPr>
              <w:spacing w:line="276" w:lineRule="auto"/>
              <w:jc w:val="center"/>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0</w:t>
            </w:r>
          </w:p>
        </w:tc>
        <w:tc>
          <w:tcPr>
            <w:tcW w:w="5386" w:type="dxa"/>
            <w:vAlign w:val="center"/>
          </w:tcPr>
          <w:p w14:paraId="76A4F5EE" w14:textId="77777777" w:rsidR="00692E28" w:rsidRDefault="00CB7361">
            <w:pPr>
              <w:numPr>
                <w:ilvl w:val="255"/>
                <w:numId w:val="0"/>
              </w:numPr>
              <w:spacing w:line="276" w:lineRule="auto"/>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）针对“采购需求”中“基础软件及安全防护服务”，需提供对应的服务，并详细说明各项服务能力及参数，全部满足得</w:t>
            </w:r>
            <w:r>
              <w:rPr>
                <w:rFonts w:ascii="仿宋" w:eastAsia="仿宋" w:hAnsi="仿宋" w:cs="仿宋" w:hint="eastAsia"/>
                <w:szCs w:val="21"/>
              </w:rPr>
              <w:t>5</w:t>
            </w:r>
            <w:r>
              <w:rPr>
                <w:rFonts w:ascii="仿宋" w:eastAsia="仿宋" w:hAnsi="仿宋" w:cs="仿宋" w:hint="eastAsia"/>
                <w:szCs w:val="21"/>
              </w:rPr>
              <w:t>分，每缺失一项扣</w:t>
            </w:r>
            <w:r>
              <w:rPr>
                <w:rFonts w:ascii="仿宋" w:eastAsia="仿宋" w:hAnsi="仿宋" w:cs="仿宋" w:hint="eastAsia"/>
                <w:szCs w:val="21"/>
              </w:rPr>
              <w:t>0.5</w:t>
            </w:r>
            <w:r>
              <w:rPr>
                <w:rFonts w:ascii="仿宋" w:eastAsia="仿宋" w:hAnsi="仿宋" w:cs="仿宋" w:hint="eastAsia"/>
                <w:szCs w:val="21"/>
              </w:rPr>
              <w:t>分，扣完</w:t>
            </w:r>
            <w:r>
              <w:rPr>
                <w:rFonts w:ascii="仿宋" w:eastAsia="仿宋" w:hAnsi="仿宋" w:cs="仿宋" w:hint="eastAsia"/>
                <w:szCs w:val="21"/>
              </w:rPr>
              <w:t>5</w:t>
            </w:r>
            <w:r>
              <w:rPr>
                <w:rFonts w:ascii="仿宋" w:eastAsia="仿宋" w:hAnsi="仿宋" w:cs="仿宋" w:hint="eastAsia"/>
                <w:szCs w:val="21"/>
              </w:rPr>
              <w:t>分</w:t>
            </w:r>
            <w:r>
              <w:rPr>
                <w:rFonts w:ascii="仿宋" w:eastAsia="仿宋" w:hAnsi="仿宋" w:cs="仿宋" w:hint="eastAsia"/>
                <w:szCs w:val="21"/>
              </w:rPr>
              <w:t>为止；</w:t>
            </w:r>
          </w:p>
          <w:p w14:paraId="317BACB7" w14:textId="77777777" w:rsidR="00692E28" w:rsidRDefault="00CB7361">
            <w:pPr>
              <w:numPr>
                <w:ilvl w:val="255"/>
                <w:numId w:val="0"/>
              </w:numPr>
              <w:spacing w:line="276" w:lineRule="auto"/>
              <w:rPr>
                <w:rFonts w:ascii="仿宋" w:eastAsia="仿宋" w:hAnsi="仿宋" w:cs="仿宋"/>
                <w:szCs w:val="21"/>
              </w:rPr>
            </w:pPr>
            <w:r>
              <w:rPr>
                <w:rFonts w:hint="eastAsia"/>
              </w:rPr>
              <w:t>（</w:t>
            </w:r>
            <w:r>
              <w:rPr>
                <w:rFonts w:ascii="仿宋" w:eastAsia="仿宋" w:hAnsi="仿宋" w:cs="仿宋"/>
                <w:szCs w:val="21"/>
              </w:rPr>
              <w:t>2</w:t>
            </w:r>
            <w:r>
              <w:rPr>
                <w:rFonts w:ascii="仿宋" w:eastAsia="仿宋" w:hAnsi="仿宋" w:cs="仿宋" w:hint="eastAsia"/>
                <w:szCs w:val="21"/>
              </w:rPr>
              <w:t>）网站安全防护指标满足</w:t>
            </w:r>
            <w:r>
              <w:rPr>
                <w:rFonts w:ascii="仿宋" w:eastAsia="仿宋" w:hAnsi="仿宋" w:cs="仿宋"/>
                <w:szCs w:val="21"/>
              </w:rPr>
              <w:t>QPS</w:t>
            </w:r>
            <w:r>
              <w:rPr>
                <w:rFonts w:ascii="仿宋" w:eastAsia="仿宋" w:hAnsi="仿宋" w:cs="仿宋" w:hint="eastAsia"/>
                <w:szCs w:val="21"/>
              </w:rPr>
              <w:t>峰值</w:t>
            </w:r>
            <w:r>
              <w:rPr>
                <w:rFonts w:ascii="仿宋" w:eastAsia="仿宋" w:hAnsi="仿宋" w:cs="仿宋"/>
                <w:szCs w:val="21"/>
              </w:rPr>
              <w:t>≥2000</w:t>
            </w:r>
            <w:r>
              <w:rPr>
                <w:rFonts w:ascii="仿宋" w:eastAsia="仿宋" w:hAnsi="仿宋" w:cs="仿宋" w:hint="eastAsia"/>
                <w:szCs w:val="21"/>
              </w:rPr>
              <w:t>，</w:t>
            </w:r>
            <w:r>
              <w:rPr>
                <w:rFonts w:ascii="仿宋" w:eastAsia="仿宋" w:hAnsi="仿宋" w:cs="仿宋" w:hint="eastAsia"/>
                <w:szCs w:val="21"/>
              </w:rPr>
              <w:t>C</w:t>
            </w:r>
            <w:r>
              <w:rPr>
                <w:rFonts w:ascii="仿宋" w:eastAsia="仿宋" w:hAnsi="仿宋" w:cs="仿宋"/>
                <w:szCs w:val="21"/>
              </w:rPr>
              <w:t>C</w:t>
            </w:r>
            <w:r>
              <w:rPr>
                <w:rFonts w:ascii="仿宋" w:eastAsia="仿宋" w:hAnsi="仿宋" w:cs="仿宋" w:hint="eastAsia"/>
                <w:szCs w:val="21"/>
              </w:rPr>
              <w:t>防御峰值</w:t>
            </w:r>
            <w:r>
              <w:rPr>
                <w:rFonts w:ascii="仿宋" w:eastAsia="仿宋" w:hAnsi="仿宋" w:cs="仿宋"/>
                <w:szCs w:val="21"/>
              </w:rPr>
              <w:t>≥</w:t>
            </w:r>
            <w:r>
              <w:rPr>
                <w:rFonts w:ascii="仿宋" w:eastAsia="仿宋" w:hAnsi="仿宋" w:cs="仿宋"/>
                <w:szCs w:val="21"/>
              </w:rPr>
              <w:t>30000QPS</w:t>
            </w:r>
            <w:r>
              <w:rPr>
                <w:rFonts w:ascii="仿宋" w:eastAsia="仿宋" w:hAnsi="仿宋" w:cs="仿宋" w:hint="eastAsia"/>
                <w:szCs w:val="21"/>
              </w:rPr>
              <w:t>，回源</w:t>
            </w:r>
            <w:r>
              <w:rPr>
                <w:rFonts w:ascii="仿宋" w:eastAsia="仿宋" w:hAnsi="仿宋" w:cs="仿宋"/>
                <w:szCs w:val="21"/>
              </w:rPr>
              <w:t>IP</w:t>
            </w:r>
            <w:r>
              <w:rPr>
                <w:rFonts w:ascii="仿宋" w:eastAsia="仿宋" w:hAnsi="仿宋" w:cs="仿宋" w:hint="eastAsia"/>
                <w:szCs w:val="21"/>
              </w:rPr>
              <w:t>个数</w:t>
            </w:r>
            <w:r>
              <w:rPr>
                <w:rFonts w:ascii="仿宋" w:eastAsia="仿宋" w:hAnsi="仿宋" w:cs="仿宋"/>
                <w:szCs w:val="21"/>
              </w:rPr>
              <w:t>≥</w:t>
            </w:r>
            <w:r>
              <w:rPr>
                <w:rFonts w:ascii="仿宋" w:eastAsia="仿宋" w:hAnsi="仿宋" w:cs="仿宋"/>
                <w:szCs w:val="21"/>
              </w:rPr>
              <w:t>50</w:t>
            </w:r>
            <w:r>
              <w:rPr>
                <w:rFonts w:ascii="仿宋" w:eastAsia="仿宋" w:hAnsi="仿宋" w:cs="仿宋" w:hint="eastAsia"/>
                <w:szCs w:val="21"/>
              </w:rPr>
              <w:t>，</w:t>
            </w:r>
            <w:r>
              <w:rPr>
                <w:rFonts w:ascii="仿宋" w:eastAsia="仿宋" w:hAnsi="仿宋" w:cs="仿宋" w:hint="eastAsia"/>
                <w:szCs w:val="21"/>
              </w:rPr>
              <w:t>全部</w:t>
            </w:r>
            <w:r>
              <w:rPr>
                <w:rFonts w:ascii="仿宋" w:eastAsia="仿宋" w:hAnsi="仿宋" w:cs="仿宋" w:hint="eastAsia"/>
                <w:szCs w:val="21"/>
              </w:rPr>
              <w:t>满足得</w:t>
            </w:r>
            <w:r>
              <w:rPr>
                <w:rFonts w:ascii="仿宋" w:eastAsia="仿宋" w:hAnsi="仿宋" w:cs="仿宋" w:hint="eastAsia"/>
                <w:szCs w:val="21"/>
              </w:rPr>
              <w:t>3</w:t>
            </w:r>
            <w:r>
              <w:rPr>
                <w:rFonts w:ascii="仿宋" w:eastAsia="仿宋" w:hAnsi="仿宋" w:cs="仿宋" w:hint="eastAsia"/>
                <w:szCs w:val="21"/>
              </w:rPr>
              <w:t>分，</w:t>
            </w:r>
            <w:r>
              <w:rPr>
                <w:rFonts w:ascii="仿宋" w:eastAsia="仿宋" w:hAnsi="仿宋" w:cs="仿宋" w:hint="eastAsia"/>
                <w:szCs w:val="21"/>
              </w:rPr>
              <w:t>每缺失一项</w:t>
            </w:r>
            <w:r>
              <w:rPr>
                <w:rFonts w:ascii="仿宋" w:eastAsia="仿宋" w:hAnsi="仿宋" w:cs="仿宋" w:hint="eastAsia"/>
                <w:szCs w:val="21"/>
              </w:rPr>
              <w:t>扣</w:t>
            </w:r>
            <w:r>
              <w:rPr>
                <w:rFonts w:ascii="仿宋" w:eastAsia="仿宋" w:hAnsi="仿宋" w:cs="仿宋" w:hint="eastAsia"/>
                <w:szCs w:val="21"/>
              </w:rPr>
              <w:t>1</w:t>
            </w:r>
            <w:r>
              <w:rPr>
                <w:rFonts w:ascii="仿宋" w:eastAsia="仿宋" w:hAnsi="仿宋" w:cs="仿宋" w:hint="eastAsia"/>
                <w:szCs w:val="21"/>
              </w:rPr>
              <w:t>分，扣完</w:t>
            </w:r>
            <w:r>
              <w:rPr>
                <w:rFonts w:ascii="仿宋" w:eastAsia="仿宋" w:hAnsi="仿宋" w:cs="仿宋" w:hint="eastAsia"/>
                <w:szCs w:val="21"/>
              </w:rPr>
              <w:t>3</w:t>
            </w:r>
            <w:r>
              <w:rPr>
                <w:rFonts w:ascii="仿宋" w:eastAsia="仿宋" w:hAnsi="仿宋" w:cs="仿宋" w:hint="eastAsia"/>
                <w:szCs w:val="21"/>
              </w:rPr>
              <w:t>分为止</w:t>
            </w:r>
            <w:r>
              <w:rPr>
                <w:rFonts w:ascii="仿宋" w:eastAsia="仿宋" w:hAnsi="仿宋" w:cs="仿宋" w:hint="eastAsia"/>
                <w:szCs w:val="21"/>
              </w:rPr>
              <w:t>；</w:t>
            </w:r>
          </w:p>
          <w:p w14:paraId="709DA8B1" w14:textId="77777777" w:rsidR="00692E28" w:rsidRDefault="00CB7361">
            <w:pPr>
              <w:numPr>
                <w:ilvl w:val="255"/>
                <w:numId w:val="0"/>
              </w:numPr>
              <w:spacing w:line="276" w:lineRule="auto"/>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w:t>
            </w:r>
            <w:r>
              <w:rPr>
                <w:rFonts w:ascii="仿宋" w:eastAsia="仿宋" w:hAnsi="仿宋" w:cs="仿宋" w:hint="eastAsia"/>
                <w:szCs w:val="21"/>
              </w:rPr>
              <w:t>支持</w:t>
            </w:r>
            <w:r>
              <w:rPr>
                <w:rFonts w:ascii="仿宋" w:eastAsia="仿宋" w:hAnsi="仿宋" w:cs="仿宋"/>
                <w:szCs w:val="21"/>
              </w:rPr>
              <w:t>Bot</w:t>
            </w:r>
            <w:r>
              <w:rPr>
                <w:rFonts w:ascii="仿宋" w:eastAsia="仿宋" w:hAnsi="仿宋" w:cs="仿宋" w:hint="eastAsia"/>
                <w:szCs w:val="21"/>
              </w:rPr>
              <w:t>行为风控</w:t>
            </w:r>
            <w:r>
              <w:rPr>
                <w:rFonts w:ascii="仿宋" w:eastAsia="仿宋" w:hAnsi="仿宋" w:cs="仿宋" w:hint="eastAsia"/>
                <w:szCs w:val="21"/>
              </w:rPr>
              <w:t>，支持</w:t>
            </w:r>
            <w:r>
              <w:rPr>
                <w:rFonts w:ascii="仿宋" w:eastAsia="仿宋" w:hAnsi="仿宋" w:cs="仿宋" w:hint="eastAsia"/>
                <w:szCs w:val="21"/>
              </w:rPr>
              <w:t>泛域名</w:t>
            </w:r>
            <w:r>
              <w:rPr>
                <w:rFonts w:ascii="仿宋" w:eastAsia="仿宋" w:hAnsi="仿宋" w:cs="仿宋" w:hint="eastAsia"/>
                <w:szCs w:val="21"/>
              </w:rPr>
              <w:t>,</w:t>
            </w:r>
            <w:r>
              <w:rPr>
                <w:rFonts w:ascii="仿宋" w:eastAsia="仿宋" w:hAnsi="仿宋" w:cs="仿宋" w:hint="eastAsia"/>
                <w:szCs w:val="21"/>
              </w:rPr>
              <w:t>支持</w:t>
            </w:r>
            <w:r>
              <w:rPr>
                <w:rFonts w:ascii="仿宋" w:eastAsia="仿宋" w:hAnsi="仿宋" w:cs="仿宋"/>
                <w:szCs w:val="21"/>
              </w:rPr>
              <w:t>W</w:t>
            </w:r>
            <w:r>
              <w:rPr>
                <w:rFonts w:ascii="仿宋" w:eastAsia="仿宋" w:hAnsi="仿宋" w:cs="仿宋" w:hint="eastAsia"/>
                <w:szCs w:val="21"/>
              </w:rPr>
              <w:t>eb</w:t>
            </w:r>
            <w:r>
              <w:rPr>
                <w:rFonts w:ascii="仿宋" w:eastAsia="仿宋" w:hAnsi="仿宋" w:cs="仿宋" w:hint="eastAsia"/>
                <w:szCs w:val="21"/>
              </w:rPr>
              <w:t>防护规则定制</w:t>
            </w:r>
            <w:r>
              <w:rPr>
                <w:rFonts w:ascii="仿宋" w:eastAsia="仿宋" w:hAnsi="仿宋" w:cs="仿宋" w:hint="eastAsia"/>
                <w:szCs w:val="21"/>
              </w:rPr>
              <w:t>、可添加</w:t>
            </w:r>
            <w:r>
              <w:rPr>
                <w:rFonts w:ascii="仿宋" w:eastAsia="仿宋" w:hAnsi="仿宋" w:cs="仿宋" w:hint="eastAsia"/>
                <w:szCs w:val="21"/>
              </w:rPr>
              <w:t>5000</w:t>
            </w:r>
            <w:r>
              <w:rPr>
                <w:rFonts w:ascii="仿宋" w:eastAsia="仿宋" w:hAnsi="仿宋" w:cs="仿宋" w:hint="eastAsia"/>
                <w:szCs w:val="21"/>
              </w:rPr>
              <w:t>条防御规则，支持全量</w:t>
            </w:r>
            <w:r>
              <w:rPr>
                <w:rFonts w:ascii="仿宋" w:eastAsia="仿宋" w:hAnsi="仿宋" w:cs="仿宋" w:hint="eastAsia"/>
                <w:szCs w:val="21"/>
              </w:rPr>
              <w:t>日志检索，</w:t>
            </w:r>
            <w:r>
              <w:rPr>
                <w:rFonts w:ascii="仿宋" w:eastAsia="仿宋" w:hAnsi="仿宋" w:cs="仿宋" w:hint="eastAsia"/>
                <w:szCs w:val="21"/>
              </w:rPr>
              <w:t>全部</w:t>
            </w:r>
            <w:r>
              <w:rPr>
                <w:rFonts w:ascii="仿宋" w:eastAsia="仿宋" w:hAnsi="仿宋" w:cs="仿宋" w:hint="eastAsia"/>
                <w:szCs w:val="21"/>
              </w:rPr>
              <w:t>满足得</w:t>
            </w:r>
            <w:r>
              <w:rPr>
                <w:rFonts w:ascii="仿宋" w:eastAsia="仿宋" w:hAnsi="仿宋" w:cs="仿宋" w:hint="eastAsia"/>
                <w:szCs w:val="21"/>
              </w:rPr>
              <w:t>2</w:t>
            </w:r>
            <w:r>
              <w:rPr>
                <w:rFonts w:ascii="仿宋" w:eastAsia="仿宋" w:hAnsi="仿宋" w:cs="仿宋" w:hint="eastAsia"/>
                <w:szCs w:val="21"/>
              </w:rPr>
              <w:t>分，</w:t>
            </w:r>
            <w:r>
              <w:rPr>
                <w:rFonts w:ascii="仿宋" w:eastAsia="仿宋" w:hAnsi="仿宋" w:cs="仿宋" w:hint="eastAsia"/>
                <w:szCs w:val="21"/>
              </w:rPr>
              <w:t>每缺失一项</w:t>
            </w:r>
            <w:r>
              <w:rPr>
                <w:rFonts w:ascii="仿宋" w:eastAsia="仿宋" w:hAnsi="仿宋" w:cs="仿宋" w:hint="eastAsia"/>
                <w:szCs w:val="21"/>
              </w:rPr>
              <w:t>扣</w:t>
            </w:r>
            <w:r>
              <w:rPr>
                <w:rFonts w:ascii="仿宋" w:eastAsia="仿宋" w:hAnsi="仿宋" w:cs="仿宋" w:hint="eastAsia"/>
                <w:szCs w:val="21"/>
              </w:rPr>
              <w:t>0.5</w:t>
            </w:r>
            <w:r>
              <w:rPr>
                <w:rFonts w:ascii="仿宋" w:eastAsia="仿宋" w:hAnsi="仿宋" w:cs="仿宋" w:hint="eastAsia"/>
                <w:szCs w:val="21"/>
              </w:rPr>
              <w:t>分，扣完</w:t>
            </w:r>
            <w:r>
              <w:rPr>
                <w:rFonts w:ascii="仿宋" w:eastAsia="仿宋" w:hAnsi="仿宋" w:cs="仿宋" w:hint="eastAsia"/>
                <w:szCs w:val="21"/>
              </w:rPr>
              <w:t>2</w:t>
            </w:r>
            <w:r>
              <w:rPr>
                <w:rFonts w:ascii="仿宋" w:eastAsia="仿宋" w:hAnsi="仿宋" w:cs="仿宋" w:hint="eastAsia"/>
                <w:szCs w:val="21"/>
              </w:rPr>
              <w:t>分为止</w:t>
            </w:r>
            <w:r>
              <w:rPr>
                <w:rFonts w:ascii="仿宋" w:eastAsia="仿宋" w:hAnsi="仿宋" w:cs="仿宋" w:hint="eastAsia"/>
                <w:szCs w:val="21"/>
              </w:rPr>
              <w:t>。</w:t>
            </w:r>
          </w:p>
        </w:tc>
      </w:tr>
      <w:tr w:rsidR="00692E28" w14:paraId="1CA5456A" w14:textId="77777777">
        <w:trPr>
          <w:trHeight w:val="163"/>
          <w:jc w:val="center"/>
        </w:trPr>
        <w:tc>
          <w:tcPr>
            <w:tcW w:w="1158" w:type="dxa"/>
            <w:vMerge/>
            <w:vAlign w:val="center"/>
          </w:tcPr>
          <w:p w14:paraId="7D4532A5" w14:textId="77777777" w:rsidR="00692E28" w:rsidRDefault="00692E28">
            <w:pPr>
              <w:spacing w:line="276" w:lineRule="auto"/>
              <w:jc w:val="center"/>
              <w:rPr>
                <w:rFonts w:ascii="仿宋" w:eastAsia="仿宋" w:hAnsi="仿宋" w:cs="仿宋"/>
                <w:szCs w:val="21"/>
              </w:rPr>
            </w:pPr>
          </w:p>
        </w:tc>
        <w:tc>
          <w:tcPr>
            <w:tcW w:w="1269" w:type="dxa"/>
            <w:vAlign w:val="center"/>
          </w:tcPr>
          <w:p w14:paraId="62B4F1EE"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个性化服务</w:t>
            </w:r>
            <w:r>
              <w:rPr>
                <w:rFonts w:ascii="仿宋" w:eastAsia="仿宋" w:hAnsi="仿宋" w:cs="仿宋" w:hint="eastAsia"/>
                <w:szCs w:val="21"/>
              </w:rPr>
              <w:t>-</w:t>
            </w:r>
            <w:r>
              <w:rPr>
                <w:rFonts w:ascii="仿宋" w:eastAsia="仿宋" w:hAnsi="仿宋" w:cs="仿宋" w:hint="eastAsia"/>
                <w:szCs w:val="21"/>
              </w:rPr>
              <w:t>数据库加密</w:t>
            </w:r>
          </w:p>
        </w:tc>
        <w:tc>
          <w:tcPr>
            <w:tcW w:w="800" w:type="dxa"/>
            <w:vAlign w:val="center"/>
          </w:tcPr>
          <w:p w14:paraId="52B21964" w14:textId="77777777" w:rsidR="00692E28" w:rsidRDefault="00CB7361">
            <w:pPr>
              <w:numPr>
                <w:ilvl w:val="255"/>
                <w:numId w:val="0"/>
              </w:numPr>
              <w:spacing w:line="276" w:lineRule="auto"/>
              <w:jc w:val="center"/>
              <w:rPr>
                <w:rFonts w:ascii="仿宋" w:eastAsia="仿宋" w:hAnsi="仿宋" w:cs="仿宋"/>
                <w:szCs w:val="21"/>
              </w:rPr>
            </w:pPr>
            <w:r>
              <w:rPr>
                <w:rFonts w:ascii="仿宋" w:eastAsia="仿宋" w:hAnsi="仿宋" w:cs="仿宋"/>
                <w:szCs w:val="21"/>
              </w:rPr>
              <w:t>3</w:t>
            </w:r>
          </w:p>
        </w:tc>
        <w:tc>
          <w:tcPr>
            <w:tcW w:w="5386" w:type="dxa"/>
            <w:vAlign w:val="center"/>
          </w:tcPr>
          <w:p w14:paraId="1584FAAE"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）数据库加密支持基于</w:t>
            </w:r>
            <w:r>
              <w:rPr>
                <w:rFonts w:ascii="仿宋" w:eastAsia="仿宋" w:hAnsi="仿宋" w:cs="仿宋" w:hint="eastAsia"/>
                <w:szCs w:val="21"/>
              </w:rPr>
              <w:t>QRNG</w:t>
            </w:r>
            <w:r>
              <w:rPr>
                <w:rFonts w:ascii="仿宋" w:eastAsia="仿宋" w:hAnsi="仿宋" w:cs="仿宋" w:hint="eastAsia"/>
                <w:szCs w:val="21"/>
              </w:rPr>
              <w:t>技术的密钥源管理，用户可以选择使用常规方式、专用加密卡方式、</w:t>
            </w:r>
            <w:r>
              <w:rPr>
                <w:rFonts w:ascii="仿宋" w:eastAsia="仿宋" w:hAnsi="仿宋" w:cs="仿宋" w:hint="eastAsia"/>
                <w:szCs w:val="21"/>
              </w:rPr>
              <w:t>QRNG</w:t>
            </w:r>
            <w:r>
              <w:rPr>
                <w:rFonts w:ascii="仿宋" w:eastAsia="仿宋" w:hAnsi="仿宋" w:cs="仿宋" w:hint="eastAsia"/>
                <w:szCs w:val="21"/>
              </w:rPr>
              <w:t>方式生成密钥（提供功能截图证明并加盖原厂商公章），满足得</w:t>
            </w:r>
            <w:r>
              <w:rPr>
                <w:rFonts w:ascii="仿宋" w:eastAsia="仿宋" w:hAnsi="仿宋" w:cs="仿宋" w:hint="eastAsia"/>
                <w:szCs w:val="21"/>
              </w:rPr>
              <w:t>1</w:t>
            </w:r>
            <w:r>
              <w:rPr>
                <w:rFonts w:ascii="仿宋" w:eastAsia="仿宋" w:hAnsi="仿宋" w:cs="仿宋" w:hint="eastAsia"/>
                <w:szCs w:val="21"/>
              </w:rPr>
              <w:t>分，否则不得分；</w:t>
            </w:r>
          </w:p>
          <w:p w14:paraId="2991A786"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）数据库加密支持在列加密的基础上扩展成行级加密，每行一个独立密钥，最大程度上保证数据的安全（提供功能截图证明并加盖原厂商公章），满足得</w:t>
            </w:r>
            <w:r>
              <w:rPr>
                <w:rFonts w:ascii="仿宋" w:eastAsia="仿宋" w:hAnsi="仿宋" w:cs="仿宋"/>
                <w:szCs w:val="21"/>
              </w:rPr>
              <w:t>1</w:t>
            </w:r>
            <w:r>
              <w:rPr>
                <w:rFonts w:ascii="仿宋" w:eastAsia="仿宋" w:hAnsi="仿宋" w:cs="仿宋" w:hint="eastAsia"/>
                <w:szCs w:val="21"/>
              </w:rPr>
              <w:t>分，否则不得分；</w:t>
            </w:r>
          </w:p>
          <w:p w14:paraId="53D49000"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lastRenderedPageBreak/>
              <w:t>（</w:t>
            </w:r>
            <w:r>
              <w:rPr>
                <w:rFonts w:ascii="仿宋" w:eastAsia="仿宋" w:hAnsi="仿宋" w:cs="仿宋" w:hint="eastAsia"/>
                <w:szCs w:val="21"/>
              </w:rPr>
              <w:t>3</w:t>
            </w:r>
            <w:r>
              <w:rPr>
                <w:rFonts w:ascii="仿宋" w:eastAsia="仿宋" w:hAnsi="仿宋" w:cs="仿宋" w:hint="eastAsia"/>
                <w:szCs w:val="21"/>
              </w:rPr>
              <w:t>）数据库加密产品具备国家密码管理局商用密码监测中心颁布的《商用密码产品认证证书》，提供证书复印件并加盖原厂商公章，满足得</w:t>
            </w:r>
            <w:r>
              <w:rPr>
                <w:rFonts w:ascii="仿宋" w:eastAsia="仿宋" w:hAnsi="仿宋" w:cs="仿宋"/>
                <w:szCs w:val="21"/>
              </w:rPr>
              <w:t>1</w:t>
            </w:r>
            <w:r>
              <w:rPr>
                <w:rFonts w:ascii="仿宋" w:eastAsia="仿宋" w:hAnsi="仿宋" w:cs="仿宋" w:hint="eastAsia"/>
                <w:szCs w:val="21"/>
              </w:rPr>
              <w:t>分，否则不得分。</w:t>
            </w:r>
          </w:p>
        </w:tc>
      </w:tr>
      <w:tr w:rsidR="00692E28" w14:paraId="6780D23D" w14:textId="77777777">
        <w:trPr>
          <w:trHeight w:val="163"/>
          <w:jc w:val="center"/>
        </w:trPr>
        <w:tc>
          <w:tcPr>
            <w:tcW w:w="1158" w:type="dxa"/>
            <w:vMerge/>
            <w:vAlign w:val="center"/>
          </w:tcPr>
          <w:p w14:paraId="0B64BF30" w14:textId="77777777" w:rsidR="00692E28" w:rsidRDefault="00692E28">
            <w:pPr>
              <w:spacing w:line="276" w:lineRule="auto"/>
              <w:jc w:val="center"/>
              <w:rPr>
                <w:rFonts w:ascii="仿宋" w:eastAsia="仿宋" w:hAnsi="仿宋" w:cs="仿宋"/>
                <w:szCs w:val="21"/>
              </w:rPr>
            </w:pPr>
          </w:p>
        </w:tc>
        <w:tc>
          <w:tcPr>
            <w:tcW w:w="1269" w:type="dxa"/>
            <w:vAlign w:val="center"/>
          </w:tcPr>
          <w:p w14:paraId="33075973"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安全等级测评服务方案</w:t>
            </w:r>
          </w:p>
        </w:tc>
        <w:tc>
          <w:tcPr>
            <w:tcW w:w="800" w:type="dxa"/>
            <w:vAlign w:val="center"/>
          </w:tcPr>
          <w:p w14:paraId="3BFF4F6B" w14:textId="77777777" w:rsidR="00692E28" w:rsidRDefault="00CB7361">
            <w:pPr>
              <w:numPr>
                <w:ilvl w:val="255"/>
                <w:numId w:val="0"/>
              </w:numPr>
              <w:spacing w:line="276" w:lineRule="auto"/>
              <w:jc w:val="center"/>
              <w:rPr>
                <w:rFonts w:ascii="仿宋" w:eastAsia="仿宋" w:hAnsi="仿宋" w:cs="仿宋"/>
                <w:szCs w:val="21"/>
              </w:rPr>
            </w:pPr>
            <w:r>
              <w:rPr>
                <w:rFonts w:ascii="仿宋" w:eastAsia="仿宋" w:hAnsi="仿宋" w:cs="仿宋" w:hint="eastAsia"/>
                <w:szCs w:val="21"/>
              </w:rPr>
              <w:t>3</w:t>
            </w:r>
          </w:p>
        </w:tc>
        <w:tc>
          <w:tcPr>
            <w:tcW w:w="5386" w:type="dxa"/>
            <w:vAlign w:val="center"/>
          </w:tcPr>
          <w:p w14:paraId="4C969004"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根据</w:t>
            </w:r>
            <w:r>
              <w:rPr>
                <w:rFonts w:ascii="仿宋" w:eastAsia="仿宋" w:hAnsi="仿宋" w:cs="仿宋" w:hint="eastAsia"/>
                <w:szCs w:val="21"/>
              </w:rPr>
              <w:t>“采购需求”中</w:t>
            </w:r>
            <w:r>
              <w:rPr>
                <w:rFonts w:ascii="仿宋" w:eastAsia="仿宋" w:hAnsi="仿宋" w:cs="仿宋" w:hint="eastAsia"/>
                <w:szCs w:val="21"/>
              </w:rPr>
              <w:t xml:space="preserve"> </w:t>
            </w:r>
            <w:r>
              <w:rPr>
                <w:rFonts w:ascii="仿宋" w:eastAsia="仿宋" w:hAnsi="仿宋" w:cs="仿宋" w:hint="eastAsia"/>
                <w:szCs w:val="21"/>
              </w:rPr>
              <w:t>“安全等级测评服务”需求提供方案：</w:t>
            </w:r>
          </w:p>
          <w:p w14:paraId="471FC29E"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方案完整度高，科学、先进，可行性强，能够充分响应项目需求，得</w:t>
            </w:r>
            <w:r>
              <w:rPr>
                <w:rFonts w:ascii="仿宋" w:eastAsia="仿宋" w:hAnsi="仿宋" w:cs="仿宋" w:hint="eastAsia"/>
                <w:szCs w:val="21"/>
              </w:rPr>
              <w:t>3</w:t>
            </w:r>
            <w:r>
              <w:rPr>
                <w:rFonts w:ascii="仿宋" w:eastAsia="仿宋" w:hAnsi="仿宋" w:cs="仿宋" w:hint="eastAsia"/>
                <w:szCs w:val="21"/>
              </w:rPr>
              <w:t>分；</w:t>
            </w:r>
          </w:p>
          <w:p w14:paraId="287A0715"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方案部分响应项目需求，得</w:t>
            </w:r>
            <w:r>
              <w:rPr>
                <w:rFonts w:ascii="仿宋" w:eastAsia="仿宋" w:hAnsi="仿宋" w:cs="仿宋" w:hint="eastAsia"/>
                <w:szCs w:val="21"/>
              </w:rPr>
              <w:t>1</w:t>
            </w:r>
            <w:r>
              <w:rPr>
                <w:rFonts w:ascii="仿宋" w:eastAsia="仿宋" w:hAnsi="仿宋" w:cs="仿宋" w:hint="eastAsia"/>
                <w:szCs w:val="21"/>
              </w:rPr>
              <w:t>分；</w:t>
            </w:r>
          </w:p>
          <w:p w14:paraId="6C6E88BE"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无相关内容得</w:t>
            </w:r>
            <w:r>
              <w:rPr>
                <w:rFonts w:ascii="仿宋" w:eastAsia="仿宋" w:hAnsi="仿宋" w:cs="仿宋" w:hint="eastAsia"/>
                <w:szCs w:val="21"/>
              </w:rPr>
              <w:t>0</w:t>
            </w:r>
            <w:r>
              <w:rPr>
                <w:rFonts w:ascii="仿宋" w:eastAsia="仿宋" w:hAnsi="仿宋" w:cs="仿宋" w:hint="eastAsia"/>
                <w:szCs w:val="21"/>
              </w:rPr>
              <w:t>分。</w:t>
            </w:r>
          </w:p>
        </w:tc>
      </w:tr>
      <w:tr w:rsidR="00692E28" w14:paraId="59C77F42" w14:textId="77777777">
        <w:trPr>
          <w:trHeight w:val="1103"/>
          <w:jc w:val="center"/>
        </w:trPr>
        <w:tc>
          <w:tcPr>
            <w:tcW w:w="1158" w:type="dxa"/>
            <w:vMerge/>
            <w:vAlign w:val="center"/>
          </w:tcPr>
          <w:p w14:paraId="540E59AE" w14:textId="77777777" w:rsidR="00692E28" w:rsidRDefault="00692E28">
            <w:pPr>
              <w:spacing w:line="276" w:lineRule="auto"/>
              <w:jc w:val="center"/>
              <w:rPr>
                <w:rFonts w:ascii="仿宋" w:eastAsia="仿宋" w:hAnsi="仿宋" w:cs="仿宋"/>
                <w:szCs w:val="21"/>
              </w:rPr>
            </w:pPr>
          </w:p>
        </w:tc>
        <w:tc>
          <w:tcPr>
            <w:tcW w:w="1269" w:type="dxa"/>
            <w:vAlign w:val="center"/>
          </w:tcPr>
          <w:p w14:paraId="45935B27"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北京市市级网格化城市管理信息平台</w:t>
            </w:r>
            <w:r>
              <w:rPr>
                <w:rFonts w:ascii="仿宋" w:eastAsia="仿宋" w:hAnsi="仿宋" w:cs="仿宋" w:hint="eastAsia"/>
                <w:szCs w:val="21"/>
              </w:rPr>
              <w:t>--</w:t>
            </w:r>
            <w:r>
              <w:rPr>
                <w:rFonts w:ascii="仿宋" w:eastAsia="仿宋" w:hAnsi="仿宋" w:cs="仿宋" w:hint="eastAsia"/>
                <w:szCs w:val="21"/>
              </w:rPr>
              <w:t>网格化城市管理系统适配及迁移方案</w:t>
            </w:r>
          </w:p>
        </w:tc>
        <w:tc>
          <w:tcPr>
            <w:tcW w:w="800" w:type="dxa"/>
            <w:vAlign w:val="center"/>
          </w:tcPr>
          <w:p w14:paraId="411CB312" w14:textId="77777777" w:rsidR="00692E28" w:rsidRDefault="00CB7361">
            <w:pPr>
              <w:spacing w:line="276" w:lineRule="auto"/>
              <w:ind w:leftChars="-11" w:left="-23" w:firstLineChars="117" w:firstLine="246"/>
              <w:rPr>
                <w:rFonts w:ascii="仿宋" w:eastAsia="仿宋" w:hAnsi="仿宋" w:cs="仿宋"/>
                <w:szCs w:val="21"/>
              </w:rPr>
            </w:pPr>
            <w:r>
              <w:rPr>
                <w:rFonts w:ascii="仿宋" w:eastAsia="仿宋" w:hAnsi="仿宋" w:cs="仿宋" w:hint="eastAsia"/>
                <w:szCs w:val="21"/>
              </w:rPr>
              <w:t>5</w:t>
            </w:r>
          </w:p>
        </w:tc>
        <w:tc>
          <w:tcPr>
            <w:tcW w:w="5386" w:type="dxa"/>
            <w:vAlign w:val="center"/>
          </w:tcPr>
          <w:p w14:paraId="050E9375"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根据“采购需求”中“网格化城市管理系统”系统适配及迁移需求提供方案：</w:t>
            </w:r>
          </w:p>
          <w:p w14:paraId="1B3BA1C9"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方案完整度高，科学、先进，可行性强，能够充分响应项目需求，得</w:t>
            </w:r>
            <w:r>
              <w:rPr>
                <w:rFonts w:ascii="仿宋" w:eastAsia="仿宋" w:hAnsi="仿宋" w:cs="仿宋" w:hint="eastAsia"/>
                <w:szCs w:val="21"/>
              </w:rPr>
              <w:t>5</w:t>
            </w:r>
            <w:r>
              <w:rPr>
                <w:rFonts w:ascii="仿宋" w:eastAsia="仿宋" w:hAnsi="仿宋" w:cs="仿宋" w:hint="eastAsia"/>
                <w:szCs w:val="21"/>
              </w:rPr>
              <w:t>分；</w:t>
            </w:r>
          </w:p>
          <w:p w14:paraId="59BA4AEC"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方案不完整，部分响应项目需求，得</w:t>
            </w:r>
            <w:r>
              <w:rPr>
                <w:rFonts w:ascii="仿宋" w:eastAsia="仿宋" w:hAnsi="仿宋" w:cs="仿宋" w:hint="eastAsia"/>
                <w:szCs w:val="21"/>
              </w:rPr>
              <w:t>3</w:t>
            </w:r>
            <w:r>
              <w:rPr>
                <w:rFonts w:ascii="仿宋" w:eastAsia="仿宋" w:hAnsi="仿宋" w:cs="仿宋" w:hint="eastAsia"/>
                <w:szCs w:val="21"/>
              </w:rPr>
              <w:t>分。</w:t>
            </w:r>
          </w:p>
          <w:p w14:paraId="5AD934B2" w14:textId="77777777" w:rsidR="00692E28" w:rsidRDefault="00CB7361">
            <w:pPr>
              <w:pStyle w:val="22"/>
              <w:spacing w:line="276" w:lineRule="auto"/>
              <w:ind w:leftChars="0" w:left="0" w:firstLineChars="0" w:firstLine="0"/>
              <w:rPr>
                <w:rFonts w:ascii="仿宋" w:eastAsia="仿宋" w:hAnsi="仿宋" w:cs="仿宋"/>
              </w:rPr>
            </w:pPr>
            <w:r>
              <w:rPr>
                <w:rFonts w:ascii="仿宋" w:eastAsia="仿宋" w:hAnsi="仿宋" w:cs="仿宋" w:hint="eastAsia"/>
                <w:kern w:val="0"/>
              </w:rPr>
              <w:t>未提供得</w:t>
            </w:r>
            <w:r>
              <w:rPr>
                <w:rFonts w:ascii="仿宋" w:eastAsia="仿宋" w:hAnsi="仿宋" w:cs="仿宋" w:hint="eastAsia"/>
                <w:kern w:val="0"/>
              </w:rPr>
              <w:t>0</w:t>
            </w:r>
            <w:r>
              <w:rPr>
                <w:rFonts w:ascii="仿宋" w:eastAsia="仿宋" w:hAnsi="仿宋" w:cs="仿宋" w:hint="eastAsia"/>
                <w:kern w:val="0"/>
              </w:rPr>
              <w:t>分。</w:t>
            </w:r>
          </w:p>
        </w:tc>
      </w:tr>
      <w:tr w:rsidR="00692E28" w14:paraId="16F5A772" w14:textId="77777777">
        <w:trPr>
          <w:trHeight w:val="1617"/>
          <w:jc w:val="center"/>
        </w:trPr>
        <w:tc>
          <w:tcPr>
            <w:tcW w:w="1158" w:type="dxa"/>
            <w:vMerge/>
            <w:vAlign w:val="center"/>
          </w:tcPr>
          <w:p w14:paraId="5569E4B6" w14:textId="77777777" w:rsidR="00692E28" w:rsidRDefault="00692E28">
            <w:pPr>
              <w:spacing w:line="276" w:lineRule="auto"/>
              <w:jc w:val="center"/>
              <w:rPr>
                <w:rFonts w:ascii="仿宋" w:eastAsia="仿宋" w:hAnsi="仿宋" w:cs="仿宋"/>
                <w:szCs w:val="21"/>
              </w:rPr>
            </w:pPr>
          </w:p>
        </w:tc>
        <w:tc>
          <w:tcPr>
            <w:tcW w:w="1269" w:type="dxa"/>
            <w:vAlign w:val="center"/>
          </w:tcPr>
          <w:p w14:paraId="5A77FCDF"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北京市市级网格化城市管理信息平台</w:t>
            </w:r>
            <w:r>
              <w:rPr>
                <w:rFonts w:ascii="仿宋" w:eastAsia="仿宋" w:hAnsi="仿宋" w:cs="仿宋" w:hint="eastAsia"/>
                <w:szCs w:val="21"/>
              </w:rPr>
              <w:t>--</w:t>
            </w:r>
            <w:r>
              <w:rPr>
                <w:rFonts w:ascii="仿宋" w:eastAsia="仿宋" w:hAnsi="仿宋" w:cs="仿宋" w:hint="eastAsia"/>
                <w:szCs w:val="21"/>
              </w:rPr>
              <w:t>北京市信息化城市管理服务互动平台适配及迁移方案</w:t>
            </w:r>
          </w:p>
        </w:tc>
        <w:tc>
          <w:tcPr>
            <w:tcW w:w="800" w:type="dxa"/>
            <w:vAlign w:val="center"/>
          </w:tcPr>
          <w:p w14:paraId="482CE049" w14:textId="77777777" w:rsidR="00692E28" w:rsidRDefault="00CB7361">
            <w:pPr>
              <w:spacing w:line="276" w:lineRule="auto"/>
              <w:ind w:leftChars="-11" w:left="-23" w:firstLineChars="117" w:firstLine="246"/>
              <w:rPr>
                <w:rFonts w:ascii="仿宋" w:eastAsia="仿宋" w:hAnsi="仿宋" w:cs="仿宋"/>
                <w:szCs w:val="21"/>
              </w:rPr>
            </w:pPr>
            <w:r>
              <w:rPr>
                <w:rFonts w:ascii="仿宋" w:eastAsia="仿宋" w:hAnsi="仿宋" w:cs="仿宋" w:hint="eastAsia"/>
                <w:szCs w:val="21"/>
              </w:rPr>
              <w:t>5</w:t>
            </w:r>
          </w:p>
        </w:tc>
        <w:tc>
          <w:tcPr>
            <w:tcW w:w="5386" w:type="dxa"/>
            <w:vAlign w:val="center"/>
          </w:tcPr>
          <w:p w14:paraId="7CA53239"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根据“采购需求”中“北京市信息化城市管理服务互动平台”系统适配及迁移需求提供方案：</w:t>
            </w:r>
          </w:p>
          <w:p w14:paraId="6884AF83"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方案完整度高，科学、先进，可行性强，能够充分响应项目需求，得</w:t>
            </w:r>
            <w:r>
              <w:rPr>
                <w:rFonts w:ascii="仿宋" w:eastAsia="仿宋" w:hAnsi="仿宋" w:cs="仿宋" w:hint="eastAsia"/>
                <w:szCs w:val="21"/>
              </w:rPr>
              <w:t>5</w:t>
            </w:r>
            <w:r>
              <w:rPr>
                <w:rFonts w:ascii="仿宋" w:eastAsia="仿宋" w:hAnsi="仿宋" w:cs="仿宋" w:hint="eastAsia"/>
                <w:szCs w:val="21"/>
              </w:rPr>
              <w:t>分；</w:t>
            </w:r>
          </w:p>
          <w:p w14:paraId="454E29B4"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方案不完整，部分响应项目需求，得</w:t>
            </w:r>
            <w:r>
              <w:rPr>
                <w:rFonts w:ascii="仿宋" w:eastAsia="仿宋" w:hAnsi="仿宋" w:cs="仿宋" w:hint="eastAsia"/>
                <w:szCs w:val="21"/>
              </w:rPr>
              <w:t>3</w:t>
            </w:r>
            <w:r>
              <w:rPr>
                <w:rFonts w:ascii="仿宋" w:eastAsia="仿宋" w:hAnsi="仿宋" w:cs="仿宋" w:hint="eastAsia"/>
                <w:szCs w:val="21"/>
              </w:rPr>
              <w:t>分。</w:t>
            </w:r>
          </w:p>
          <w:p w14:paraId="62A2B48E" w14:textId="77777777" w:rsidR="00692E28" w:rsidRDefault="00CB7361">
            <w:pPr>
              <w:pStyle w:val="22"/>
              <w:spacing w:line="276" w:lineRule="auto"/>
              <w:ind w:leftChars="0" w:left="0" w:firstLineChars="0" w:firstLine="0"/>
              <w:rPr>
                <w:rFonts w:ascii="仿宋" w:eastAsia="仿宋" w:hAnsi="仿宋" w:cs="仿宋"/>
                <w:kern w:val="0"/>
              </w:rPr>
            </w:pPr>
            <w:r>
              <w:rPr>
                <w:rFonts w:ascii="仿宋" w:eastAsia="仿宋" w:hAnsi="仿宋" w:cs="仿宋" w:hint="eastAsia"/>
                <w:kern w:val="0"/>
              </w:rPr>
              <w:t>未提供得</w:t>
            </w:r>
            <w:r>
              <w:rPr>
                <w:rFonts w:ascii="仿宋" w:eastAsia="仿宋" w:hAnsi="仿宋" w:cs="仿宋" w:hint="eastAsia"/>
                <w:kern w:val="0"/>
              </w:rPr>
              <w:t>0</w:t>
            </w:r>
            <w:r>
              <w:rPr>
                <w:rFonts w:ascii="仿宋" w:eastAsia="仿宋" w:hAnsi="仿宋" w:cs="仿宋" w:hint="eastAsia"/>
                <w:kern w:val="0"/>
              </w:rPr>
              <w:t>分。</w:t>
            </w:r>
          </w:p>
        </w:tc>
      </w:tr>
      <w:tr w:rsidR="00692E28" w14:paraId="51AC2E30" w14:textId="77777777">
        <w:trPr>
          <w:trHeight w:val="755"/>
          <w:jc w:val="center"/>
        </w:trPr>
        <w:tc>
          <w:tcPr>
            <w:tcW w:w="1158" w:type="dxa"/>
            <w:vMerge/>
            <w:vAlign w:val="center"/>
          </w:tcPr>
          <w:p w14:paraId="69257D8E" w14:textId="77777777" w:rsidR="00692E28" w:rsidRDefault="00692E28">
            <w:pPr>
              <w:spacing w:line="276" w:lineRule="auto"/>
              <w:jc w:val="center"/>
              <w:rPr>
                <w:rFonts w:ascii="仿宋" w:eastAsia="仿宋" w:hAnsi="仿宋" w:cs="仿宋"/>
                <w:szCs w:val="21"/>
              </w:rPr>
            </w:pPr>
          </w:p>
        </w:tc>
        <w:tc>
          <w:tcPr>
            <w:tcW w:w="1269" w:type="dxa"/>
            <w:vAlign w:val="center"/>
          </w:tcPr>
          <w:p w14:paraId="5E4E92D1"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北京市市级网格化城市管理信息平台</w:t>
            </w:r>
            <w:r>
              <w:rPr>
                <w:rFonts w:ascii="仿宋" w:eastAsia="仿宋" w:hAnsi="仿宋" w:cs="仿宋" w:hint="eastAsia"/>
                <w:szCs w:val="21"/>
              </w:rPr>
              <w:t>--</w:t>
            </w:r>
            <w:r>
              <w:rPr>
                <w:rFonts w:ascii="仿宋" w:eastAsia="仿宋" w:hAnsi="仿宋" w:cs="仿宋" w:hint="eastAsia"/>
                <w:szCs w:val="21"/>
              </w:rPr>
              <w:t>市级网格化城市管理案件公开适配及迁移方案</w:t>
            </w:r>
          </w:p>
        </w:tc>
        <w:tc>
          <w:tcPr>
            <w:tcW w:w="800" w:type="dxa"/>
            <w:vAlign w:val="center"/>
          </w:tcPr>
          <w:p w14:paraId="07633ACA" w14:textId="77777777" w:rsidR="00692E28" w:rsidRDefault="00CB7361">
            <w:pPr>
              <w:spacing w:line="276" w:lineRule="auto"/>
              <w:ind w:leftChars="-11" w:left="-23" w:firstLineChars="117" w:firstLine="246"/>
              <w:rPr>
                <w:rFonts w:ascii="仿宋" w:eastAsia="仿宋" w:hAnsi="仿宋" w:cs="仿宋"/>
                <w:szCs w:val="21"/>
              </w:rPr>
            </w:pPr>
            <w:r>
              <w:rPr>
                <w:rFonts w:ascii="仿宋" w:eastAsia="仿宋" w:hAnsi="仿宋" w:cs="仿宋" w:hint="eastAsia"/>
                <w:szCs w:val="21"/>
              </w:rPr>
              <w:t>4</w:t>
            </w:r>
          </w:p>
        </w:tc>
        <w:tc>
          <w:tcPr>
            <w:tcW w:w="5386" w:type="dxa"/>
            <w:vAlign w:val="center"/>
          </w:tcPr>
          <w:p w14:paraId="04D30937"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根据“采购需求”中“市级网格化城市管理案件公开”系统适配及迁移需求提供方案：</w:t>
            </w:r>
          </w:p>
          <w:p w14:paraId="2F152E71"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方案完整度高，科学、先进，可行性强，能够充分响应项目需求，得</w:t>
            </w:r>
            <w:r>
              <w:rPr>
                <w:rFonts w:ascii="仿宋" w:eastAsia="仿宋" w:hAnsi="仿宋" w:cs="仿宋" w:hint="eastAsia"/>
                <w:szCs w:val="21"/>
              </w:rPr>
              <w:t>4</w:t>
            </w:r>
            <w:r>
              <w:rPr>
                <w:rFonts w:ascii="仿宋" w:eastAsia="仿宋" w:hAnsi="仿宋" w:cs="仿宋" w:hint="eastAsia"/>
                <w:szCs w:val="21"/>
              </w:rPr>
              <w:t>分；</w:t>
            </w:r>
          </w:p>
          <w:p w14:paraId="5AA36603"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方案不完整，部分响应项目需求，得</w:t>
            </w:r>
            <w:r>
              <w:rPr>
                <w:rFonts w:ascii="仿宋" w:eastAsia="仿宋" w:hAnsi="仿宋" w:cs="仿宋" w:hint="eastAsia"/>
                <w:szCs w:val="21"/>
              </w:rPr>
              <w:t>3</w:t>
            </w:r>
            <w:r>
              <w:rPr>
                <w:rFonts w:ascii="仿宋" w:eastAsia="仿宋" w:hAnsi="仿宋" w:cs="仿宋" w:hint="eastAsia"/>
                <w:szCs w:val="21"/>
              </w:rPr>
              <w:t>分。</w:t>
            </w:r>
          </w:p>
          <w:p w14:paraId="498D6D70" w14:textId="77777777" w:rsidR="00692E28" w:rsidRDefault="00CB7361">
            <w:pPr>
              <w:pStyle w:val="22"/>
              <w:spacing w:line="276" w:lineRule="auto"/>
              <w:ind w:leftChars="0" w:left="0" w:firstLineChars="0" w:firstLine="0"/>
              <w:rPr>
                <w:rFonts w:ascii="仿宋" w:eastAsia="仿宋" w:hAnsi="仿宋" w:cs="仿宋"/>
                <w:kern w:val="0"/>
              </w:rPr>
            </w:pPr>
            <w:r>
              <w:rPr>
                <w:rFonts w:ascii="仿宋" w:eastAsia="仿宋" w:hAnsi="仿宋" w:cs="仿宋" w:hint="eastAsia"/>
                <w:kern w:val="0"/>
              </w:rPr>
              <w:t>未提供得</w:t>
            </w:r>
            <w:r>
              <w:rPr>
                <w:rFonts w:ascii="仿宋" w:eastAsia="仿宋" w:hAnsi="仿宋" w:cs="仿宋" w:hint="eastAsia"/>
                <w:kern w:val="0"/>
              </w:rPr>
              <w:t>0</w:t>
            </w:r>
            <w:r>
              <w:rPr>
                <w:rFonts w:ascii="仿宋" w:eastAsia="仿宋" w:hAnsi="仿宋" w:cs="仿宋" w:hint="eastAsia"/>
                <w:kern w:val="0"/>
              </w:rPr>
              <w:t>分。</w:t>
            </w:r>
          </w:p>
        </w:tc>
      </w:tr>
      <w:tr w:rsidR="00692E28" w14:paraId="452F030D" w14:textId="77777777">
        <w:trPr>
          <w:trHeight w:val="1617"/>
          <w:jc w:val="center"/>
        </w:trPr>
        <w:tc>
          <w:tcPr>
            <w:tcW w:w="1158" w:type="dxa"/>
            <w:vMerge/>
            <w:vAlign w:val="center"/>
          </w:tcPr>
          <w:p w14:paraId="5574D2BC" w14:textId="77777777" w:rsidR="00692E28" w:rsidRDefault="00692E28">
            <w:pPr>
              <w:spacing w:line="276" w:lineRule="auto"/>
              <w:jc w:val="center"/>
              <w:rPr>
                <w:rFonts w:ascii="仿宋" w:eastAsia="仿宋" w:hAnsi="仿宋" w:cs="仿宋"/>
                <w:szCs w:val="21"/>
              </w:rPr>
            </w:pPr>
          </w:p>
        </w:tc>
        <w:tc>
          <w:tcPr>
            <w:tcW w:w="1269" w:type="dxa"/>
            <w:vAlign w:val="center"/>
          </w:tcPr>
          <w:p w14:paraId="7DC55454"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北京市市级网格化城市管理信息平台</w:t>
            </w:r>
            <w:r>
              <w:rPr>
                <w:rFonts w:ascii="仿宋" w:eastAsia="仿宋" w:hAnsi="仿宋" w:cs="仿宋" w:hint="eastAsia"/>
                <w:szCs w:val="21"/>
              </w:rPr>
              <w:t>--</w:t>
            </w:r>
            <w:r>
              <w:rPr>
                <w:rFonts w:ascii="仿宋" w:eastAsia="仿宋" w:hAnsi="仿宋" w:cs="仿宋" w:hint="eastAsia"/>
                <w:szCs w:val="21"/>
              </w:rPr>
              <w:t>北京市城市管理案件统计分析</w:t>
            </w:r>
            <w:r>
              <w:rPr>
                <w:rFonts w:ascii="仿宋" w:eastAsia="仿宋" w:hAnsi="仿宋" w:cs="仿宋" w:hint="eastAsia"/>
                <w:szCs w:val="21"/>
              </w:rPr>
              <w:lastRenderedPageBreak/>
              <w:t>数据库系统适配及迁移方案</w:t>
            </w:r>
          </w:p>
        </w:tc>
        <w:tc>
          <w:tcPr>
            <w:tcW w:w="800" w:type="dxa"/>
            <w:vAlign w:val="center"/>
          </w:tcPr>
          <w:p w14:paraId="16411926" w14:textId="77777777" w:rsidR="00692E28" w:rsidRDefault="00CB7361">
            <w:pPr>
              <w:spacing w:line="276" w:lineRule="auto"/>
              <w:ind w:leftChars="-11" w:left="-23" w:firstLineChars="117" w:firstLine="246"/>
              <w:rPr>
                <w:rFonts w:ascii="仿宋" w:eastAsia="仿宋" w:hAnsi="仿宋" w:cs="仿宋"/>
                <w:szCs w:val="21"/>
              </w:rPr>
            </w:pPr>
            <w:r>
              <w:rPr>
                <w:rFonts w:ascii="仿宋" w:eastAsia="仿宋" w:hAnsi="仿宋" w:cs="仿宋" w:hint="eastAsia"/>
                <w:szCs w:val="21"/>
              </w:rPr>
              <w:lastRenderedPageBreak/>
              <w:t>5</w:t>
            </w:r>
          </w:p>
        </w:tc>
        <w:tc>
          <w:tcPr>
            <w:tcW w:w="5386" w:type="dxa"/>
            <w:vAlign w:val="center"/>
          </w:tcPr>
          <w:p w14:paraId="5A6E7961"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根据“采购需求”中“北京市城市管理案件统计分析数据库系统”系统适配及迁移需求提供方案：</w:t>
            </w:r>
          </w:p>
          <w:p w14:paraId="5B336F61"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方案完整度高，科学、先进，可行性强，能够充分响应项目需求，得</w:t>
            </w:r>
            <w:r>
              <w:rPr>
                <w:rFonts w:ascii="仿宋" w:eastAsia="仿宋" w:hAnsi="仿宋" w:cs="仿宋" w:hint="eastAsia"/>
                <w:szCs w:val="21"/>
              </w:rPr>
              <w:t>5</w:t>
            </w:r>
            <w:r>
              <w:rPr>
                <w:rFonts w:ascii="仿宋" w:eastAsia="仿宋" w:hAnsi="仿宋" w:cs="仿宋" w:hint="eastAsia"/>
                <w:szCs w:val="21"/>
              </w:rPr>
              <w:t>分；</w:t>
            </w:r>
          </w:p>
          <w:p w14:paraId="5F44C0B7"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方案不完整，部分响应项目需求，得</w:t>
            </w:r>
            <w:r>
              <w:rPr>
                <w:rFonts w:ascii="仿宋" w:eastAsia="仿宋" w:hAnsi="仿宋" w:cs="仿宋" w:hint="eastAsia"/>
                <w:szCs w:val="21"/>
              </w:rPr>
              <w:t>3</w:t>
            </w:r>
            <w:r>
              <w:rPr>
                <w:rFonts w:ascii="仿宋" w:eastAsia="仿宋" w:hAnsi="仿宋" w:cs="仿宋" w:hint="eastAsia"/>
                <w:szCs w:val="21"/>
              </w:rPr>
              <w:t>分。</w:t>
            </w:r>
          </w:p>
          <w:p w14:paraId="6BA21C92" w14:textId="77777777" w:rsidR="00692E28" w:rsidRDefault="00CB7361">
            <w:pPr>
              <w:pStyle w:val="22"/>
              <w:spacing w:line="276" w:lineRule="auto"/>
              <w:ind w:leftChars="0" w:left="0" w:firstLineChars="0" w:firstLine="0"/>
              <w:rPr>
                <w:rFonts w:ascii="仿宋" w:eastAsia="仿宋" w:hAnsi="仿宋" w:cs="仿宋"/>
                <w:kern w:val="0"/>
              </w:rPr>
            </w:pPr>
            <w:r>
              <w:rPr>
                <w:rFonts w:ascii="仿宋" w:eastAsia="仿宋" w:hAnsi="仿宋" w:cs="仿宋" w:hint="eastAsia"/>
                <w:kern w:val="0"/>
              </w:rPr>
              <w:t>未提供得</w:t>
            </w:r>
            <w:r>
              <w:rPr>
                <w:rFonts w:ascii="仿宋" w:eastAsia="仿宋" w:hAnsi="仿宋" w:cs="仿宋" w:hint="eastAsia"/>
                <w:kern w:val="0"/>
              </w:rPr>
              <w:t>0</w:t>
            </w:r>
            <w:r>
              <w:rPr>
                <w:rFonts w:ascii="仿宋" w:eastAsia="仿宋" w:hAnsi="仿宋" w:cs="仿宋" w:hint="eastAsia"/>
                <w:kern w:val="0"/>
              </w:rPr>
              <w:t>分。</w:t>
            </w:r>
          </w:p>
        </w:tc>
      </w:tr>
      <w:tr w:rsidR="00692E28" w14:paraId="1A1200D6" w14:textId="77777777">
        <w:trPr>
          <w:trHeight w:val="2606"/>
          <w:jc w:val="center"/>
        </w:trPr>
        <w:tc>
          <w:tcPr>
            <w:tcW w:w="1158" w:type="dxa"/>
            <w:vMerge/>
            <w:vAlign w:val="center"/>
          </w:tcPr>
          <w:p w14:paraId="3794E6DC" w14:textId="77777777" w:rsidR="00692E28" w:rsidRDefault="00692E28">
            <w:pPr>
              <w:spacing w:line="276" w:lineRule="auto"/>
              <w:jc w:val="center"/>
              <w:rPr>
                <w:rFonts w:ascii="仿宋" w:eastAsia="仿宋" w:hAnsi="仿宋" w:cs="仿宋"/>
                <w:szCs w:val="21"/>
              </w:rPr>
            </w:pPr>
          </w:p>
        </w:tc>
        <w:tc>
          <w:tcPr>
            <w:tcW w:w="1269" w:type="dxa"/>
            <w:vAlign w:val="center"/>
          </w:tcPr>
          <w:p w14:paraId="6669574B"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北京市市级网格化城市管理信息平台</w:t>
            </w:r>
            <w:r>
              <w:rPr>
                <w:rFonts w:ascii="仿宋" w:eastAsia="仿宋" w:hAnsi="仿宋" w:cs="仿宋" w:hint="eastAsia"/>
                <w:szCs w:val="21"/>
              </w:rPr>
              <w:t>--</w:t>
            </w:r>
            <w:r>
              <w:rPr>
                <w:rFonts w:ascii="仿宋" w:eastAsia="仿宋" w:hAnsi="仿宋" w:cs="仿宋" w:hint="eastAsia"/>
                <w:szCs w:val="21"/>
              </w:rPr>
              <w:t>网格化城市管理联机分析系统适配及迁移方案</w:t>
            </w:r>
          </w:p>
        </w:tc>
        <w:tc>
          <w:tcPr>
            <w:tcW w:w="800" w:type="dxa"/>
            <w:vAlign w:val="center"/>
          </w:tcPr>
          <w:p w14:paraId="7246BC1F" w14:textId="77777777" w:rsidR="00692E28" w:rsidRDefault="00CB7361">
            <w:pPr>
              <w:spacing w:line="276" w:lineRule="auto"/>
              <w:ind w:leftChars="-11" w:left="-23" w:firstLineChars="117" w:firstLine="246"/>
              <w:rPr>
                <w:rFonts w:ascii="仿宋" w:eastAsia="仿宋" w:hAnsi="仿宋" w:cs="仿宋"/>
                <w:szCs w:val="21"/>
              </w:rPr>
            </w:pPr>
            <w:r>
              <w:rPr>
                <w:rFonts w:ascii="仿宋" w:eastAsia="仿宋" w:hAnsi="仿宋" w:cs="仿宋" w:hint="eastAsia"/>
                <w:szCs w:val="21"/>
              </w:rPr>
              <w:t>5</w:t>
            </w:r>
          </w:p>
        </w:tc>
        <w:tc>
          <w:tcPr>
            <w:tcW w:w="5386" w:type="dxa"/>
            <w:vAlign w:val="center"/>
          </w:tcPr>
          <w:p w14:paraId="1EABF656"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根据“采购需求”中“网格化城市管理联机分析系统”系统适配及迁移需求提供方案：</w:t>
            </w:r>
          </w:p>
          <w:p w14:paraId="46160B7F"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方案完整度高，科学、先进，可行性强，能够充分响应项目需求，得</w:t>
            </w:r>
            <w:r>
              <w:rPr>
                <w:rFonts w:ascii="仿宋" w:eastAsia="仿宋" w:hAnsi="仿宋" w:cs="仿宋" w:hint="eastAsia"/>
                <w:szCs w:val="21"/>
              </w:rPr>
              <w:t>5</w:t>
            </w:r>
            <w:r>
              <w:rPr>
                <w:rFonts w:ascii="仿宋" w:eastAsia="仿宋" w:hAnsi="仿宋" w:cs="仿宋" w:hint="eastAsia"/>
                <w:szCs w:val="21"/>
              </w:rPr>
              <w:t>分；</w:t>
            </w:r>
          </w:p>
          <w:p w14:paraId="56C3E133"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方案不完整，部分响应项目需求，得</w:t>
            </w:r>
            <w:r>
              <w:rPr>
                <w:rFonts w:ascii="仿宋" w:eastAsia="仿宋" w:hAnsi="仿宋" w:cs="仿宋" w:hint="eastAsia"/>
                <w:szCs w:val="21"/>
              </w:rPr>
              <w:t>3</w:t>
            </w:r>
            <w:r>
              <w:rPr>
                <w:rFonts w:ascii="仿宋" w:eastAsia="仿宋" w:hAnsi="仿宋" w:cs="仿宋" w:hint="eastAsia"/>
                <w:szCs w:val="21"/>
              </w:rPr>
              <w:t>分。</w:t>
            </w:r>
          </w:p>
          <w:p w14:paraId="33A3481B" w14:textId="77777777" w:rsidR="00692E28" w:rsidRDefault="00CB7361">
            <w:pPr>
              <w:pStyle w:val="22"/>
              <w:spacing w:line="276" w:lineRule="auto"/>
              <w:ind w:leftChars="0" w:left="0" w:firstLineChars="0" w:firstLine="0"/>
              <w:rPr>
                <w:rFonts w:ascii="仿宋" w:eastAsia="仿宋" w:hAnsi="仿宋" w:cs="仿宋"/>
                <w:kern w:val="0"/>
              </w:rPr>
            </w:pPr>
            <w:r>
              <w:rPr>
                <w:rFonts w:ascii="仿宋" w:eastAsia="仿宋" w:hAnsi="仿宋" w:cs="仿宋" w:hint="eastAsia"/>
                <w:kern w:val="0"/>
              </w:rPr>
              <w:t>未提供得</w:t>
            </w:r>
            <w:r>
              <w:rPr>
                <w:rFonts w:ascii="仿宋" w:eastAsia="仿宋" w:hAnsi="仿宋" w:cs="仿宋" w:hint="eastAsia"/>
                <w:kern w:val="0"/>
              </w:rPr>
              <w:t>0</w:t>
            </w:r>
            <w:r>
              <w:rPr>
                <w:rFonts w:ascii="仿宋" w:eastAsia="仿宋" w:hAnsi="仿宋" w:cs="仿宋" w:hint="eastAsia"/>
                <w:kern w:val="0"/>
              </w:rPr>
              <w:t>分。</w:t>
            </w:r>
          </w:p>
        </w:tc>
      </w:tr>
      <w:tr w:rsidR="00692E28" w14:paraId="2191EA65" w14:textId="77777777">
        <w:trPr>
          <w:trHeight w:val="825"/>
          <w:jc w:val="center"/>
        </w:trPr>
        <w:tc>
          <w:tcPr>
            <w:tcW w:w="1158" w:type="dxa"/>
            <w:vMerge/>
            <w:vAlign w:val="center"/>
          </w:tcPr>
          <w:p w14:paraId="3FB6E117" w14:textId="77777777" w:rsidR="00692E28" w:rsidRDefault="00692E28">
            <w:pPr>
              <w:spacing w:line="276" w:lineRule="auto"/>
              <w:jc w:val="center"/>
              <w:rPr>
                <w:rFonts w:ascii="仿宋" w:eastAsia="仿宋" w:hAnsi="仿宋" w:cs="仿宋"/>
                <w:szCs w:val="21"/>
              </w:rPr>
            </w:pPr>
          </w:p>
        </w:tc>
        <w:tc>
          <w:tcPr>
            <w:tcW w:w="1269" w:type="dxa"/>
            <w:vAlign w:val="center"/>
          </w:tcPr>
          <w:p w14:paraId="65E616E8"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城市运行监测平台系统适配及迁移方案</w:t>
            </w:r>
          </w:p>
        </w:tc>
        <w:tc>
          <w:tcPr>
            <w:tcW w:w="800" w:type="dxa"/>
            <w:vAlign w:val="center"/>
          </w:tcPr>
          <w:p w14:paraId="47099D2B" w14:textId="77777777" w:rsidR="00692E28" w:rsidRDefault="00CB7361">
            <w:pPr>
              <w:pStyle w:val="Default"/>
              <w:spacing w:line="276" w:lineRule="auto"/>
              <w:ind w:leftChars="-11" w:left="-23" w:firstLineChars="117" w:firstLine="246"/>
              <w:rPr>
                <w:rFonts w:hAnsi="仿宋"/>
                <w:color w:val="auto"/>
                <w:sz w:val="21"/>
                <w:szCs w:val="21"/>
              </w:rPr>
            </w:pPr>
            <w:r>
              <w:rPr>
                <w:rFonts w:hAnsi="仿宋" w:hint="eastAsia"/>
                <w:color w:val="auto"/>
                <w:sz w:val="21"/>
                <w:szCs w:val="21"/>
              </w:rPr>
              <w:t>5</w:t>
            </w:r>
          </w:p>
        </w:tc>
        <w:tc>
          <w:tcPr>
            <w:tcW w:w="5386" w:type="dxa"/>
            <w:vAlign w:val="center"/>
          </w:tcPr>
          <w:p w14:paraId="56DF611F"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根据“采购需求”中“城市运行监测平台”系统适配及迁移需求提供方案：</w:t>
            </w:r>
          </w:p>
          <w:p w14:paraId="529DCEAF"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方案完整度高，科学、先进，可行性强，能够充分响应项目需求，得</w:t>
            </w:r>
            <w:r>
              <w:rPr>
                <w:rFonts w:ascii="仿宋" w:eastAsia="仿宋" w:hAnsi="仿宋" w:cs="仿宋" w:hint="eastAsia"/>
                <w:szCs w:val="21"/>
              </w:rPr>
              <w:t>5</w:t>
            </w:r>
            <w:r>
              <w:rPr>
                <w:rFonts w:ascii="仿宋" w:eastAsia="仿宋" w:hAnsi="仿宋" w:cs="仿宋" w:hint="eastAsia"/>
                <w:szCs w:val="21"/>
              </w:rPr>
              <w:t>分；</w:t>
            </w:r>
          </w:p>
          <w:p w14:paraId="0B0EE30C"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方案部分响应项目需求，得</w:t>
            </w:r>
            <w:r>
              <w:rPr>
                <w:rFonts w:ascii="仿宋" w:eastAsia="仿宋" w:hAnsi="仿宋" w:cs="仿宋" w:hint="eastAsia"/>
                <w:szCs w:val="21"/>
              </w:rPr>
              <w:t>3</w:t>
            </w:r>
            <w:r>
              <w:rPr>
                <w:rFonts w:ascii="仿宋" w:eastAsia="仿宋" w:hAnsi="仿宋" w:cs="仿宋" w:hint="eastAsia"/>
                <w:szCs w:val="21"/>
              </w:rPr>
              <w:t>分；</w:t>
            </w:r>
          </w:p>
          <w:p w14:paraId="5529042C"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无相关内容得</w:t>
            </w:r>
            <w:r>
              <w:rPr>
                <w:rFonts w:ascii="仿宋" w:eastAsia="仿宋" w:hAnsi="仿宋" w:cs="仿宋" w:hint="eastAsia"/>
                <w:szCs w:val="21"/>
              </w:rPr>
              <w:t>0</w:t>
            </w:r>
            <w:r>
              <w:rPr>
                <w:rFonts w:ascii="仿宋" w:eastAsia="仿宋" w:hAnsi="仿宋" w:cs="仿宋" w:hint="eastAsia"/>
                <w:szCs w:val="21"/>
              </w:rPr>
              <w:t>分。</w:t>
            </w:r>
          </w:p>
        </w:tc>
      </w:tr>
      <w:tr w:rsidR="00692E28" w14:paraId="77009D9A" w14:textId="77777777">
        <w:trPr>
          <w:trHeight w:val="73"/>
          <w:jc w:val="center"/>
        </w:trPr>
        <w:tc>
          <w:tcPr>
            <w:tcW w:w="1158" w:type="dxa"/>
            <w:vMerge/>
            <w:vAlign w:val="center"/>
          </w:tcPr>
          <w:p w14:paraId="75D9F96F" w14:textId="77777777" w:rsidR="00692E28" w:rsidRDefault="00692E28">
            <w:pPr>
              <w:spacing w:line="276" w:lineRule="auto"/>
              <w:jc w:val="center"/>
              <w:rPr>
                <w:rFonts w:ascii="仿宋" w:eastAsia="仿宋" w:hAnsi="仿宋" w:cs="仿宋"/>
                <w:szCs w:val="21"/>
              </w:rPr>
            </w:pPr>
          </w:p>
        </w:tc>
        <w:tc>
          <w:tcPr>
            <w:tcW w:w="1269" w:type="dxa"/>
            <w:vAlign w:val="center"/>
          </w:tcPr>
          <w:p w14:paraId="464301DF"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数据交换平台系统适配及迁移方案</w:t>
            </w:r>
          </w:p>
        </w:tc>
        <w:tc>
          <w:tcPr>
            <w:tcW w:w="800" w:type="dxa"/>
            <w:vAlign w:val="center"/>
          </w:tcPr>
          <w:p w14:paraId="13ABAD3E" w14:textId="77777777" w:rsidR="00692E28" w:rsidRDefault="00CB7361">
            <w:pPr>
              <w:pStyle w:val="Default"/>
              <w:spacing w:line="276" w:lineRule="auto"/>
              <w:ind w:leftChars="-11" w:left="-23" w:firstLineChars="117" w:firstLine="246"/>
              <w:rPr>
                <w:rFonts w:hAnsi="仿宋"/>
                <w:color w:val="auto"/>
                <w:sz w:val="21"/>
                <w:szCs w:val="21"/>
              </w:rPr>
            </w:pPr>
            <w:r>
              <w:rPr>
                <w:rFonts w:hAnsi="仿宋" w:hint="eastAsia"/>
                <w:color w:val="auto"/>
                <w:sz w:val="21"/>
                <w:szCs w:val="21"/>
              </w:rPr>
              <w:t>5</w:t>
            </w:r>
          </w:p>
        </w:tc>
        <w:tc>
          <w:tcPr>
            <w:tcW w:w="5386" w:type="dxa"/>
            <w:vAlign w:val="center"/>
          </w:tcPr>
          <w:p w14:paraId="3C21E636"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根据“采购需求”中“数据交换平台”系统适配及迁移需求提供方案：</w:t>
            </w:r>
          </w:p>
          <w:p w14:paraId="7B89726A"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方案完整度高，科学、先进，可行性强，能够充分响应项目需求，得</w:t>
            </w:r>
            <w:r>
              <w:rPr>
                <w:rFonts w:ascii="仿宋" w:eastAsia="仿宋" w:hAnsi="仿宋" w:cs="仿宋" w:hint="eastAsia"/>
                <w:szCs w:val="21"/>
              </w:rPr>
              <w:t>5</w:t>
            </w:r>
            <w:r>
              <w:rPr>
                <w:rFonts w:ascii="仿宋" w:eastAsia="仿宋" w:hAnsi="仿宋" w:cs="仿宋" w:hint="eastAsia"/>
                <w:szCs w:val="21"/>
              </w:rPr>
              <w:t>分；</w:t>
            </w:r>
          </w:p>
          <w:p w14:paraId="62F753AD"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方案部分响应项目需求，得</w:t>
            </w:r>
            <w:r>
              <w:rPr>
                <w:rFonts w:ascii="仿宋" w:eastAsia="仿宋" w:hAnsi="仿宋" w:cs="仿宋" w:hint="eastAsia"/>
                <w:szCs w:val="21"/>
              </w:rPr>
              <w:t>3</w:t>
            </w:r>
            <w:r>
              <w:rPr>
                <w:rFonts w:ascii="仿宋" w:eastAsia="仿宋" w:hAnsi="仿宋" w:cs="仿宋" w:hint="eastAsia"/>
                <w:szCs w:val="21"/>
              </w:rPr>
              <w:t>分；</w:t>
            </w:r>
          </w:p>
          <w:p w14:paraId="455207C3"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无相关内容得</w:t>
            </w:r>
            <w:r>
              <w:rPr>
                <w:rFonts w:ascii="仿宋" w:eastAsia="仿宋" w:hAnsi="仿宋" w:cs="仿宋" w:hint="eastAsia"/>
                <w:szCs w:val="21"/>
              </w:rPr>
              <w:t>0</w:t>
            </w:r>
            <w:r>
              <w:rPr>
                <w:rFonts w:ascii="仿宋" w:eastAsia="仿宋" w:hAnsi="仿宋" w:cs="仿宋" w:hint="eastAsia"/>
                <w:szCs w:val="21"/>
              </w:rPr>
              <w:t>分。</w:t>
            </w:r>
          </w:p>
        </w:tc>
      </w:tr>
      <w:tr w:rsidR="00692E28" w14:paraId="5914EA94" w14:textId="77777777">
        <w:trPr>
          <w:trHeight w:val="2327"/>
          <w:jc w:val="center"/>
        </w:trPr>
        <w:tc>
          <w:tcPr>
            <w:tcW w:w="1158" w:type="dxa"/>
            <w:vMerge/>
            <w:vAlign w:val="center"/>
          </w:tcPr>
          <w:p w14:paraId="6DAB0E02" w14:textId="77777777" w:rsidR="00692E28" w:rsidRDefault="00692E28">
            <w:pPr>
              <w:spacing w:line="276" w:lineRule="auto"/>
              <w:jc w:val="center"/>
              <w:rPr>
                <w:rFonts w:ascii="仿宋" w:eastAsia="仿宋" w:hAnsi="仿宋" w:cs="仿宋"/>
                <w:szCs w:val="21"/>
              </w:rPr>
            </w:pPr>
          </w:p>
        </w:tc>
        <w:tc>
          <w:tcPr>
            <w:tcW w:w="1269" w:type="dxa"/>
            <w:vAlign w:val="center"/>
          </w:tcPr>
          <w:p w14:paraId="564566AD"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GIS</w:t>
            </w:r>
            <w:r>
              <w:rPr>
                <w:rFonts w:ascii="仿宋" w:eastAsia="仿宋" w:hAnsi="仿宋" w:cs="仿宋" w:hint="eastAsia"/>
                <w:szCs w:val="21"/>
              </w:rPr>
              <w:t>空间信息服务系统适配及迁移方案</w:t>
            </w:r>
          </w:p>
        </w:tc>
        <w:tc>
          <w:tcPr>
            <w:tcW w:w="800" w:type="dxa"/>
            <w:vAlign w:val="center"/>
          </w:tcPr>
          <w:p w14:paraId="3F80CFBE" w14:textId="77777777" w:rsidR="00692E28" w:rsidRDefault="00CB7361">
            <w:pPr>
              <w:pStyle w:val="Default"/>
              <w:spacing w:line="276" w:lineRule="auto"/>
              <w:ind w:leftChars="-11" w:left="-23" w:firstLineChars="117" w:firstLine="246"/>
              <w:rPr>
                <w:rFonts w:hAnsi="仿宋"/>
                <w:color w:val="auto"/>
                <w:sz w:val="21"/>
                <w:szCs w:val="21"/>
              </w:rPr>
            </w:pPr>
            <w:r>
              <w:rPr>
                <w:rFonts w:hAnsi="仿宋" w:hint="eastAsia"/>
                <w:color w:val="auto"/>
                <w:sz w:val="21"/>
                <w:szCs w:val="21"/>
              </w:rPr>
              <w:t>3</w:t>
            </w:r>
          </w:p>
        </w:tc>
        <w:tc>
          <w:tcPr>
            <w:tcW w:w="5386" w:type="dxa"/>
            <w:vAlign w:val="center"/>
          </w:tcPr>
          <w:p w14:paraId="4BAE7E25"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根据“采购需求”中“</w:t>
            </w:r>
            <w:r>
              <w:rPr>
                <w:rFonts w:ascii="仿宋" w:eastAsia="仿宋" w:hAnsi="仿宋" w:cs="仿宋" w:hint="eastAsia"/>
                <w:szCs w:val="21"/>
              </w:rPr>
              <w:t>GIS</w:t>
            </w:r>
            <w:r>
              <w:rPr>
                <w:rFonts w:ascii="仿宋" w:eastAsia="仿宋" w:hAnsi="仿宋" w:cs="仿宋" w:hint="eastAsia"/>
                <w:szCs w:val="21"/>
              </w:rPr>
              <w:t>空间信息服务”系统适配及迁移需求提供方案：</w:t>
            </w:r>
          </w:p>
          <w:p w14:paraId="002A2E48"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方案完整度高，科学、先进，可行性强，能够充分响应项目需求，得</w:t>
            </w:r>
            <w:r>
              <w:rPr>
                <w:rFonts w:ascii="仿宋" w:eastAsia="仿宋" w:hAnsi="仿宋" w:cs="仿宋" w:hint="eastAsia"/>
                <w:szCs w:val="21"/>
              </w:rPr>
              <w:t>3</w:t>
            </w:r>
            <w:r>
              <w:rPr>
                <w:rFonts w:ascii="仿宋" w:eastAsia="仿宋" w:hAnsi="仿宋" w:cs="仿宋" w:hint="eastAsia"/>
                <w:szCs w:val="21"/>
              </w:rPr>
              <w:t>分；</w:t>
            </w:r>
          </w:p>
          <w:p w14:paraId="6D3E35A7"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方案部分响应项目需求，得</w:t>
            </w:r>
            <w:r>
              <w:rPr>
                <w:rFonts w:ascii="仿宋" w:eastAsia="仿宋" w:hAnsi="仿宋" w:cs="仿宋" w:hint="eastAsia"/>
                <w:szCs w:val="21"/>
              </w:rPr>
              <w:t>1</w:t>
            </w:r>
            <w:r>
              <w:rPr>
                <w:rFonts w:ascii="仿宋" w:eastAsia="仿宋" w:hAnsi="仿宋" w:cs="仿宋" w:hint="eastAsia"/>
                <w:szCs w:val="21"/>
              </w:rPr>
              <w:t>分；</w:t>
            </w:r>
          </w:p>
          <w:p w14:paraId="069D3C09"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无相关内容得</w:t>
            </w:r>
            <w:r>
              <w:rPr>
                <w:rFonts w:ascii="仿宋" w:eastAsia="仿宋" w:hAnsi="仿宋" w:cs="仿宋" w:hint="eastAsia"/>
                <w:szCs w:val="21"/>
              </w:rPr>
              <w:t>0</w:t>
            </w:r>
            <w:r>
              <w:rPr>
                <w:rFonts w:ascii="仿宋" w:eastAsia="仿宋" w:hAnsi="仿宋" w:cs="仿宋" w:hint="eastAsia"/>
                <w:szCs w:val="21"/>
              </w:rPr>
              <w:t>分。</w:t>
            </w:r>
          </w:p>
        </w:tc>
      </w:tr>
      <w:tr w:rsidR="00692E28" w14:paraId="2CCCE06E" w14:textId="77777777">
        <w:trPr>
          <w:trHeight w:val="554"/>
          <w:jc w:val="center"/>
        </w:trPr>
        <w:tc>
          <w:tcPr>
            <w:tcW w:w="1158" w:type="dxa"/>
            <w:vMerge/>
            <w:vAlign w:val="center"/>
          </w:tcPr>
          <w:p w14:paraId="12780A48" w14:textId="77777777" w:rsidR="00692E28" w:rsidRDefault="00692E28">
            <w:pPr>
              <w:spacing w:line="276" w:lineRule="auto"/>
              <w:jc w:val="center"/>
              <w:rPr>
                <w:rFonts w:ascii="仿宋" w:eastAsia="仿宋" w:hAnsi="仿宋" w:cs="仿宋"/>
                <w:szCs w:val="21"/>
              </w:rPr>
            </w:pPr>
          </w:p>
        </w:tc>
        <w:tc>
          <w:tcPr>
            <w:tcW w:w="1269" w:type="dxa"/>
            <w:vAlign w:val="center"/>
          </w:tcPr>
          <w:p w14:paraId="222F2FD2"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数据库部署迁移方案</w:t>
            </w:r>
          </w:p>
        </w:tc>
        <w:tc>
          <w:tcPr>
            <w:tcW w:w="800" w:type="dxa"/>
            <w:vAlign w:val="center"/>
          </w:tcPr>
          <w:p w14:paraId="074A3F98" w14:textId="77777777" w:rsidR="00692E28" w:rsidRDefault="00CB7361">
            <w:pPr>
              <w:pStyle w:val="Default"/>
              <w:spacing w:line="276" w:lineRule="auto"/>
              <w:ind w:leftChars="-11" w:left="-23" w:firstLineChars="117" w:firstLine="246"/>
              <w:rPr>
                <w:rFonts w:hAnsi="仿宋"/>
                <w:color w:val="auto"/>
                <w:sz w:val="21"/>
                <w:szCs w:val="21"/>
              </w:rPr>
            </w:pPr>
            <w:r>
              <w:rPr>
                <w:rFonts w:hAnsi="仿宋" w:hint="eastAsia"/>
                <w:color w:val="auto"/>
                <w:sz w:val="21"/>
                <w:szCs w:val="21"/>
              </w:rPr>
              <w:t>5</w:t>
            </w:r>
          </w:p>
        </w:tc>
        <w:tc>
          <w:tcPr>
            <w:tcW w:w="5386" w:type="dxa"/>
            <w:vAlign w:val="center"/>
          </w:tcPr>
          <w:p w14:paraId="46765574"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根据“采购需求”中“数据库部署迁移”适配及迁移需求提供方案：</w:t>
            </w:r>
          </w:p>
          <w:p w14:paraId="44B91590"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方案完整度高，科学、先进，可行性强，能够充分响应项目需求，得</w:t>
            </w:r>
            <w:r>
              <w:rPr>
                <w:rFonts w:ascii="仿宋" w:eastAsia="仿宋" w:hAnsi="仿宋" w:cs="仿宋" w:hint="eastAsia"/>
                <w:szCs w:val="21"/>
              </w:rPr>
              <w:t>5</w:t>
            </w:r>
            <w:r>
              <w:rPr>
                <w:rFonts w:ascii="仿宋" w:eastAsia="仿宋" w:hAnsi="仿宋" w:cs="仿宋" w:hint="eastAsia"/>
                <w:szCs w:val="21"/>
              </w:rPr>
              <w:t>分；</w:t>
            </w:r>
          </w:p>
          <w:p w14:paraId="0B7D07AA"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方案不完整，部分响应项目需求，得</w:t>
            </w:r>
            <w:r>
              <w:rPr>
                <w:rFonts w:ascii="仿宋" w:eastAsia="仿宋" w:hAnsi="仿宋" w:cs="仿宋" w:hint="eastAsia"/>
                <w:szCs w:val="21"/>
              </w:rPr>
              <w:t>3</w:t>
            </w:r>
            <w:r>
              <w:rPr>
                <w:rFonts w:ascii="仿宋" w:eastAsia="仿宋" w:hAnsi="仿宋" w:cs="仿宋" w:hint="eastAsia"/>
                <w:szCs w:val="21"/>
              </w:rPr>
              <w:t>分；</w:t>
            </w:r>
          </w:p>
          <w:p w14:paraId="569BA9C5"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无相关内容得</w:t>
            </w:r>
            <w:r>
              <w:rPr>
                <w:rFonts w:ascii="仿宋" w:eastAsia="仿宋" w:hAnsi="仿宋" w:cs="仿宋" w:hint="eastAsia"/>
                <w:szCs w:val="21"/>
              </w:rPr>
              <w:t>0</w:t>
            </w:r>
            <w:r>
              <w:rPr>
                <w:rFonts w:ascii="仿宋" w:eastAsia="仿宋" w:hAnsi="仿宋" w:cs="仿宋" w:hint="eastAsia"/>
                <w:szCs w:val="21"/>
              </w:rPr>
              <w:t>分。</w:t>
            </w:r>
          </w:p>
        </w:tc>
      </w:tr>
      <w:tr w:rsidR="00692E28" w14:paraId="5869C238" w14:textId="77777777">
        <w:trPr>
          <w:trHeight w:val="858"/>
          <w:jc w:val="center"/>
        </w:trPr>
        <w:tc>
          <w:tcPr>
            <w:tcW w:w="1158" w:type="dxa"/>
            <w:vMerge/>
            <w:vAlign w:val="center"/>
          </w:tcPr>
          <w:p w14:paraId="4ACAAB16" w14:textId="77777777" w:rsidR="00692E28" w:rsidRDefault="00692E28">
            <w:pPr>
              <w:spacing w:line="276" w:lineRule="auto"/>
              <w:ind w:firstLine="480"/>
              <w:jc w:val="center"/>
              <w:rPr>
                <w:rFonts w:ascii="仿宋" w:eastAsia="仿宋" w:hAnsi="仿宋" w:cs="仿宋"/>
                <w:szCs w:val="21"/>
              </w:rPr>
            </w:pPr>
          </w:p>
        </w:tc>
        <w:tc>
          <w:tcPr>
            <w:tcW w:w="1269" w:type="dxa"/>
            <w:vAlign w:val="center"/>
          </w:tcPr>
          <w:p w14:paraId="5C123DA3"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故障响应及应急方案</w:t>
            </w:r>
          </w:p>
        </w:tc>
        <w:tc>
          <w:tcPr>
            <w:tcW w:w="800" w:type="dxa"/>
            <w:vAlign w:val="center"/>
          </w:tcPr>
          <w:p w14:paraId="42D37D77" w14:textId="77777777" w:rsidR="00692E28" w:rsidRDefault="00CB7361">
            <w:pPr>
              <w:spacing w:line="276" w:lineRule="auto"/>
              <w:jc w:val="center"/>
              <w:rPr>
                <w:rFonts w:ascii="仿宋" w:eastAsia="仿宋" w:hAnsi="仿宋" w:cs="仿宋"/>
                <w:szCs w:val="21"/>
              </w:rPr>
            </w:pPr>
            <w:r>
              <w:rPr>
                <w:rFonts w:ascii="仿宋" w:eastAsia="仿宋" w:hAnsi="仿宋" w:cs="仿宋" w:hint="eastAsia"/>
                <w:szCs w:val="21"/>
              </w:rPr>
              <w:t>5</w:t>
            </w:r>
          </w:p>
        </w:tc>
        <w:tc>
          <w:tcPr>
            <w:tcW w:w="5386" w:type="dxa"/>
            <w:vAlign w:val="center"/>
          </w:tcPr>
          <w:p w14:paraId="4681239C"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投标人提供的故障响应及应急方案具体详细、可行性、合理性、针对性等方面</w:t>
            </w:r>
          </w:p>
          <w:p w14:paraId="633FE84B"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故障响应及应急方案</w:t>
            </w:r>
            <w:r>
              <w:rPr>
                <w:rFonts w:ascii="仿宋" w:eastAsia="仿宋" w:hAnsi="仿宋" w:cs="仿宋" w:hint="eastAsia"/>
                <w:szCs w:val="21"/>
              </w:rPr>
              <w:t>具体详细、可行性强、合理性强</w:t>
            </w:r>
            <w:r>
              <w:rPr>
                <w:rFonts w:ascii="仿宋" w:eastAsia="仿宋" w:hAnsi="仿宋" w:cs="仿宋" w:hint="eastAsia"/>
                <w:szCs w:val="21"/>
              </w:rPr>
              <w:t>、针对性强得</w:t>
            </w:r>
            <w:r>
              <w:rPr>
                <w:rFonts w:ascii="仿宋" w:eastAsia="仿宋" w:hAnsi="仿宋" w:cs="仿宋" w:hint="eastAsia"/>
                <w:szCs w:val="21"/>
              </w:rPr>
              <w:t>5</w:t>
            </w:r>
            <w:r>
              <w:rPr>
                <w:rFonts w:ascii="仿宋" w:eastAsia="仿宋" w:hAnsi="仿宋" w:cs="仿宋" w:hint="eastAsia"/>
                <w:szCs w:val="21"/>
              </w:rPr>
              <w:t>分</w:t>
            </w:r>
          </w:p>
          <w:p w14:paraId="25BF702C"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故障响应及应急方案有欠缺得</w:t>
            </w:r>
            <w:r>
              <w:rPr>
                <w:rFonts w:ascii="仿宋" w:eastAsia="仿宋" w:hAnsi="仿宋" w:cs="仿宋" w:hint="eastAsia"/>
                <w:szCs w:val="21"/>
              </w:rPr>
              <w:t>3</w:t>
            </w:r>
            <w:r>
              <w:rPr>
                <w:rFonts w:ascii="仿宋" w:eastAsia="仿宋" w:hAnsi="仿宋" w:cs="仿宋" w:hint="eastAsia"/>
                <w:szCs w:val="21"/>
              </w:rPr>
              <w:t>分；</w:t>
            </w:r>
          </w:p>
          <w:p w14:paraId="3C3F032E" w14:textId="77777777" w:rsidR="00692E28" w:rsidRDefault="00CB7361">
            <w:pPr>
              <w:spacing w:line="276" w:lineRule="auto"/>
              <w:rPr>
                <w:rFonts w:ascii="仿宋" w:eastAsia="仿宋" w:hAnsi="仿宋" w:cs="仿宋"/>
                <w:szCs w:val="21"/>
              </w:rPr>
            </w:pPr>
            <w:r>
              <w:rPr>
                <w:rFonts w:ascii="仿宋" w:eastAsia="仿宋" w:hAnsi="仿宋" w:cs="仿宋" w:hint="eastAsia"/>
                <w:szCs w:val="21"/>
              </w:rPr>
              <w:t>无相关内容得</w:t>
            </w:r>
            <w:r>
              <w:rPr>
                <w:rFonts w:ascii="仿宋" w:eastAsia="仿宋" w:hAnsi="仿宋" w:cs="仿宋" w:hint="eastAsia"/>
                <w:szCs w:val="21"/>
              </w:rPr>
              <w:t>0</w:t>
            </w:r>
            <w:r>
              <w:rPr>
                <w:rFonts w:ascii="仿宋" w:eastAsia="仿宋" w:hAnsi="仿宋" w:cs="仿宋" w:hint="eastAsia"/>
                <w:szCs w:val="21"/>
              </w:rPr>
              <w:t>分。</w:t>
            </w:r>
          </w:p>
        </w:tc>
      </w:tr>
    </w:tbl>
    <w:p w14:paraId="6C4CB542"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将所有评标委员会成员的评分平均后为最终得分。计算平均分保留两位小数，小数点后第三位四舍五入。</w:t>
      </w:r>
    </w:p>
    <w:p w14:paraId="55D299CA" w14:textId="77777777" w:rsidR="00692E28" w:rsidRDefault="00CB7361">
      <w:pPr>
        <w:pStyle w:val="378020"/>
        <w:spacing w:line="360" w:lineRule="auto"/>
        <w:outlineLvl w:val="0"/>
        <w:rPr>
          <w:rFonts w:ascii="仿宋" w:eastAsia="仿宋" w:hAnsi="仿宋" w:cs="仿宋"/>
          <w:sz w:val="21"/>
          <w:szCs w:val="21"/>
        </w:rPr>
      </w:pPr>
      <w:bookmarkStart w:id="418" w:name="_Toc19096"/>
      <w:bookmarkStart w:id="419" w:name="_Toc662"/>
      <w:r>
        <w:rPr>
          <w:rFonts w:ascii="仿宋" w:eastAsia="仿宋" w:hAnsi="仿宋" w:cs="仿宋" w:hint="eastAsia"/>
          <w:sz w:val="21"/>
          <w:szCs w:val="21"/>
        </w:rPr>
        <w:t xml:space="preserve">3.5 </w:t>
      </w:r>
      <w:r>
        <w:rPr>
          <w:rFonts w:ascii="仿宋" w:eastAsia="仿宋" w:hAnsi="仿宋" w:cs="仿宋" w:hint="eastAsia"/>
          <w:sz w:val="21"/>
          <w:szCs w:val="21"/>
        </w:rPr>
        <w:t>投标文件的澄清和补正</w:t>
      </w:r>
      <w:bookmarkEnd w:id="418"/>
      <w:bookmarkEnd w:id="419"/>
    </w:p>
    <w:p w14:paraId="0B62BB1E"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3.5.1</w:t>
      </w:r>
      <w:r>
        <w:rPr>
          <w:rFonts w:ascii="仿宋" w:eastAsia="仿宋" w:hAnsi="仿宋" w:cs="仿宋" w:hint="eastAsia"/>
          <w:szCs w:val="21"/>
        </w:rPr>
        <w:t>在评标过程中，对于投标文件中含义不明确、同类问题表述不一致或者有明显文字和计算错误的内容，评标委员会应当以书面形式要求投标人作出必要的澄清、说明或者补正。</w:t>
      </w:r>
    </w:p>
    <w:p w14:paraId="65B1347B" w14:textId="77777777" w:rsidR="00692E28" w:rsidRDefault="00CB7361">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3.5.2</w:t>
      </w:r>
      <w:r>
        <w:rPr>
          <w:rFonts w:ascii="仿宋" w:eastAsia="仿宋" w:hAnsi="仿宋" w:cs="仿宋" w:hint="eastAsia"/>
          <w:szCs w:val="21"/>
        </w:rPr>
        <w:t>评标委员会将允许修正投标文件中不构成重大偏离的、微小的、非正规的、不一致的或不规则的地方，但这种修正不能影响任何投标人相应的名次排序。</w:t>
      </w:r>
    </w:p>
    <w:p w14:paraId="5A373091"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3.5.3 </w:t>
      </w:r>
      <w:r>
        <w:rPr>
          <w:rFonts w:ascii="仿宋" w:eastAsia="仿宋" w:hAnsi="仿宋" w:cs="仿宋" w:hint="eastAsia"/>
          <w:szCs w:val="21"/>
        </w:rPr>
        <w:t>投标人的澄清、说明或者补正应当采用书面形式，并加盖公章，或者由法定代表人或其授权代表签字。投标人的澄清、说明或者补正不得超出投标文件的范围或者改变投标文件的实质性内容（算术性错误修正的除外</w:t>
      </w:r>
      <w:r>
        <w:rPr>
          <w:rFonts w:ascii="仿宋" w:eastAsia="仿宋" w:hAnsi="仿宋" w:cs="仿宋" w:hint="eastAsia"/>
          <w:szCs w:val="21"/>
        </w:rPr>
        <w:t>）。投标人的书面</w:t>
      </w:r>
      <w:bookmarkStart w:id="420" w:name="OLE_LINK3"/>
      <w:r>
        <w:rPr>
          <w:rFonts w:ascii="仿宋" w:eastAsia="仿宋" w:hAnsi="仿宋" w:cs="仿宋" w:hint="eastAsia"/>
          <w:szCs w:val="21"/>
        </w:rPr>
        <w:t>澄清、说明或者补正</w:t>
      </w:r>
      <w:bookmarkEnd w:id="420"/>
      <w:r>
        <w:rPr>
          <w:rFonts w:ascii="仿宋" w:eastAsia="仿宋" w:hAnsi="仿宋" w:cs="仿宋" w:hint="eastAsia"/>
          <w:szCs w:val="21"/>
        </w:rPr>
        <w:t>属于投标文件的组成部分。</w:t>
      </w:r>
    </w:p>
    <w:p w14:paraId="124F1B5F" w14:textId="77777777" w:rsidR="00692E28" w:rsidRDefault="00CB7361">
      <w:pPr>
        <w:pStyle w:val="378020"/>
        <w:spacing w:line="360" w:lineRule="auto"/>
        <w:outlineLvl w:val="0"/>
        <w:rPr>
          <w:rFonts w:ascii="仿宋" w:eastAsia="仿宋" w:hAnsi="仿宋" w:cs="仿宋"/>
          <w:sz w:val="21"/>
          <w:szCs w:val="21"/>
        </w:rPr>
      </w:pPr>
      <w:bookmarkStart w:id="421" w:name="_Toc144974576"/>
      <w:bookmarkStart w:id="422" w:name="_Toc23237"/>
      <w:bookmarkStart w:id="423" w:name="_Toc152045608"/>
      <w:bookmarkStart w:id="424" w:name="_Toc233102572"/>
      <w:bookmarkStart w:id="425" w:name="_Toc179632626"/>
      <w:bookmarkStart w:id="426" w:name="_Toc16919"/>
      <w:bookmarkStart w:id="427" w:name="_Toc152042386"/>
      <w:r>
        <w:rPr>
          <w:rFonts w:ascii="仿宋" w:eastAsia="仿宋" w:hAnsi="仿宋" w:cs="仿宋" w:hint="eastAsia"/>
          <w:sz w:val="21"/>
          <w:szCs w:val="21"/>
        </w:rPr>
        <w:t xml:space="preserve">3.6 </w:t>
      </w:r>
      <w:r>
        <w:rPr>
          <w:rFonts w:ascii="仿宋" w:eastAsia="仿宋" w:hAnsi="仿宋" w:cs="仿宋" w:hint="eastAsia"/>
          <w:sz w:val="21"/>
          <w:szCs w:val="21"/>
        </w:rPr>
        <w:t>评标结果</w:t>
      </w:r>
      <w:bookmarkEnd w:id="421"/>
      <w:bookmarkEnd w:id="422"/>
      <w:bookmarkEnd w:id="423"/>
      <w:bookmarkEnd w:id="424"/>
      <w:bookmarkEnd w:id="425"/>
      <w:bookmarkEnd w:id="426"/>
      <w:bookmarkEnd w:id="427"/>
    </w:p>
    <w:p w14:paraId="7FD9C62D"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3.6.1</w:t>
      </w:r>
      <w:r>
        <w:rPr>
          <w:rFonts w:ascii="仿宋" w:eastAsia="仿宋" w:hAnsi="仿宋" w:cs="仿宋" w:hint="eastAsia"/>
          <w:szCs w:val="21"/>
        </w:rPr>
        <w:t>提供相同品牌产品且通过资格审查、符合性审查的不同投标人参加同一合同项下投标的，按一家投标人计算，评审后得分最高的同品牌投标人获得中标人推荐资格；评审得分相同的，价格得分最高的获得中标人推荐资格；价格得分相同时，技术得分最高的获得中标人推荐资格；技术得分也相同时，采购人委托评标委员会随机推荐一个投标人获得中标人推荐资格，其他同品牌投标人不作为中标候选人。</w:t>
      </w:r>
    </w:p>
    <w:p w14:paraId="6094B52A" w14:textId="77777777" w:rsidR="00692E28" w:rsidRDefault="00CB7361">
      <w:pPr>
        <w:pStyle w:val="p0"/>
        <w:wordWrap w:val="0"/>
        <w:spacing w:before="0" w:beforeAutospacing="0" w:after="0" w:afterAutospacing="0" w:line="360" w:lineRule="auto"/>
        <w:ind w:firstLine="480"/>
        <w:rPr>
          <w:rFonts w:ascii="仿宋" w:eastAsia="仿宋" w:hAnsi="仿宋" w:cs="仿宋"/>
          <w:kern w:val="2"/>
          <w:sz w:val="21"/>
          <w:szCs w:val="21"/>
        </w:rPr>
      </w:pPr>
      <w:r>
        <w:rPr>
          <w:rFonts w:ascii="仿宋" w:eastAsia="仿宋" w:hAnsi="仿宋" w:cs="仿宋" w:hint="eastAsia"/>
          <w:kern w:val="2"/>
          <w:sz w:val="21"/>
          <w:szCs w:val="21"/>
        </w:rPr>
        <w:t>非单一产品采购项目，采购人根据采购项目技术构成、产品价格比重等合理确</w:t>
      </w:r>
      <w:r>
        <w:rPr>
          <w:rFonts w:ascii="仿宋" w:eastAsia="仿宋" w:hAnsi="仿宋" w:cs="仿宋" w:hint="eastAsia"/>
          <w:kern w:val="2"/>
          <w:sz w:val="21"/>
          <w:szCs w:val="21"/>
        </w:rPr>
        <w:t>定核心产品。采购人确定本项目的核心产品见第二章</w:t>
      </w:r>
      <w:r>
        <w:rPr>
          <w:rFonts w:ascii="仿宋" w:eastAsia="仿宋" w:hAnsi="仿宋" w:cs="仿宋" w:hint="eastAsia"/>
          <w:b/>
          <w:i/>
          <w:sz w:val="21"/>
          <w:szCs w:val="21"/>
        </w:rPr>
        <w:t>《投标人须知前附表》。</w:t>
      </w:r>
      <w:r>
        <w:rPr>
          <w:rFonts w:ascii="仿宋" w:eastAsia="仿宋" w:hAnsi="仿宋" w:cs="仿宋" w:hint="eastAsia"/>
          <w:kern w:val="2"/>
          <w:sz w:val="21"/>
          <w:szCs w:val="21"/>
        </w:rPr>
        <w:t>多家投标人提供的核心产品品牌相同的，按前款规定处理。</w:t>
      </w:r>
    </w:p>
    <w:p w14:paraId="43F7002C"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3.6.2</w:t>
      </w:r>
      <w:r>
        <w:rPr>
          <w:rFonts w:ascii="仿宋" w:eastAsia="仿宋" w:hAnsi="仿宋" w:cs="仿宋" w:hint="eastAsia"/>
          <w:szCs w:val="21"/>
        </w:rPr>
        <w:t>评标委员会按照得分由高到低的顺序对符合要求的投标人进行排序，并推荐排名第一的为中标候选人。</w:t>
      </w:r>
    </w:p>
    <w:p w14:paraId="75CE71BF"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综合得分相同的，投标人所投产品属于国家规定优先采购的节能或环境标志产品优先；允许采购进口产品的，优先采购向我国企业转让技术、与我国企业签订消化吸收再创</w:t>
      </w:r>
      <w:r>
        <w:rPr>
          <w:rFonts w:ascii="仿宋" w:eastAsia="仿宋" w:hAnsi="仿宋" w:cs="仿宋" w:hint="eastAsia"/>
          <w:szCs w:val="21"/>
        </w:rPr>
        <w:lastRenderedPageBreak/>
        <w:t>新方案的供应商的进口产品；如果同为优先采购产品的，按投标报价由低到高顺序排列；如投标报价相同的，按技术得分顺序排列。</w:t>
      </w:r>
    </w:p>
    <w:p w14:paraId="0BEE9D75"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3.6.3</w:t>
      </w:r>
      <w:r>
        <w:rPr>
          <w:rFonts w:ascii="仿宋" w:eastAsia="仿宋" w:hAnsi="仿宋" w:cs="仿宋" w:hint="eastAsia"/>
          <w:szCs w:val="21"/>
        </w:rPr>
        <w:t>招标文件规定由评标委员会确定中标人的，评标委员会在完成评标前确定中标人。</w:t>
      </w:r>
    </w:p>
    <w:p w14:paraId="5C1B48BA" w14:textId="77777777" w:rsidR="00692E28" w:rsidRDefault="00CB7361">
      <w:pPr>
        <w:pStyle w:val="378020"/>
        <w:spacing w:line="360" w:lineRule="auto"/>
        <w:outlineLvl w:val="0"/>
        <w:rPr>
          <w:rFonts w:ascii="仿宋" w:eastAsia="仿宋" w:hAnsi="仿宋" w:cs="仿宋"/>
          <w:sz w:val="21"/>
          <w:szCs w:val="21"/>
        </w:rPr>
      </w:pPr>
      <w:bookmarkStart w:id="428" w:name="_Toc27795"/>
      <w:bookmarkStart w:id="429" w:name="_Toc3298"/>
      <w:r>
        <w:rPr>
          <w:rFonts w:ascii="仿宋" w:eastAsia="仿宋" w:hAnsi="仿宋" w:cs="仿宋" w:hint="eastAsia"/>
          <w:sz w:val="21"/>
          <w:szCs w:val="21"/>
        </w:rPr>
        <w:t xml:space="preserve">3.7 </w:t>
      </w:r>
      <w:r>
        <w:rPr>
          <w:rFonts w:ascii="仿宋" w:eastAsia="仿宋" w:hAnsi="仿宋" w:cs="仿宋" w:hint="eastAsia"/>
          <w:sz w:val="21"/>
          <w:szCs w:val="21"/>
        </w:rPr>
        <w:t>复核评审结果</w:t>
      </w:r>
      <w:bookmarkEnd w:id="428"/>
      <w:bookmarkEnd w:id="429"/>
    </w:p>
    <w:p w14:paraId="1DC1DC64"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3.7.1</w:t>
      </w:r>
      <w:r>
        <w:rPr>
          <w:rFonts w:ascii="仿宋" w:eastAsia="仿宋" w:hAnsi="仿宋" w:cs="仿宋" w:hint="eastAsia"/>
          <w:szCs w:val="21"/>
        </w:rPr>
        <w:t>采购代理机构应对评审数据进行校对、核对，对畸高、畸低的重大差异评分可以提示评标委员会复核或书面说明理由。</w:t>
      </w:r>
    </w:p>
    <w:p w14:paraId="3130B37C"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3.7.2</w:t>
      </w:r>
      <w:r>
        <w:rPr>
          <w:rFonts w:ascii="仿宋" w:eastAsia="仿宋" w:hAnsi="仿宋" w:cs="仿宋" w:hint="eastAsia"/>
          <w:szCs w:val="21"/>
        </w:rPr>
        <w:t>评标委员会要对评分汇总情况进行复核，特别是对排名第一的、报价最低的、投标或响应文件被认定为无效的情形进行重点复核。</w:t>
      </w:r>
    </w:p>
    <w:p w14:paraId="346256A4"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3.7.3</w:t>
      </w:r>
      <w:r>
        <w:rPr>
          <w:rFonts w:ascii="仿宋" w:eastAsia="仿宋" w:hAnsi="仿宋" w:cs="仿宋" w:hint="eastAsia"/>
          <w:szCs w:val="21"/>
        </w:rPr>
        <w:t>评标结果汇总完成后，除下列情形外，任何人不得修改评标结果：</w:t>
      </w:r>
    </w:p>
    <w:p w14:paraId="3BA2AD11"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（一）分值汇总计算错误的；</w:t>
      </w:r>
    </w:p>
    <w:p w14:paraId="6AD636B2"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（二）分项评分超出评分标准范围的；</w:t>
      </w:r>
    </w:p>
    <w:p w14:paraId="36FD3C7B"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（三）评标委员会成员对客观评审因素评分不一致的；</w:t>
      </w:r>
    </w:p>
    <w:p w14:paraId="2C06113A"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（四）经评标委员会认定评分畸高、畸低的。</w:t>
      </w:r>
    </w:p>
    <w:p w14:paraId="7FCFB00A"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DA164E5"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投标人对以上情形提出质疑的，采购代理机构可以组织原评标委员会进行重新评审，重新评审改变评标结果的，应当书面报告本级财政部门。</w:t>
      </w:r>
    </w:p>
    <w:p w14:paraId="13A88960" w14:textId="77777777" w:rsidR="00692E28" w:rsidRDefault="00CB7361">
      <w:pPr>
        <w:pStyle w:val="378020"/>
        <w:spacing w:line="360" w:lineRule="auto"/>
        <w:outlineLvl w:val="0"/>
        <w:rPr>
          <w:rFonts w:ascii="仿宋" w:eastAsia="仿宋" w:hAnsi="仿宋" w:cs="仿宋"/>
          <w:sz w:val="21"/>
          <w:szCs w:val="21"/>
        </w:rPr>
      </w:pPr>
      <w:bookmarkStart w:id="430" w:name="_Toc7132"/>
      <w:bookmarkStart w:id="431" w:name="_Toc31881"/>
      <w:r>
        <w:rPr>
          <w:rFonts w:ascii="仿宋" w:eastAsia="仿宋" w:hAnsi="仿宋" w:cs="仿宋" w:hint="eastAsia"/>
          <w:sz w:val="21"/>
          <w:szCs w:val="21"/>
        </w:rPr>
        <w:t>3.8</w:t>
      </w:r>
      <w:r>
        <w:rPr>
          <w:rFonts w:ascii="仿宋" w:eastAsia="仿宋" w:hAnsi="仿宋" w:cs="仿宋" w:hint="eastAsia"/>
          <w:sz w:val="21"/>
          <w:szCs w:val="21"/>
        </w:rPr>
        <w:t>评标报告</w:t>
      </w:r>
      <w:bookmarkEnd w:id="430"/>
      <w:bookmarkEnd w:id="431"/>
    </w:p>
    <w:p w14:paraId="43AAD5BB"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3.8.1</w:t>
      </w:r>
      <w:r>
        <w:rPr>
          <w:rFonts w:ascii="仿宋" w:eastAsia="仿宋" w:hAnsi="仿宋" w:cs="仿宋" w:hint="eastAsia"/>
          <w:szCs w:val="21"/>
        </w:rPr>
        <w:t>评标委员会完成评标后，向采购人提交书面评标报告。评标报告应当包括以下内容：</w:t>
      </w:r>
    </w:p>
    <w:p w14:paraId="0BD64712"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（一）招标公告刊登的媒体名称、开标日期和地点；</w:t>
      </w:r>
    </w:p>
    <w:p w14:paraId="367132BD"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（二）投标人名单和评标委员会成员名单；</w:t>
      </w:r>
    </w:p>
    <w:p w14:paraId="2FB45527"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（三）评标方法和标准；</w:t>
      </w:r>
    </w:p>
    <w:p w14:paraId="34338080"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（四）开标记录和评标情况及说明，包括无效投标人名单及原因；</w:t>
      </w:r>
    </w:p>
    <w:p w14:paraId="36D58558"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（五）评标结果，确定的中标候选人名单或者经采购人委托直接确定的中标人；</w:t>
      </w:r>
    </w:p>
    <w:p w14:paraId="38694873"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t>（六）其他需要说明的情况，包括评标过程中投标人根据评标委员会要求进行的澄清、说明或者补正，评标委员会成员的更换等。</w:t>
      </w:r>
    </w:p>
    <w:p w14:paraId="3A0D488E" w14:textId="77777777" w:rsidR="00692E28" w:rsidRDefault="00CB7361">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3.8.2</w:t>
      </w:r>
      <w:r>
        <w:rPr>
          <w:rFonts w:ascii="仿宋" w:eastAsia="仿宋" w:hAnsi="仿宋" w:cs="仿宋" w:hint="eastAsia"/>
          <w:szCs w:val="21"/>
        </w:rPr>
        <w:t>评标委员会成员对需要共同认定的事项存在争议的，应当按照少</w:t>
      </w:r>
      <w:r>
        <w:rPr>
          <w:rFonts w:ascii="仿宋" w:eastAsia="仿宋" w:hAnsi="仿宋" w:cs="仿宋" w:hint="eastAsia"/>
          <w:szCs w:val="21"/>
        </w:rPr>
        <w:t>数服从多数的原则作出结论。持不同意见的评标委员会成员应当在评标报告上签署不同意见及理由，否则视为同意评标报告。</w:t>
      </w:r>
    </w:p>
    <w:p w14:paraId="2AA55531" w14:textId="77777777" w:rsidR="00692E28" w:rsidRDefault="00692E28">
      <w:pPr>
        <w:spacing w:line="360" w:lineRule="auto"/>
        <w:ind w:firstLineChars="200" w:firstLine="420"/>
        <w:rPr>
          <w:rFonts w:ascii="仿宋" w:eastAsia="仿宋" w:hAnsi="仿宋" w:cs="仿宋"/>
          <w:szCs w:val="21"/>
        </w:rPr>
      </w:pPr>
    </w:p>
    <w:p w14:paraId="23C1F7F8" w14:textId="77777777" w:rsidR="00692E28" w:rsidRDefault="00CB7361">
      <w:pPr>
        <w:spacing w:line="360" w:lineRule="auto"/>
        <w:ind w:firstLineChars="200" w:firstLine="480"/>
        <w:rPr>
          <w:rFonts w:ascii="仿宋" w:eastAsia="仿宋" w:hAnsi="仿宋" w:cs="仿宋"/>
          <w:b/>
          <w:sz w:val="24"/>
        </w:rPr>
      </w:pPr>
      <w:r>
        <w:rPr>
          <w:rFonts w:ascii="仿宋" w:eastAsia="仿宋" w:hAnsi="仿宋" w:cs="仿宋" w:hint="eastAsia"/>
          <w:sz w:val="24"/>
        </w:rPr>
        <w:br w:type="page"/>
      </w:r>
    </w:p>
    <w:p w14:paraId="63529D4A" w14:textId="77777777" w:rsidR="00692E28" w:rsidRDefault="00692E28">
      <w:pPr>
        <w:pStyle w:val="1"/>
        <w:spacing w:before="120" w:after="120" w:line="360" w:lineRule="auto"/>
        <w:jc w:val="center"/>
        <w:rPr>
          <w:rFonts w:ascii="仿宋" w:eastAsia="仿宋" w:hAnsi="仿宋" w:cs="仿宋"/>
          <w:bCs w:val="0"/>
          <w:sz w:val="32"/>
          <w:szCs w:val="32"/>
        </w:rPr>
      </w:pPr>
      <w:bookmarkStart w:id="432" w:name="_Toc32563"/>
      <w:bookmarkStart w:id="433" w:name="_Toc152045609"/>
      <w:bookmarkStart w:id="434" w:name="_Toc179632627"/>
      <w:bookmarkStart w:id="435" w:name="_Toc144974577"/>
      <w:bookmarkStart w:id="436" w:name="_Toc152042387"/>
      <w:bookmarkStart w:id="437" w:name="_Toc233102573"/>
    </w:p>
    <w:p w14:paraId="73690290" w14:textId="77777777" w:rsidR="00692E28" w:rsidRDefault="00692E28">
      <w:pPr>
        <w:pStyle w:val="1"/>
        <w:spacing w:before="120" w:after="120" w:line="360" w:lineRule="auto"/>
        <w:jc w:val="center"/>
        <w:rPr>
          <w:rFonts w:ascii="仿宋" w:eastAsia="仿宋" w:hAnsi="仿宋" w:cs="仿宋"/>
          <w:bCs w:val="0"/>
          <w:sz w:val="32"/>
          <w:szCs w:val="32"/>
        </w:rPr>
      </w:pPr>
    </w:p>
    <w:p w14:paraId="1E94309F" w14:textId="77777777" w:rsidR="00692E28" w:rsidRDefault="00692E28">
      <w:pPr>
        <w:pStyle w:val="1"/>
        <w:spacing w:before="120" w:after="120" w:line="360" w:lineRule="auto"/>
        <w:jc w:val="center"/>
        <w:rPr>
          <w:rFonts w:ascii="仿宋" w:eastAsia="仿宋" w:hAnsi="仿宋" w:cs="仿宋"/>
          <w:bCs w:val="0"/>
          <w:sz w:val="32"/>
          <w:szCs w:val="32"/>
        </w:rPr>
      </w:pPr>
    </w:p>
    <w:p w14:paraId="361A033A" w14:textId="77777777" w:rsidR="00692E28" w:rsidRDefault="00692E28">
      <w:pPr>
        <w:pStyle w:val="1"/>
        <w:spacing w:before="120" w:after="120" w:line="360" w:lineRule="auto"/>
        <w:jc w:val="center"/>
        <w:rPr>
          <w:rFonts w:ascii="仿宋" w:eastAsia="仿宋" w:hAnsi="仿宋" w:cs="仿宋"/>
          <w:bCs w:val="0"/>
          <w:sz w:val="32"/>
          <w:szCs w:val="32"/>
        </w:rPr>
      </w:pPr>
    </w:p>
    <w:p w14:paraId="1EFA9C24" w14:textId="77777777" w:rsidR="00692E28" w:rsidRDefault="00692E28">
      <w:pPr>
        <w:pStyle w:val="1"/>
        <w:spacing w:before="120" w:after="120" w:line="360" w:lineRule="auto"/>
        <w:jc w:val="center"/>
        <w:rPr>
          <w:rFonts w:ascii="仿宋" w:eastAsia="仿宋" w:hAnsi="仿宋" w:cs="仿宋"/>
          <w:bCs w:val="0"/>
          <w:sz w:val="32"/>
          <w:szCs w:val="32"/>
        </w:rPr>
      </w:pPr>
    </w:p>
    <w:p w14:paraId="0F44E347" w14:textId="77777777" w:rsidR="00692E28" w:rsidRDefault="00692E28">
      <w:pPr>
        <w:pStyle w:val="1"/>
        <w:spacing w:before="120" w:after="120" w:line="360" w:lineRule="auto"/>
        <w:jc w:val="center"/>
        <w:rPr>
          <w:rFonts w:ascii="仿宋" w:eastAsia="仿宋" w:hAnsi="仿宋" w:cs="仿宋"/>
          <w:bCs w:val="0"/>
          <w:sz w:val="32"/>
          <w:szCs w:val="32"/>
        </w:rPr>
      </w:pPr>
    </w:p>
    <w:p w14:paraId="60CFD83C" w14:textId="77777777" w:rsidR="00692E28" w:rsidRDefault="00692E28">
      <w:pPr>
        <w:pStyle w:val="1"/>
        <w:spacing w:before="120" w:after="120" w:line="360" w:lineRule="auto"/>
        <w:jc w:val="center"/>
        <w:rPr>
          <w:rFonts w:ascii="仿宋" w:eastAsia="仿宋" w:hAnsi="仿宋" w:cs="仿宋"/>
          <w:bCs w:val="0"/>
          <w:sz w:val="32"/>
          <w:szCs w:val="32"/>
        </w:rPr>
      </w:pPr>
    </w:p>
    <w:p w14:paraId="20A74D8A" w14:textId="77777777" w:rsidR="00692E28" w:rsidRDefault="00692E28">
      <w:pPr>
        <w:pStyle w:val="1"/>
        <w:spacing w:before="120" w:after="120" w:line="360" w:lineRule="auto"/>
        <w:jc w:val="center"/>
        <w:rPr>
          <w:rFonts w:ascii="仿宋" w:eastAsia="仿宋" w:hAnsi="仿宋" w:cs="仿宋"/>
          <w:bCs w:val="0"/>
          <w:sz w:val="32"/>
          <w:szCs w:val="32"/>
        </w:rPr>
      </w:pPr>
    </w:p>
    <w:p w14:paraId="4D567582" w14:textId="77777777" w:rsidR="00692E28" w:rsidRDefault="00CB7361">
      <w:pPr>
        <w:pStyle w:val="1"/>
        <w:spacing w:before="120" w:after="120" w:line="360" w:lineRule="auto"/>
        <w:jc w:val="center"/>
        <w:rPr>
          <w:rFonts w:ascii="仿宋" w:eastAsia="仿宋" w:hAnsi="仿宋" w:cs="仿宋"/>
          <w:bCs w:val="0"/>
          <w:sz w:val="32"/>
          <w:szCs w:val="32"/>
        </w:rPr>
      </w:pPr>
      <w:bookmarkStart w:id="438" w:name="_Toc22350"/>
      <w:r>
        <w:rPr>
          <w:rFonts w:ascii="仿宋" w:eastAsia="仿宋" w:hAnsi="仿宋" w:cs="仿宋" w:hint="eastAsia"/>
          <w:bCs w:val="0"/>
          <w:sz w:val="32"/>
          <w:szCs w:val="32"/>
        </w:rPr>
        <w:t>第四章</w:t>
      </w:r>
      <w:r>
        <w:rPr>
          <w:rFonts w:ascii="仿宋" w:eastAsia="仿宋" w:hAnsi="仿宋" w:cs="仿宋" w:hint="eastAsia"/>
          <w:bCs w:val="0"/>
          <w:sz w:val="32"/>
          <w:szCs w:val="32"/>
        </w:rPr>
        <w:t xml:space="preserve"> </w:t>
      </w:r>
      <w:r>
        <w:rPr>
          <w:rFonts w:ascii="仿宋" w:eastAsia="仿宋" w:hAnsi="仿宋" w:cs="仿宋" w:hint="eastAsia"/>
          <w:bCs w:val="0"/>
          <w:sz w:val="32"/>
          <w:szCs w:val="32"/>
        </w:rPr>
        <w:t>合同条款</w:t>
      </w:r>
      <w:bookmarkEnd w:id="432"/>
      <w:bookmarkEnd w:id="433"/>
      <w:bookmarkEnd w:id="434"/>
      <w:bookmarkEnd w:id="435"/>
      <w:bookmarkEnd w:id="436"/>
      <w:bookmarkEnd w:id="437"/>
      <w:bookmarkEnd w:id="438"/>
    </w:p>
    <w:p w14:paraId="08E6D5EB" w14:textId="77777777" w:rsidR="00692E28" w:rsidRDefault="00CB7361">
      <w:pPr>
        <w:rPr>
          <w:rFonts w:ascii="仿宋" w:eastAsia="仿宋" w:hAnsi="仿宋" w:cs="仿宋"/>
          <w:b/>
        </w:rPr>
      </w:pPr>
      <w:r>
        <w:rPr>
          <w:rFonts w:ascii="仿宋" w:eastAsia="仿宋" w:hAnsi="仿宋" w:cs="仿宋" w:hint="eastAsia"/>
          <w:sz w:val="24"/>
          <w:u w:val="single"/>
        </w:rPr>
        <w:br w:type="page"/>
      </w:r>
    </w:p>
    <w:p w14:paraId="1AA95C1C" w14:textId="77777777" w:rsidR="00692E28" w:rsidRDefault="00CB7361">
      <w:pPr>
        <w:rPr>
          <w:rFonts w:ascii="仿宋" w:eastAsia="仿宋" w:hAnsi="仿宋" w:cs="仿宋"/>
          <w:sz w:val="32"/>
        </w:rPr>
      </w:pPr>
      <w:bookmarkStart w:id="439" w:name="_Toc29126"/>
      <w:r>
        <w:rPr>
          <w:rFonts w:ascii="仿宋" w:eastAsia="仿宋" w:hAnsi="仿宋" w:cs="仿宋" w:hint="eastAsia"/>
          <w:sz w:val="32"/>
        </w:rPr>
        <w:lastRenderedPageBreak/>
        <w:t>合同登记编号：</w:t>
      </w:r>
    </w:p>
    <w:tbl>
      <w:tblPr>
        <w:tblW w:w="7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462"/>
        <w:gridCol w:w="463"/>
        <w:gridCol w:w="462"/>
        <w:gridCol w:w="463"/>
        <w:gridCol w:w="462"/>
        <w:gridCol w:w="463"/>
        <w:gridCol w:w="462"/>
        <w:gridCol w:w="462"/>
        <w:gridCol w:w="463"/>
        <w:gridCol w:w="462"/>
        <w:gridCol w:w="463"/>
        <w:gridCol w:w="462"/>
        <w:gridCol w:w="463"/>
        <w:gridCol w:w="463"/>
        <w:gridCol w:w="463"/>
      </w:tblGrid>
      <w:tr w:rsidR="00692E28" w14:paraId="08E26650" w14:textId="77777777">
        <w:trPr>
          <w:cantSplit/>
          <w:trHeight w:val="486"/>
        </w:trPr>
        <w:tc>
          <w:tcPr>
            <w:tcW w:w="462" w:type="dxa"/>
          </w:tcPr>
          <w:p w14:paraId="6E3F5970" w14:textId="77777777" w:rsidR="00692E28" w:rsidRDefault="00692E28">
            <w:pPr>
              <w:rPr>
                <w:rFonts w:ascii="仿宋" w:eastAsia="仿宋" w:hAnsi="仿宋" w:cs="仿宋"/>
                <w:sz w:val="28"/>
                <w:szCs w:val="28"/>
              </w:rPr>
            </w:pPr>
          </w:p>
        </w:tc>
        <w:tc>
          <w:tcPr>
            <w:tcW w:w="462" w:type="dxa"/>
          </w:tcPr>
          <w:p w14:paraId="0F571188" w14:textId="77777777" w:rsidR="00692E28" w:rsidRDefault="00692E28">
            <w:pPr>
              <w:rPr>
                <w:rFonts w:ascii="仿宋" w:eastAsia="仿宋" w:hAnsi="仿宋" w:cs="仿宋"/>
                <w:sz w:val="28"/>
                <w:szCs w:val="28"/>
              </w:rPr>
            </w:pPr>
          </w:p>
        </w:tc>
        <w:tc>
          <w:tcPr>
            <w:tcW w:w="463" w:type="dxa"/>
          </w:tcPr>
          <w:p w14:paraId="1A483AFE" w14:textId="77777777" w:rsidR="00692E28" w:rsidRDefault="00692E28">
            <w:pPr>
              <w:rPr>
                <w:rFonts w:ascii="仿宋" w:eastAsia="仿宋" w:hAnsi="仿宋" w:cs="仿宋"/>
                <w:sz w:val="28"/>
                <w:szCs w:val="28"/>
              </w:rPr>
            </w:pPr>
          </w:p>
        </w:tc>
        <w:tc>
          <w:tcPr>
            <w:tcW w:w="462" w:type="dxa"/>
          </w:tcPr>
          <w:p w14:paraId="600BD8AB" w14:textId="77777777" w:rsidR="00692E28" w:rsidRDefault="00692E28">
            <w:pPr>
              <w:rPr>
                <w:rFonts w:ascii="仿宋" w:eastAsia="仿宋" w:hAnsi="仿宋" w:cs="仿宋"/>
                <w:sz w:val="28"/>
                <w:szCs w:val="28"/>
              </w:rPr>
            </w:pPr>
          </w:p>
        </w:tc>
        <w:tc>
          <w:tcPr>
            <w:tcW w:w="463" w:type="dxa"/>
          </w:tcPr>
          <w:p w14:paraId="41841361" w14:textId="77777777" w:rsidR="00692E28" w:rsidRDefault="00692E28">
            <w:pPr>
              <w:rPr>
                <w:rFonts w:ascii="仿宋" w:eastAsia="仿宋" w:hAnsi="仿宋" w:cs="仿宋"/>
                <w:sz w:val="28"/>
                <w:szCs w:val="28"/>
              </w:rPr>
            </w:pPr>
          </w:p>
        </w:tc>
        <w:tc>
          <w:tcPr>
            <w:tcW w:w="462" w:type="dxa"/>
          </w:tcPr>
          <w:p w14:paraId="02E8425D" w14:textId="77777777" w:rsidR="00692E28" w:rsidRDefault="00692E28">
            <w:pPr>
              <w:rPr>
                <w:rFonts w:ascii="仿宋" w:eastAsia="仿宋" w:hAnsi="仿宋" w:cs="仿宋"/>
                <w:sz w:val="28"/>
                <w:szCs w:val="28"/>
              </w:rPr>
            </w:pPr>
          </w:p>
        </w:tc>
        <w:tc>
          <w:tcPr>
            <w:tcW w:w="463" w:type="dxa"/>
          </w:tcPr>
          <w:p w14:paraId="2346A043" w14:textId="77777777" w:rsidR="00692E28" w:rsidRDefault="00692E28">
            <w:pPr>
              <w:rPr>
                <w:rFonts w:ascii="仿宋" w:eastAsia="仿宋" w:hAnsi="仿宋" w:cs="仿宋"/>
                <w:sz w:val="28"/>
                <w:szCs w:val="28"/>
              </w:rPr>
            </w:pPr>
          </w:p>
        </w:tc>
        <w:tc>
          <w:tcPr>
            <w:tcW w:w="462" w:type="dxa"/>
          </w:tcPr>
          <w:p w14:paraId="677EDFD7" w14:textId="77777777" w:rsidR="00692E28" w:rsidRDefault="00692E28">
            <w:pPr>
              <w:rPr>
                <w:rFonts w:ascii="仿宋" w:eastAsia="仿宋" w:hAnsi="仿宋" w:cs="仿宋"/>
                <w:sz w:val="28"/>
                <w:szCs w:val="28"/>
              </w:rPr>
            </w:pPr>
          </w:p>
        </w:tc>
        <w:tc>
          <w:tcPr>
            <w:tcW w:w="462" w:type="dxa"/>
          </w:tcPr>
          <w:p w14:paraId="095E201D" w14:textId="77777777" w:rsidR="00692E28" w:rsidRDefault="00692E28">
            <w:pPr>
              <w:rPr>
                <w:rFonts w:ascii="仿宋" w:eastAsia="仿宋" w:hAnsi="仿宋" w:cs="仿宋"/>
                <w:sz w:val="28"/>
                <w:szCs w:val="28"/>
              </w:rPr>
            </w:pPr>
          </w:p>
        </w:tc>
        <w:tc>
          <w:tcPr>
            <w:tcW w:w="463" w:type="dxa"/>
          </w:tcPr>
          <w:p w14:paraId="7B02A650" w14:textId="77777777" w:rsidR="00692E28" w:rsidRDefault="00692E28">
            <w:pPr>
              <w:rPr>
                <w:rFonts w:ascii="仿宋" w:eastAsia="仿宋" w:hAnsi="仿宋" w:cs="仿宋"/>
                <w:sz w:val="28"/>
                <w:szCs w:val="28"/>
              </w:rPr>
            </w:pPr>
          </w:p>
        </w:tc>
        <w:tc>
          <w:tcPr>
            <w:tcW w:w="462" w:type="dxa"/>
          </w:tcPr>
          <w:p w14:paraId="2FB34A97" w14:textId="77777777" w:rsidR="00692E28" w:rsidRDefault="00692E28">
            <w:pPr>
              <w:rPr>
                <w:rFonts w:ascii="仿宋" w:eastAsia="仿宋" w:hAnsi="仿宋" w:cs="仿宋"/>
                <w:sz w:val="28"/>
                <w:szCs w:val="28"/>
              </w:rPr>
            </w:pPr>
          </w:p>
        </w:tc>
        <w:tc>
          <w:tcPr>
            <w:tcW w:w="463" w:type="dxa"/>
          </w:tcPr>
          <w:p w14:paraId="0C4162B1" w14:textId="77777777" w:rsidR="00692E28" w:rsidRDefault="00692E28">
            <w:pPr>
              <w:rPr>
                <w:rFonts w:ascii="仿宋" w:eastAsia="仿宋" w:hAnsi="仿宋" w:cs="仿宋"/>
              </w:rPr>
            </w:pPr>
          </w:p>
        </w:tc>
        <w:tc>
          <w:tcPr>
            <w:tcW w:w="462" w:type="dxa"/>
          </w:tcPr>
          <w:p w14:paraId="4373DFFD" w14:textId="77777777" w:rsidR="00692E28" w:rsidRDefault="00692E28">
            <w:pPr>
              <w:rPr>
                <w:rFonts w:ascii="仿宋" w:eastAsia="仿宋" w:hAnsi="仿宋" w:cs="仿宋"/>
              </w:rPr>
            </w:pPr>
          </w:p>
        </w:tc>
        <w:tc>
          <w:tcPr>
            <w:tcW w:w="463" w:type="dxa"/>
          </w:tcPr>
          <w:p w14:paraId="4F64D5E2" w14:textId="77777777" w:rsidR="00692E28" w:rsidRDefault="00692E28">
            <w:pPr>
              <w:rPr>
                <w:rFonts w:ascii="仿宋" w:eastAsia="仿宋" w:hAnsi="仿宋" w:cs="仿宋"/>
              </w:rPr>
            </w:pPr>
          </w:p>
        </w:tc>
        <w:tc>
          <w:tcPr>
            <w:tcW w:w="463" w:type="dxa"/>
          </w:tcPr>
          <w:p w14:paraId="6A6E2B4C" w14:textId="77777777" w:rsidR="00692E28" w:rsidRDefault="00692E28">
            <w:pPr>
              <w:rPr>
                <w:rFonts w:ascii="仿宋" w:eastAsia="仿宋" w:hAnsi="仿宋" w:cs="仿宋"/>
              </w:rPr>
            </w:pPr>
          </w:p>
        </w:tc>
        <w:tc>
          <w:tcPr>
            <w:tcW w:w="463" w:type="dxa"/>
          </w:tcPr>
          <w:p w14:paraId="1F7FE78A" w14:textId="77777777" w:rsidR="00692E28" w:rsidRDefault="00692E28">
            <w:pPr>
              <w:rPr>
                <w:rFonts w:ascii="仿宋" w:eastAsia="仿宋" w:hAnsi="仿宋" w:cs="仿宋"/>
              </w:rPr>
            </w:pPr>
          </w:p>
        </w:tc>
      </w:tr>
    </w:tbl>
    <w:p w14:paraId="707BC1FB" w14:textId="77777777" w:rsidR="00692E28" w:rsidRDefault="00692E28">
      <w:pPr>
        <w:pStyle w:val="afa"/>
        <w:tabs>
          <w:tab w:val="left" w:pos="0"/>
          <w:tab w:val="left" w:pos="510"/>
          <w:tab w:val="left" w:pos="567"/>
          <w:tab w:val="left" w:pos="601"/>
        </w:tabs>
        <w:spacing w:line="720" w:lineRule="auto"/>
        <w:jc w:val="center"/>
        <w:outlineLvl w:val="0"/>
        <w:rPr>
          <w:rFonts w:ascii="仿宋" w:eastAsia="仿宋" w:hAnsi="仿宋" w:cs="仿宋"/>
          <w:b/>
          <w:kern w:val="2"/>
          <w:sz w:val="52"/>
          <w:szCs w:val="52"/>
        </w:rPr>
      </w:pPr>
    </w:p>
    <w:p w14:paraId="56CDBFDB" w14:textId="77777777" w:rsidR="00692E28" w:rsidRDefault="00692E28">
      <w:pPr>
        <w:pStyle w:val="afa"/>
        <w:tabs>
          <w:tab w:val="left" w:pos="0"/>
          <w:tab w:val="left" w:pos="510"/>
          <w:tab w:val="left" w:pos="567"/>
          <w:tab w:val="left" w:pos="601"/>
        </w:tabs>
        <w:spacing w:line="720" w:lineRule="auto"/>
        <w:jc w:val="center"/>
        <w:outlineLvl w:val="0"/>
        <w:rPr>
          <w:rFonts w:ascii="仿宋" w:eastAsia="仿宋" w:hAnsi="仿宋" w:cs="仿宋"/>
          <w:b/>
          <w:kern w:val="2"/>
          <w:sz w:val="52"/>
          <w:szCs w:val="52"/>
        </w:rPr>
      </w:pPr>
    </w:p>
    <w:p w14:paraId="2E461033" w14:textId="77777777" w:rsidR="00692E28" w:rsidRDefault="00CB7361">
      <w:pPr>
        <w:pStyle w:val="afa"/>
        <w:tabs>
          <w:tab w:val="left" w:pos="0"/>
          <w:tab w:val="left" w:pos="510"/>
          <w:tab w:val="left" w:pos="567"/>
          <w:tab w:val="left" w:pos="601"/>
        </w:tabs>
        <w:spacing w:line="720" w:lineRule="auto"/>
        <w:jc w:val="center"/>
        <w:outlineLvl w:val="0"/>
        <w:rPr>
          <w:rFonts w:ascii="仿宋" w:eastAsia="仿宋" w:hAnsi="仿宋" w:cs="仿宋"/>
          <w:b/>
          <w:kern w:val="2"/>
          <w:sz w:val="52"/>
          <w:szCs w:val="52"/>
        </w:rPr>
      </w:pPr>
      <w:r>
        <w:rPr>
          <w:rFonts w:ascii="仿宋" w:eastAsia="仿宋" w:hAnsi="仿宋" w:cs="仿宋" w:hint="eastAsia"/>
          <w:b/>
          <w:kern w:val="2"/>
          <w:sz w:val="52"/>
          <w:szCs w:val="52"/>
        </w:rPr>
        <w:t>技术服务合同</w:t>
      </w:r>
      <w:bookmarkEnd w:id="439"/>
    </w:p>
    <w:p w14:paraId="50E82D9F" w14:textId="77777777" w:rsidR="00692E28" w:rsidRDefault="00692E28">
      <w:pPr>
        <w:pStyle w:val="afa"/>
        <w:tabs>
          <w:tab w:val="left" w:pos="0"/>
          <w:tab w:val="left" w:pos="510"/>
          <w:tab w:val="left" w:pos="567"/>
          <w:tab w:val="left" w:pos="601"/>
        </w:tabs>
        <w:spacing w:line="720" w:lineRule="auto"/>
        <w:ind w:firstLine="1451"/>
        <w:jc w:val="center"/>
        <w:rPr>
          <w:rFonts w:ascii="仿宋" w:eastAsia="仿宋" w:hAnsi="仿宋" w:cs="仿宋"/>
          <w:sz w:val="28"/>
          <w:szCs w:val="28"/>
        </w:rPr>
      </w:pPr>
    </w:p>
    <w:p w14:paraId="762B1655" w14:textId="77777777" w:rsidR="00692E28" w:rsidRDefault="00CB7361">
      <w:pPr>
        <w:pStyle w:val="afa"/>
        <w:tabs>
          <w:tab w:val="left" w:pos="0"/>
          <w:tab w:val="left" w:pos="567"/>
          <w:tab w:val="left" w:pos="601"/>
        </w:tabs>
        <w:spacing w:line="720" w:lineRule="auto"/>
        <w:ind w:leftChars="298" w:left="2320" w:hangingChars="605" w:hanging="1694"/>
        <w:rPr>
          <w:rFonts w:ascii="仿宋" w:eastAsia="仿宋" w:hAnsi="仿宋" w:cs="仿宋"/>
          <w:sz w:val="28"/>
          <w:szCs w:val="28"/>
        </w:rPr>
      </w:pPr>
      <w:r>
        <w:rPr>
          <w:rFonts w:ascii="仿宋" w:eastAsia="仿宋" w:hAnsi="仿宋" w:cs="仿宋" w:hint="eastAsia"/>
          <w:sz w:val="28"/>
          <w:szCs w:val="28"/>
        </w:rPr>
        <w:t>项目名称：</w:t>
      </w:r>
      <w:r>
        <w:rPr>
          <w:rFonts w:ascii="仿宋" w:eastAsia="仿宋" w:hAnsi="仿宋" w:cs="仿宋" w:hint="eastAsia"/>
          <w:sz w:val="28"/>
          <w:szCs w:val="28"/>
        </w:rPr>
        <w:t xml:space="preserve"> </w:t>
      </w:r>
      <w:r>
        <w:rPr>
          <w:rFonts w:ascii="仿宋" w:eastAsia="仿宋" w:hAnsi="仿宋" w:cs="仿宋" w:hint="eastAsia"/>
          <w:sz w:val="32"/>
          <w:szCs w:val="32"/>
        </w:rPr>
        <w:t>北京市网格化城市管理系统和城市运行</w:t>
      </w:r>
      <w:r>
        <w:rPr>
          <w:rFonts w:ascii="仿宋" w:eastAsia="仿宋" w:hAnsi="仿宋" w:cs="仿宋" w:hint="eastAsia"/>
          <w:sz w:val="32"/>
          <w:szCs w:val="32"/>
        </w:rPr>
        <w:t>监测</w:t>
      </w:r>
      <w:r>
        <w:rPr>
          <w:rFonts w:ascii="仿宋" w:eastAsia="仿宋" w:hAnsi="仿宋" w:cs="仿宋" w:hint="eastAsia"/>
          <w:sz w:val="32"/>
          <w:szCs w:val="32"/>
        </w:rPr>
        <w:t>平台迁移入云</w:t>
      </w:r>
    </w:p>
    <w:p w14:paraId="6E04B875" w14:textId="77777777" w:rsidR="00692E28" w:rsidRDefault="00CB7361">
      <w:pPr>
        <w:pStyle w:val="afa"/>
        <w:tabs>
          <w:tab w:val="left" w:pos="0"/>
          <w:tab w:val="left" w:pos="510"/>
          <w:tab w:val="left" w:pos="567"/>
          <w:tab w:val="left" w:pos="601"/>
        </w:tabs>
        <w:spacing w:line="720" w:lineRule="auto"/>
        <w:ind w:firstLineChars="300" w:firstLine="840"/>
        <w:rPr>
          <w:rFonts w:ascii="仿宋" w:eastAsia="仿宋" w:hAnsi="仿宋" w:cs="仿宋"/>
          <w:sz w:val="28"/>
          <w:szCs w:val="28"/>
        </w:rPr>
      </w:pPr>
      <w:r>
        <w:rPr>
          <w:rFonts w:ascii="仿宋" w:eastAsia="仿宋" w:hAnsi="仿宋" w:cs="仿宋" w:hint="eastAsia"/>
          <w:sz w:val="28"/>
          <w:szCs w:val="28"/>
        </w:rPr>
        <w:t>合同编号：</w:t>
      </w:r>
    </w:p>
    <w:p w14:paraId="46254AD4" w14:textId="77777777" w:rsidR="00692E28" w:rsidRDefault="00692E28">
      <w:pPr>
        <w:pStyle w:val="afa"/>
        <w:tabs>
          <w:tab w:val="left" w:pos="0"/>
          <w:tab w:val="left" w:pos="510"/>
          <w:tab w:val="left" w:pos="567"/>
          <w:tab w:val="left" w:pos="601"/>
        </w:tabs>
        <w:spacing w:line="720" w:lineRule="auto"/>
        <w:ind w:firstLineChars="350" w:firstLine="980"/>
        <w:rPr>
          <w:rFonts w:ascii="仿宋" w:eastAsia="仿宋" w:hAnsi="仿宋" w:cs="仿宋"/>
          <w:sz w:val="28"/>
          <w:szCs w:val="28"/>
        </w:rPr>
      </w:pPr>
    </w:p>
    <w:p w14:paraId="1FB47744" w14:textId="77777777" w:rsidR="00692E28" w:rsidRDefault="00692E28">
      <w:pPr>
        <w:pStyle w:val="afa"/>
        <w:tabs>
          <w:tab w:val="left" w:pos="0"/>
          <w:tab w:val="left" w:pos="510"/>
          <w:tab w:val="left" w:pos="567"/>
          <w:tab w:val="left" w:pos="601"/>
        </w:tabs>
        <w:spacing w:line="720" w:lineRule="auto"/>
        <w:ind w:firstLineChars="350" w:firstLine="980"/>
        <w:rPr>
          <w:rFonts w:ascii="仿宋" w:eastAsia="仿宋" w:hAnsi="仿宋" w:cs="仿宋"/>
          <w:sz w:val="28"/>
          <w:szCs w:val="28"/>
        </w:rPr>
      </w:pPr>
    </w:p>
    <w:p w14:paraId="695033C8" w14:textId="77777777" w:rsidR="00692E28" w:rsidRDefault="00CB7361">
      <w:pPr>
        <w:pStyle w:val="afa"/>
        <w:tabs>
          <w:tab w:val="left" w:pos="0"/>
          <w:tab w:val="left" w:pos="510"/>
          <w:tab w:val="left" w:pos="567"/>
          <w:tab w:val="left" w:pos="601"/>
        </w:tabs>
        <w:spacing w:line="720" w:lineRule="auto"/>
        <w:ind w:firstLineChars="350" w:firstLine="980"/>
        <w:rPr>
          <w:rFonts w:ascii="仿宋" w:eastAsia="仿宋" w:hAnsi="仿宋" w:cs="仿宋"/>
          <w:sz w:val="28"/>
          <w:szCs w:val="28"/>
        </w:rPr>
      </w:pPr>
      <w:r>
        <w:rPr>
          <w:rFonts w:ascii="仿宋" w:eastAsia="仿宋" w:hAnsi="仿宋" w:cs="仿宋" w:hint="eastAsia"/>
          <w:sz w:val="28"/>
          <w:szCs w:val="28"/>
        </w:rPr>
        <w:t>甲</w:t>
      </w:r>
      <w:r>
        <w:rPr>
          <w:rFonts w:ascii="仿宋" w:eastAsia="仿宋" w:hAnsi="仿宋" w:cs="仿宋" w:hint="eastAsia"/>
          <w:sz w:val="28"/>
          <w:szCs w:val="28"/>
        </w:rPr>
        <w:t xml:space="preserve">     </w:t>
      </w:r>
      <w:r>
        <w:rPr>
          <w:rFonts w:ascii="仿宋" w:eastAsia="仿宋" w:hAnsi="仿宋" w:cs="仿宋" w:hint="eastAsia"/>
          <w:sz w:val="28"/>
          <w:szCs w:val="28"/>
        </w:rPr>
        <w:t>方：</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北京市城市运行监测中心</w:t>
      </w:r>
      <w:r>
        <w:rPr>
          <w:rFonts w:ascii="仿宋" w:eastAsia="仿宋" w:hAnsi="仿宋" w:cs="仿宋" w:hint="eastAsia"/>
          <w:sz w:val="28"/>
          <w:szCs w:val="28"/>
        </w:rPr>
        <w:t xml:space="preserve">  </w:t>
      </w:r>
    </w:p>
    <w:p w14:paraId="44DF75D1" w14:textId="77777777" w:rsidR="00692E28" w:rsidRDefault="00CB7361">
      <w:pPr>
        <w:pStyle w:val="afa"/>
        <w:tabs>
          <w:tab w:val="left" w:pos="0"/>
          <w:tab w:val="left" w:pos="510"/>
          <w:tab w:val="left" w:pos="567"/>
          <w:tab w:val="left" w:pos="601"/>
        </w:tabs>
        <w:spacing w:line="720" w:lineRule="auto"/>
        <w:ind w:firstLineChars="350" w:firstLine="980"/>
        <w:rPr>
          <w:rFonts w:ascii="仿宋" w:eastAsia="仿宋" w:hAnsi="仿宋" w:cs="仿宋"/>
          <w:sz w:val="28"/>
          <w:szCs w:val="28"/>
          <w:u w:val="single"/>
        </w:rPr>
      </w:pPr>
      <w:r>
        <w:rPr>
          <w:rFonts w:ascii="仿宋" w:eastAsia="仿宋" w:hAnsi="仿宋" w:cs="仿宋" w:hint="eastAsia"/>
          <w:sz w:val="28"/>
          <w:szCs w:val="28"/>
        </w:rPr>
        <w:t>乙</w:t>
      </w:r>
      <w:r>
        <w:rPr>
          <w:rFonts w:ascii="仿宋" w:eastAsia="仿宋" w:hAnsi="仿宋" w:cs="仿宋" w:hint="eastAsia"/>
          <w:sz w:val="28"/>
          <w:szCs w:val="28"/>
        </w:rPr>
        <w:t xml:space="preserve">     </w:t>
      </w:r>
      <w:r>
        <w:rPr>
          <w:rFonts w:ascii="仿宋" w:eastAsia="仿宋" w:hAnsi="仿宋" w:cs="仿宋" w:hint="eastAsia"/>
          <w:sz w:val="28"/>
          <w:szCs w:val="28"/>
        </w:rPr>
        <w:t>方：</w:t>
      </w:r>
      <w:r>
        <w:rPr>
          <w:rFonts w:ascii="仿宋" w:eastAsia="仿宋" w:hAnsi="仿宋" w:cs="仿宋" w:hint="eastAsia"/>
          <w:sz w:val="28"/>
          <w:szCs w:val="28"/>
        </w:rPr>
        <w:t xml:space="preserve"> </w:t>
      </w:r>
    </w:p>
    <w:p w14:paraId="4BB7BDEC" w14:textId="77777777" w:rsidR="00692E28" w:rsidRDefault="00CB7361">
      <w:pPr>
        <w:spacing w:line="44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签</w:t>
      </w:r>
      <w:r>
        <w:rPr>
          <w:rFonts w:ascii="仿宋" w:eastAsia="仿宋" w:hAnsi="仿宋" w:cs="仿宋" w:hint="eastAsia"/>
          <w:sz w:val="28"/>
          <w:szCs w:val="28"/>
        </w:rPr>
        <w:t xml:space="preserve"> </w:t>
      </w:r>
      <w:r>
        <w:rPr>
          <w:rFonts w:ascii="仿宋" w:eastAsia="仿宋" w:hAnsi="仿宋" w:cs="仿宋" w:hint="eastAsia"/>
          <w:sz w:val="28"/>
          <w:szCs w:val="28"/>
        </w:rPr>
        <w:t>订</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14:paraId="62FDEF42" w14:textId="77777777" w:rsidR="00692E28" w:rsidRDefault="00692E28">
      <w:pPr>
        <w:spacing w:line="440" w:lineRule="exact"/>
        <w:rPr>
          <w:rFonts w:ascii="仿宋" w:eastAsia="仿宋" w:hAnsi="仿宋" w:cs="仿宋"/>
          <w:sz w:val="28"/>
          <w:szCs w:val="28"/>
        </w:rPr>
      </w:pPr>
    </w:p>
    <w:p w14:paraId="42D09FBA" w14:textId="77777777" w:rsidR="00692E28" w:rsidRDefault="00692E28">
      <w:pPr>
        <w:spacing w:line="440" w:lineRule="exact"/>
        <w:rPr>
          <w:rFonts w:ascii="仿宋" w:eastAsia="仿宋" w:hAnsi="仿宋" w:cs="仿宋"/>
          <w:sz w:val="28"/>
          <w:szCs w:val="28"/>
        </w:rPr>
      </w:pPr>
    </w:p>
    <w:p w14:paraId="588C79DC" w14:textId="77777777" w:rsidR="00692E28" w:rsidRDefault="00692E28">
      <w:pPr>
        <w:snapToGrid w:val="0"/>
        <w:spacing w:line="520" w:lineRule="exact"/>
        <w:ind w:firstLineChars="200" w:firstLine="480"/>
        <w:rPr>
          <w:rFonts w:ascii="仿宋" w:eastAsia="仿宋" w:hAnsi="仿宋" w:cs="仿宋"/>
          <w:sz w:val="24"/>
        </w:rPr>
      </w:pPr>
    </w:p>
    <w:p w14:paraId="202BDE37" w14:textId="77777777" w:rsidR="00692E28" w:rsidRDefault="00CB7361">
      <w:pPr>
        <w:snapToGrid w:val="0"/>
        <w:spacing w:line="520" w:lineRule="exact"/>
        <w:ind w:firstLineChars="200" w:firstLine="480"/>
        <w:rPr>
          <w:rFonts w:ascii="仿宋" w:eastAsia="仿宋" w:hAnsi="仿宋" w:cs="仿宋"/>
          <w:sz w:val="24"/>
        </w:rPr>
      </w:pPr>
      <w:r>
        <w:rPr>
          <w:rFonts w:ascii="仿宋" w:eastAsia="仿宋" w:hAnsi="仿宋" w:cs="仿宋" w:hint="eastAsia"/>
          <w:sz w:val="24"/>
        </w:rPr>
        <w:lastRenderedPageBreak/>
        <w:t>根据《中华人民共和国民法典》及其它相关法律法规的有关规定，甲乙双方为明确彼此的权利和义务，经协商一致，共同签订本合同。</w:t>
      </w:r>
    </w:p>
    <w:p w14:paraId="4DF8B008" w14:textId="77777777" w:rsidR="00692E28" w:rsidRDefault="00CB7361">
      <w:pPr>
        <w:spacing w:line="440" w:lineRule="exact"/>
        <w:ind w:firstLineChars="200" w:firstLine="480"/>
        <w:rPr>
          <w:rFonts w:ascii="仿宋" w:eastAsia="仿宋" w:hAnsi="仿宋" w:cs="仿宋"/>
          <w:sz w:val="24"/>
        </w:rPr>
      </w:pPr>
      <w:r>
        <w:rPr>
          <w:rFonts w:ascii="仿宋" w:eastAsia="仿宋" w:hAnsi="仿宋" w:cs="仿宋" w:hint="eastAsia"/>
          <w:sz w:val="24"/>
        </w:rPr>
        <w:t>下列文件构成本合同的组成部分，应该认为是一个整体，彼此相互解释，相互补充。为便于解释，组成合同的多个文件的优先支配地位的次序如下：</w:t>
      </w:r>
    </w:p>
    <w:p w14:paraId="58860AC1" w14:textId="77777777" w:rsidR="00692E28" w:rsidRDefault="00CB7361">
      <w:pPr>
        <w:spacing w:line="440" w:lineRule="exac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本合同书</w:t>
      </w:r>
    </w:p>
    <w:p w14:paraId="295784E0" w14:textId="77777777" w:rsidR="00692E28" w:rsidRDefault="00CB7361">
      <w:pPr>
        <w:spacing w:line="440" w:lineRule="exac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中标通知书</w:t>
      </w:r>
    </w:p>
    <w:p w14:paraId="1D915B65" w14:textId="77777777" w:rsidR="00692E28" w:rsidRDefault="00CB7361">
      <w:pPr>
        <w:spacing w:line="440" w:lineRule="exac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协议</w:t>
      </w:r>
    </w:p>
    <w:p w14:paraId="6C6BF93F" w14:textId="77777777" w:rsidR="00692E28" w:rsidRDefault="00CB7361">
      <w:pPr>
        <w:spacing w:line="440" w:lineRule="exac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投标文件</w:t>
      </w:r>
      <w:r>
        <w:rPr>
          <w:rFonts w:ascii="仿宋" w:eastAsia="仿宋" w:hAnsi="仿宋" w:cs="仿宋" w:hint="eastAsia"/>
          <w:sz w:val="24"/>
        </w:rPr>
        <w:t>(</w:t>
      </w:r>
      <w:r>
        <w:rPr>
          <w:rFonts w:ascii="仿宋" w:eastAsia="仿宋" w:hAnsi="仿宋" w:cs="仿宋" w:hint="eastAsia"/>
          <w:sz w:val="24"/>
        </w:rPr>
        <w:t>含澄清文件</w:t>
      </w:r>
      <w:r>
        <w:rPr>
          <w:rFonts w:ascii="仿宋" w:eastAsia="仿宋" w:hAnsi="仿宋" w:cs="仿宋" w:hint="eastAsia"/>
          <w:sz w:val="24"/>
        </w:rPr>
        <w:t>)</w:t>
      </w:r>
    </w:p>
    <w:p w14:paraId="0545D1A3" w14:textId="77777777" w:rsidR="00692E28" w:rsidRDefault="00CB7361">
      <w:pPr>
        <w:spacing w:line="440" w:lineRule="exac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招标文件</w:t>
      </w:r>
      <w:r>
        <w:rPr>
          <w:rFonts w:ascii="仿宋" w:eastAsia="仿宋" w:hAnsi="仿宋" w:cs="仿宋" w:hint="eastAsia"/>
          <w:sz w:val="24"/>
        </w:rPr>
        <w:t>(</w:t>
      </w:r>
      <w:r>
        <w:rPr>
          <w:rFonts w:ascii="仿宋" w:eastAsia="仿宋" w:hAnsi="仿宋" w:cs="仿宋" w:hint="eastAsia"/>
          <w:sz w:val="24"/>
        </w:rPr>
        <w:t>含招标文件补充通知</w:t>
      </w:r>
      <w:r>
        <w:rPr>
          <w:rFonts w:ascii="仿宋" w:eastAsia="仿宋" w:hAnsi="仿宋" w:cs="仿宋" w:hint="eastAsia"/>
          <w:sz w:val="24"/>
        </w:rPr>
        <w:t>)</w:t>
      </w:r>
    </w:p>
    <w:p w14:paraId="6288157B" w14:textId="77777777" w:rsidR="00692E28" w:rsidRDefault="00692E28">
      <w:pPr>
        <w:rPr>
          <w:rFonts w:ascii="仿宋" w:eastAsia="仿宋" w:hAnsi="仿宋" w:cs="仿宋"/>
          <w:sz w:val="24"/>
        </w:rPr>
      </w:pPr>
    </w:p>
    <w:p w14:paraId="19AD0387" w14:textId="77777777" w:rsidR="00692E28" w:rsidRDefault="00CB7361">
      <w:pPr>
        <w:rPr>
          <w:rFonts w:ascii="仿宋" w:eastAsia="仿宋" w:hAnsi="仿宋" w:cs="仿宋"/>
          <w:b/>
          <w:sz w:val="28"/>
          <w:szCs w:val="28"/>
        </w:rPr>
      </w:pPr>
      <w:r>
        <w:rPr>
          <w:rFonts w:ascii="仿宋" w:eastAsia="仿宋" w:hAnsi="仿宋" w:cs="仿宋" w:hint="eastAsia"/>
          <w:b/>
          <w:sz w:val="28"/>
          <w:szCs w:val="28"/>
        </w:rPr>
        <w:t>第一部分、项目名称及服务内容</w:t>
      </w:r>
    </w:p>
    <w:p w14:paraId="1D6CFE7A" w14:textId="77777777" w:rsidR="00692E28" w:rsidRDefault="00CB7361">
      <w:pPr>
        <w:pStyle w:val="afa"/>
        <w:tabs>
          <w:tab w:val="left" w:pos="0"/>
          <w:tab w:val="left" w:pos="567"/>
          <w:tab w:val="left" w:pos="601"/>
        </w:tabs>
        <w:spacing w:line="720" w:lineRule="auto"/>
        <w:rPr>
          <w:rFonts w:ascii="仿宋" w:eastAsia="仿宋" w:hAnsi="仿宋" w:cs="仿宋"/>
        </w:rPr>
      </w:pPr>
      <w:r>
        <w:rPr>
          <w:rFonts w:ascii="仿宋" w:eastAsia="仿宋" w:hAnsi="仿宋" w:cs="仿宋" w:hint="eastAsia"/>
          <w:b/>
        </w:rPr>
        <w:t>第一条</w:t>
      </w:r>
      <w:r>
        <w:rPr>
          <w:rFonts w:ascii="仿宋" w:eastAsia="仿宋" w:hAnsi="仿宋" w:cs="仿宋" w:hint="eastAsia"/>
        </w:rPr>
        <w:t xml:space="preserve"> </w:t>
      </w:r>
      <w:r>
        <w:rPr>
          <w:rFonts w:ascii="仿宋" w:eastAsia="仿宋" w:hAnsi="仿宋" w:cs="仿宋" w:hint="eastAsia"/>
        </w:rPr>
        <w:t>项目名称：北京市网格化城市管理系统和城市运行监测平台迁移入云</w:t>
      </w:r>
    </w:p>
    <w:p w14:paraId="796B5D24" w14:textId="77777777" w:rsidR="00692E28" w:rsidRDefault="00CB7361">
      <w:pPr>
        <w:snapToGrid w:val="0"/>
        <w:spacing w:line="520" w:lineRule="exact"/>
        <w:rPr>
          <w:rFonts w:ascii="仿宋" w:eastAsia="仿宋" w:hAnsi="仿宋" w:cs="仿宋"/>
          <w:sz w:val="24"/>
        </w:rPr>
      </w:pPr>
      <w:r>
        <w:rPr>
          <w:rFonts w:ascii="仿宋" w:eastAsia="仿宋" w:hAnsi="仿宋" w:cs="仿宋" w:hint="eastAsia"/>
          <w:sz w:val="24"/>
        </w:rPr>
        <w:t>第二条</w:t>
      </w:r>
      <w:r>
        <w:rPr>
          <w:rFonts w:ascii="仿宋" w:eastAsia="仿宋" w:hAnsi="仿宋" w:cs="仿宋" w:hint="eastAsia"/>
          <w:sz w:val="24"/>
        </w:rPr>
        <w:t xml:space="preserve"> </w:t>
      </w:r>
      <w:r>
        <w:rPr>
          <w:rFonts w:ascii="仿宋" w:eastAsia="仿宋" w:hAnsi="仿宋" w:cs="仿宋" w:hint="eastAsia"/>
          <w:sz w:val="24"/>
        </w:rPr>
        <w:t>服务对象、内容、方式及标准（详见招标文件“采购需求”）</w:t>
      </w:r>
    </w:p>
    <w:p w14:paraId="26E13194" w14:textId="77777777" w:rsidR="00692E28" w:rsidRDefault="00CB7361">
      <w:pPr>
        <w:snapToGrid w:val="0"/>
        <w:spacing w:line="52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为</w:t>
      </w:r>
      <w:r>
        <w:rPr>
          <w:rFonts w:ascii="仿宋" w:eastAsia="仿宋" w:hAnsi="仿宋" w:cs="仿宋" w:hint="eastAsia"/>
          <w:sz w:val="24"/>
        </w:rPr>
        <w:t>北京市网格化城市管理系统、城市运行监测平台两大平台</w:t>
      </w:r>
      <w:r>
        <w:rPr>
          <w:rFonts w:ascii="仿宋" w:eastAsia="仿宋" w:hAnsi="仿宋" w:cs="仿宋" w:hint="eastAsia"/>
          <w:sz w:val="24"/>
        </w:rPr>
        <w:t>（</w:t>
      </w:r>
      <w:r>
        <w:rPr>
          <w:rFonts w:ascii="仿宋" w:eastAsia="仿宋" w:hAnsi="仿宋" w:cs="仿宋" w:hint="eastAsia"/>
          <w:sz w:val="24"/>
        </w:rPr>
        <w:t>详见信息系统迁移入云名单</w:t>
      </w:r>
      <w:r>
        <w:rPr>
          <w:rFonts w:ascii="仿宋" w:eastAsia="仿宋" w:hAnsi="仿宋" w:cs="仿宋" w:hint="eastAsia"/>
          <w:sz w:val="24"/>
        </w:rPr>
        <w:t>）</w:t>
      </w:r>
      <w:r>
        <w:rPr>
          <w:rFonts w:ascii="仿宋" w:eastAsia="仿宋" w:hAnsi="仿宋" w:cs="仿宋" w:hint="eastAsia"/>
          <w:sz w:val="24"/>
        </w:rPr>
        <w:t>提供相应的基础软件及安全防护服务。</w:t>
      </w:r>
      <w:r>
        <w:rPr>
          <w:rFonts w:ascii="仿宋" w:eastAsia="仿宋" w:hAnsi="仿宋" w:cs="仿宋" w:hint="eastAsia"/>
          <w:sz w:val="24"/>
        </w:rPr>
        <w:t>如：</w:t>
      </w:r>
      <w:r>
        <w:rPr>
          <w:rFonts w:ascii="仿宋" w:eastAsia="仿宋" w:hAnsi="仿宋" w:cs="仿宋" w:hint="eastAsia"/>
          <w:sz w:val="24"/>
        </w:rPr>
        <w:t>商用操作系统套餐</w:t>
      </w:r>
      <w:r>
        <w:rPr>
          <w:rFonts w:ascii="仿宋" w:eastAsia="仿宋" w:hAnsi="仿宋" w:cs="仿宋" w:hint="eastAsia"/>
          <w:sz w:val="24"/>
        </w:rPr>
        <w:t>、</w:t>
      </w:r>
      <w:r>
        <w:rPr>
          <w:rFonts w:ascii="仿宋" w:eastAsia="仿宋" w:hAnsi="仿宋" w:cs="仿宋" w:hint="eastAsia"/>
          <w:sz w:val="24"/>
        </w:rPr>
        <w:t>开源操作系统套餐、商业数据库、云端抗</w:t>
      </w:r>
      <w:r>
        <w:rPr>
          <w:rFonts w:ascii="仿宋" w:eastAsia="仿宋" w:hAnsi="仿宋" w:cs="仿宋" w:hint="eastAsia"/>
          <w:sz w:val="24"/>
        </w:rPr>
        <w:t>DDOS</w:t>
      </w:r>
      <w:r>
        <w:rPr>
          <w:rFonts w:ascii="仿宋" w:eastAsia="仿宋" w:hAnsi="仿宋" w:cs="仿宋" w:hint="eastAsia"/>
          <w:sz w:val="24"/>
        </w:rPr>
        <w:t>服务、云端</w:t>
      </w:r>
      <w:r>
        <w:rPr>
          <w:rFonts w:ascii="仿宋" w:eastAsia="仿宋" w:hAnsi="仿宋" w:cs="仿宋" w:hint="eastAsia"/>
          <w:sz w:val="24"/>
        </w:rPr>
        <w:t>APT</w:t>
      </w:r>
      <w:r>
        <w:rPr>
          <w:rFonts w:ascii="仿宋" w:eastAsia="仿宋" w:hAnsi="仿宋" w:cs="仿宋" w:hint="eastAsia"/>
          <w:sz w:val="24"/>
        </w:rPr>
        <w:t>防护服务、主机杀毒服务、主机防护、</w:t>
      </w:r>
      <w:r>
        <w:rPr>
          <w:rFonts w:ascii="仿宋" w:eastAsia="仿宋" w:hAnsi="仿宋" w:cs="仿宋" w:hint="eastAsia"/>
          <w:sz w:val="24"/>
        </w:rPr>
        <w:t>主机安全加固服务、</w:t>
      </w:r>
      <w:r>
        <w:rPr>
          <w:rFonts w:ascii="仿宋" w:eastAsia="仿宋" w:hAnsi="仿宋" w:cs="仿宋" w:hint="eastAsia"/>
          <w:sz w:val="24"/>
        </w:rPr>
        <w:t>网页防篡改服务、主机漏洞扫描、主机日志分析、数据库审计服务、</w:t>
      </w:r>
      <w:r>
        <w:rPr>
          <w:rFonts w:ascii="仿宋" w:eastAsia="仿宋" w:hAnsi="仿宋" w:cs="仿宋" w:hint="eastAsia"/>
          <w:sz w:val="24"/>
        </w:rPr>
        <w:t>CDN</w:t>
      </w:r>
      <w:r>
        <w:rPr>
          <w:rFonts w:ascii="仿宋" w:eastAsia="仿宋" w:hAnsi="仿宋" w:cs="仿宋" w:hint="eastAsia"/>
          <w:sz w:val="24"/>
        </w:rPr>
        <w:t>（网站安全防护）、</w:t>
      </w:r>
      <w:r>
        <w:rPr>
          <w:rFonts w:ascii="仿宋" w:eastAsia="仿宋" w:hAnsi="仿宋" w:cs="仿宋" w:hint="eastAsia"/>
          <w:sz w:val="24"/>
        </w:rPr>
        <w:t>本地备份服务。</w:t>
      </w:r>
    </w:p>
    <w:tbl>
      <w:tblPr>
        <w:tblW w:w="8522" w:type="dxa"/>
        <w:tblLayout w:type="fixed"/>
        <w:tblLook w:val="04A0" w:firstRow="1" w:lastRow="0" w:firstColumn="1" w:lastColumn="0" w:noHBand="0" w:noVBand="1"/>
      </w:tblPr>
      <w:tblGrid>
        <w:gridCol w:w="502"/>
        <w:gridCol w:w="962"/>
        <w:gridCol w:w="4579"/>
        <w:gridCol w:w="827"/>
        <w:gridCol w:w="884"/>
        <w:gridCol w:w="768"/>
      </w:tblGrid>
      <w:tr w:rsidR="00692E28" w14:paraId="18C3FA5D" w14:textId="77777777">
        <w:trPr>
          <w:trHeight w:val="1256"/>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2837CC37" w14:textId="77777777" w:rsidR="00692E28" w:rsidRDefault="00CB7361">
            <w:pPr>
              <w:widowControl w:val="0"/>
              <w:adjustRightInd w:val="0"/>
              <w:spacing w:line="360" w:lineRule="atLeast"/>
              <w:jc w:val="center"/>
              <w:textAlignment w:val="baseline"/>
              <w:rPr>
                <w:rFonts w:ascii="仿宋" w:eastAsia="仿宋" w:hAnsi="仿宋" w:cs="仿宋"/>
                <w:b/>
                <w:bCs/>
                <w:kern w:val="0"/>
                <w:sz w:val="22"/>
              </w:rPr>
            </w:pPr>
            <w:r>
              <w:rPr>
                <w:rFonts w:ascii="仿宋" w:eastAsia="仿宋" w:hAnsi="仿宋" w:cs="仿宋" w:hint="eastAsia"/>
                <w:b/>
                <w:bCs/>
                <w:kern w:val="0"/>
                <w:sz w:val="22"/>
              </w:rPr>
              <w:t xml:space="preserve">　序号</w:t>
            </w:r>
          </w:p>
        </w:tc>
        <w:tc>
          <w:tcPr>
            <w:tcW w:w="962" w:type="dxa"/>
            <w:tcBorders>
              <w:top w:val="single" w:sz="4" w:space="0" w:color="auto"/>
              <w:left w:val="nil"/>
              <w:bottom w:val="single" w:sz="4" w:space="0" w:color="auto"/>
              <w:right w:val="single" w:sz="4" w:space="0" w:color="auto"/>
            </w:tcBorders>
            <w:shd w:val="clear" w:color="auto" w:fill="auto"/>
            <w:vAlign w:val="center"/>
          </w:tcPr>
          <w:p w14:paraId="7FA21E76" w14:textId="77777777" w:rsidR="00692E28" w:rsidRDefault="00CB7361">
            <w:pPr>
              <w:widowControl w:val="0"/>
              <w:adjustRightInd w:val="0"/>
              <w:spacing w:line="360" w:lineRule="atLeast"/>
              <w:jc w:val="center"/>
              <w:textAlignment w:val="baseline"/>
              <w:rPr>
                <w:rFonts w:ascii="仿宋" w:eastAsia="仿宋" w:hAnsi="仿宋" w:cs="仿宋"/>
                <w:b/>
                <w:bCs/>
                <w:kern w:val="0"/>
                <w:sz w:val="22"/>
              </w:rPr>
            </w:pPr>
            <w:r>
              <w:rPr>
                <w:rFonts w:ascii="仿宋" w:eastAsia="仿宋" w:hAnsi="仿宋" w:cs="仿宋" w:hint="eastAsia"/>
                <w:b/>
                <w:bCs/>
                <w:kern w:val="0"/>
                <w:sz w:val="22"/>
              </w:rPr>
              <w:t>服务名称</w:t>
            </w:r>
          </w:p>
        </w:tc>
        <w:tc>
          <w:tcPr>
            <w:tcW w:w="4579" w:type="dxa"/>
            <w:tcBorders>
              <w:top w:val="single" w:sz="4" w:space="0" w:color="auto"/>
              <w:left w:val="nil"/>
              <w:bottom w:val="single" w:sz="4" w:space="0" w:color="auto"/>
              <w:right w:val="single" w:sz="4" w:space="0" w:color="auto"/>
            </w:tcBorders>
            <w:shd w:val="clear" w:color="auto" w:fill="auto"/>
            <w:vAlign w:val="center"/>
          </w:tcPr>
          <w:p w14:paraId="097795D3" w14:textId="77777777" w:rsidR="00692E28" w:rsidRDefault="00CB7361">
            <w:pPr>
              <w:widowControl w:val="0"/>
              <w:adjustRightInd w:val="0"/>
              <w:spacing w:line="360" w:lineRule="atLeast"/>
              <w:jc w:val="center"/>
              <w:textAlignment w:val="baseline"/>
              <w:rPr>
                <w:rFonts w:ascii="仿宋" w:eastAsia="仿宋" w:hAnsi="仿宋" w:cs="仿宋"/>
                <w:b/>
                <w:bCs/>
                <w:kern w:val="0"/>
                <w:sz w:val="22"/>
              </w:rPr>
            </w:pPr>
            <w:r>
              <w:rPr>
                <w:rFonts w:ascii="仿宋" w:eastAsia="仿宋" w:hAnsi="仿宋" w:cs="仿宋" w:hint="eastAsia"/>
                <w:b/>
                <w:bCs/>
                <w:kern w:val="0"/>
                <w:sz w:val="22"/>
              </w:rPr>
              <w:t>服务内容</w:t>
            </w:r>
          </w:p>
        </w:tc>
        <w:tc>
          <w:tcPr>
            <w:tcW w:w="827" w:type="dxa"/>
            <w:tcBorders>
              <w:top w:val="single" w:sz="4" w:space="0" w:color="auto"/>
              <w:left w:val="nil"/>
              <w:bottom w:val="single" w:sz="4" w:space="0" w:color="auto"/>
              <w:right w:val="single" w:sz="4" w:space="0" w:color="auto"/>
            </w:tcBorders>
            <w:shd w:val="clear" w:color="auto" w:fill="auto"/>
            <w:vAlign w:val="center"/>
          </w:tcPr>
          <w:p w14:paraId="4BBB63FE" w14:textId="77777777" w:rsidR="00692E28" w:rsidRDefault="00CB7361">
            <w:pPr>
              <w:widowControl w:val="0"/>
              <w:adjustRightInd w:val="0"/>
              <w:spacing w:line="360" w:lineRule="atLeast"/>
              <w:jc w:val="center"/>
              <w:textAlignment w:val="baseline"/>
              <w:rPr>
                <w:rFonts w:ascii="仿宋" w:eastAsia="仿宋" w:hAnsi="仿宋" w:cs="仿宋"/>
                <w:b/>
                <w:bCs/>
                <w:kern w:val="0"/>
                <w:sz w:val="22"/>
              </w:rPr>
            </w:pPr>
            <w:r>
              <w:rPr>
                <w:rFonts w:ascii="仿宋" w:eastAsia="仿宋" w:hAnsi="仿宋" w:cs="仿宋" w:hint="eastAsia"/>
                <w:b/>
                <w:bCs/>
                <w:kern w:val="0"/>
                <w:sz w:val="22"/>
              </w:rPr>
              <w:t>单位</w:t>
            </w:r>
          </w:p>
        </w:tc>
        <w:tc>
          <w:tcPr>
            <w:tcW w:w="884" w:type="dxa"/>
            <w:tcBorders>
              <w:top w:val="single" w:sz="4" w:space="0" w:color="auto"/>
              <w:left w:val="nil"/>
              <w:bottom w:val="single" w:sz="4" w:space="0" w:color="auto"/>
              <w:right w:val="single" w:sz="4" w:space="0" w:color="auto"/>
            </w:tcBorders>
            <w:shd w:val="clear" w:color="auto" w:fill="auto"/>
            <w:vAlign w:val="center"/>
          </w:tcPr>
          <w:p w14:paraId="6EF7E4C8" w14:textId="77777777" w:rsidR="00692E28" w:rsidRDefault="00CB7361">
            <w:pPr>
              <w:widowControl w:val="0"/>
              <w:adjustRightInd w:val="0"/>
              <w:spacing w:line="360" w:lineRule="atLeast"/>
              <w:jc w:val="center"/>
              <w:textAlignment w:val="baseline"/>
              <w:rPr>
                <w:rFonts w:ascii="仿宋" w:eastAsia="仿宋" w:hAnsi="仿宋" w:cs="仿宋"/>
                <w:b/>
                <w:bCs/>
                <w:kern w:val="0"/>
                <w:sz w:val="22"/>
                <w:lang w:eastAsia="zh-Hans"/>
              </w:rPr>
            </w:pPr>
            <w:r>
              <w:rPr>
                <w:rFonts w:ascii="仿宋" w:eastAsia="仿宋" w:hAnsi="仿宋" w:cs="仿宋" w:hint="eastAsia"/>
                <w:b/>
                <w:bCs/>
                <w:kern w:val="0"/>
                <w:sz w:val="22"/>
                <w:lang w:eastAsia="zh-Hans"/>
              </w:rPr>
              <w:t>租用期（</w:t>
            </w:r>
            <w:r>
              <w:rPr>
                <w:rFonts w:ascii="仿宋" w:eastAsia="仿宋" w:hAnsi="仿宋" w:cs="仿宋" w:hint="eastAsia"/>
                <w:b/>
                <w:bCs/>
                <w:kern w:val="0"/>
                <w:sz w:val="22"/>
              </w:rPr>
              <w:t>月</w:t>
            </w:r>
            <w:r>
              <w:rPr>
                <w:rFonts w:ascii="仿宋" w:eastAsia="仿宋" w:hAnsi="仿宋" w:cs="仿宋" w:hint="eastAsia"/>
                <w:b/>
                <w:kern w:val="0"/>
                <w:sz w:val="22"/>
              </w:rPr>
              <w:t>或</w:t>
            </w:r>
            <w:r>
              <w:rPr>
                <w:rFonts w:ascii="仿宋" w:eastAsia="仿宋" w:hAnsi="仿宋" w:cs="仿宋" w:hint="eastAsia"/>
                <w:b/>
                <w:bCs/>
                <w:kern w:val="0"/>
                <w:sz w:val="22"/>
                <w:lang w:eastAsia="zh-Hans"/>
              </w:rPr>
              <w:t>次数）</w:t>
            </w:r>
          </w:p>
        </w:tc>
        <w:tc>
          <w:tcPr>
            <w:tcW w:w="768" w:type="dxa"/>
            <w:tcBorders>
              <w:top w:val="single" w:sz="4" w:space="0" w:color="auto"/>
              <w:left w:val="nil"/>
              <w:bottom w:val="single" w:sz="4" w:space="0" w:color="auto"/>
              <w:right w:val="single" w:sz="4" w:space="0" w:color="auto"/>
            </w:tcBorders>
            <w:shd w:val="clear" w:color="auto" w:fill="auto"/>
            <w:vAlign w:val="center"/>
          </w:tcPr>
          <w:p w14:paraId="3710C0DF" w14:textId="77777777" w:rsidR="00692E28" w:rsidRDefault="00CB7361">
            <w:pPr>
              <w:widowControl w:val="0"/>
              <w:adjustRightInd w:val="0"/>
              <w:spacing w:line="360" w:lineRule="atLeast"/>
              <w:jc w:val="center"/>
              <w:textAlignment w:val="baseline"/>
              <w:rPr>
                <w:rFonts w:ascii="仿宋" w:eastAsia="仿宋" w:hAnsi="仿宋" w:cs="仿宋"/>
                <w:b/>
                <w:bCs/>
                <w:kern w:val="0"/>
                <w:sz w:val="22"/>
              </w:rPr>
            </w:pPr>
            <w:r>
              <w:rPr>
                <w:rFonts w:ascii="仿宋" w:eastAsia="仿宋" w:hAnsi="仿宋" w:cs="仿宋" w:hint="eastAsia"/>
                <w:b/>
                <w:bCs/>
                <w:kern w:val="0"/>
                <w:sz w:val="22"/>
              </w:rPr>
              <w:t>数量</w:t>
            </w:r>
          </w:p>
        </w:tc>
      </w:tr>
      <w:tr w:rsidR="00692E28" w14:paraId="29F1480E" w14:textId="77777777">
        <w:trPr>
          <w:trHeight w:val="841"/>
        </w:trPr>
        <w:tc>
          <w:tcPr>
            <w:tcW w:w="502" w:type="dxa"/>
            <w:tcBorders>
              <w:top w:val="nil"/>
              <w:left w:val="single" w:sz="4" w:space="0" w:color="auto"/>
              <w:bottom w:val="single" w:sz="4" w:space="0" w:color="auto"/>
              <w:right w:val="single" w:sz="4" w:space="0" w:color="auto"/>
            </w:tcBorders>
            <w:shd w:val="clear" w:color="auto" w:fill="auto"/>
            <w:vAlign w:val="center"/>
          </w:tcPr>
          <w:p w14:paraId="316882F9"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w:t>
            </w:r>
          </w:p>
        </w:tc>
        <w:tc>
          <w:tcPr>
            <w:tcW w:w="962" w:type="dxa"/>
            <w:tcBorders>
              <w:top w:val="nil"/>
              <w:left w:val="nil"/>
              <w:bottom w:val="single" w:sz="4" w:space="0" w:color="auto"/>
              <w:right w:val="single" w:sz="4" w:space="0" w:color="auto"/>
            </w:tcBorders>
            <w:shd w:val="clear" w:color="auto" w:fill="auto"/>
            <w:vAlign w:val="center"/>
          </w:tcPr>
          <w:p w14:paraId="11756559"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商用操作系统套餐</w:t>
            </w:r>
          </w:p>
        </w:tc>
        <w:tc>
          <w:tcPr>
            <w:tcW w:w="4579" w:type="dxa"/>
            <w:tcBorders>
              <w:top w:val="nil"/>
              <w:left w:val="nil"/>
              <w:bottom w:val="single" w:sz="4" w:space="0" w:color="auto"/>
              <w:right w:val="single" w:sz="4" w:space="0" w:color="auto"/>
            </w:tcBorders>
            <w:shd w:val="clear" w:color="auto" w:fill="auto"/>
            <w:vAlign w:val="center"/>
          </w:tcPr>
          <w:p w14:paraId="5FBDC778"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Windows Server</w:t>
            </w:r>
            <w:r>
              <w:rPr>
                <w:rFonts w:ascii="仿宋" w:eastAsia="仿宋" w:hAnsi="仿宋" w:cs="仿宋" w:hint="eastAsia"/>
                <w:kern w:val="0"/>
                <w:sz w:val="22"/>
              </w:rPr>
              <w:t>套餐：</w:t>
            </w:r>
            <w:r>
              <w:rPr>
                <w:rFonts w:ascii="仿宋" w:eastAsia="仿宋" w:hAnsi="仿宋" w:cs="仿宋" w:hint="eastAsia"/>
                <w:kern w:val="0"/>
                <w:sz w:val="22"/>
              </w:rPr>
              <w:t>Windows Server</w:t>
            </w:r>
            <w:r>
              <w:rPr>
                <w:rFonts w:ascii="仿宋" w:eastAsia="仿宋" w:hAnsi="仿宋" w:cs="仿宋" w:hint="eastAsia"/>
                <w:kern w:val="0"/>
                <w:sz w:val="22"/>
              </w:rPr>
              <w:t>租用、安装及维护</w:t>
            </w:r>
          </w:p>
        </w:tc>
        <w:tc>
          <w:tcPr>
            <w:tcW w:w="827" w:type="dxa"/>
            <w:tcBorders>
              <w:top w:val="nil"/>
              <w:left w:val="nil"/>
              <w:bottom w:val="single" w:sz="4" w:space="0" w:color="auto"/>
              <w:right w:val="single" w:sz="4" w:space="0" w:color="auto"/>
            </w:tcBorders>
            <w:shd w:val="clear" w:color="auto" w:fill="auto"/>
            <w:vAlign w:val="center"/>
          </w:tcPr>
          <w:p w14:paraId="0E9A3305"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台</w:t>
            </w:r>
            <w:r>
              <w:rPr>
                <w:rFonts w:ascii="仿宋" w:eastAsia="仿宋" w:hAnsi="仿宋" w:cs="仿宋" w:hint="eastAsia"/>
                <w:kern w:val="0"/>
                <w:sz w:val="22"/>
              </w:rPr>
              <w:t>/</w:t>
            </w:r>
            <w:r>
              <w:rPr>
                <w:rFonts w:ascii="仿宋" w:eastAsia="仿宋" w:hAnsi="仿宋" w:cs="仿宋" w:hint="eastAsia"/>
                <w:kern w:val="0"/>
                <w:sz w:val="22"/>
              </w:rPr>
              <w:t>月</w:t>
            </w:r>
          </w:p>
        </w:tc>
        <w:tc>
          <w:tcPr>
            <w:tcW w:w="884" w:type="dxa"/>
            <w:tcBorders>
              <w:top w:val="nil"/>
              <w:left w:val="nil"/>
              <w:bottom w:val="single" w:sz="4" w:space="0" w:color="auto"/>
              <w:right w:val="single" w:sz="4" w:space="0" w:color="auto"/>
            </w:tcBorders>
            <w:shd w:val="clear" w:color="auto" w:fill="auto"/>
            <w:vAlign w:val="center"/>
          </w:tcPr>
          <w:p w14:paraId="4CA3F3EC"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12</w:t>
            </w:r>
          </w:p>
        </w:tc>
        <w:tc>
          <w:tcPr>
            <w:tcW w:w="768" w:type="dxa"/>
            <w:tcBorders>
              <w:top w:val="nil"/>
              <w:left w:val="nil"/>
              <w:bottom w:val="single" w:sz="4" w:space="0" w:color="auto"/>
              <w:right w:val="single" w:sz="4" w:space="0" w:color="auto"/>
            </w:tcBorders>
            <w:shd w:val="clear" w:color="auto" w:fill="auto"/>
            <w:vAlign w:val="center"/>
          </w:tcPr>
          <w:p w14:paraId="48D18BE9"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16</w:t>
            </w:r>
          </w:p>
        </w:tc>
      </w:tr>
      <w:tr w:rsidR="00692E28" w14:paraId="3E967F2A" w14:textId="77777777">
        <w:trPr>
          <w:trHeight w:val="841"/>
        </w:trPr>
        <w:tc>
          <w:tcPr>
            <w:tcW w:w="502" w:type="dxa"/>
            <w:tcBorders>
              <w:top w:val="nil"/>
              <w:left w:val="single" w:sz="4" w:space="0" w:color="auto"/>
              <w:bottom w:val="single" w:sz="4" w:space="0" w:color="auto"/>
              <w:right w:val="single" w:sz="4" w:space="0" w:color="auto"/>
            </w:tcBorders>
            <w:shd w:val="clear" w:color="auto" w:fill="auto"/>
            <w:vAlign w:val="center"/>
          </w:tcPr>
          <w:p w14:paraId="286615D5"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2</w:t>
            </w:r>
          </w:p>
        </w:tc>
        <w:tc>
          <w:tcPr>
            <w:tcW w:w="962" w:type="dxa"/>
            <w:tcBorders>
              <w:top w:val="nil"/>
              <w:left w:val="nil"/>
              <w:bottom w:val="single" w:sz="4" w:space="0" w:color="auto"/>
              <w:right w:val="single" w:sz="4" w:space="0" w:color="auto"/>
            </w:tcBorders>
            <w:shd w:val="clear" w:color="auto" w:fill="auto"/>
            <w:vAlign w:val="center"/>
          </w:tcPr>
          <w:p w14:paraId="6F605090"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开源操作系统套餐</w:t>
            </w:r>
          </w:p>
        </w:tc>
        <w:tc>
          <w:tcPr>
            <w:tcW w:w="4579" w:type="dxa"/>
            <w:tcBorders>
              <w:top w:val="nil"/>
              <w:left w:val="nil"/>
              <w:bottom w:val="single" w:sz="4" w:space="0" w:color="auto"/>
              <w:right w:val="single" w:sz="4" w:space="0" w:color="auto"/>
            </w:tcBorders>
            <w:shd w:val="clear" w:color="auto" w:fill="auto"/>
            <w:vAlign w:val="center"/>
          </w:tcPr>
          <w:p w14:paraId="5CFF8964"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提供开源操作系统安装和维护服务</w:t>
            </w:r>
          </w:p>
        </w:tc>
        <w:tc>
          <w:tcPr>
            <w:tcW w:w="827" w:type="dxa"/>
            <w:tcBorders>
              <w:top w:val="nil"/>
              <w:left w:val="nil"/>
              <w:bottom w:val="single" w:sz="4" w:space="0" w:color="auto"/>
              <w:right w:val="single" w:sz="4" w:space="0" w:color="auto"/>
            </w:tcBorders>
            <w:shd w:val="clear" w:color="auto" w:fill="auto"/>
            <w:vAlign w:val="center"/>
          </w:tcPr>
          <w:p w14:paraId="52469C84"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台</w:t>
            </w:r>
            <w:r>
              <w:rPr>
                <w:rFonts w:ascii="仿宋" w:eastAsia="仿宋" w:hAnsi="仿宋" w:cs="仿宋" w:hint="eastAsia"/>
                <w:kern w:val="0"/>
                <w:sz w:val="22"/>
              </w:rPr>
              <w:t>/</w:t>
            </w:r>
            <w:r>
              <w:rPr>
                <w:rFonts w:ascii="仿宋" w:eastAsia="仿宋" w:hAnsi="仿宋" w:cs="仿宋" w:hint="eastAsia"/>
                <w:kern w:val="0"/>
                <w:sz w:val="22"/>
              </w:rPr>
              <w:t>月</w:t>
            </w:r>
          </w:p>
        </w:tc>
        <w:tc>
          <w:tcPr>
            <w:tcW w:w="884" w:type="dxa"/>
            <w:tcBorders>
              <w:top w:val="nil"/>
              <w:left w:val="nil"/>
              <w:bottom w:val="single" w:sz="4" w:space="0" w:color="auto"/>
              <w:right w:val="single" w:sz="4" w:space="0" w:color="auto"/>
            </w:tcBorders>
            <w:shd w:val="clear" w:color="auto" w:fill="auto"/>
            <w:vAlign w:val="center"/>
          </w:tcPr>
          <w:p w14:paraId="79EF4FF6"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12</w:t>
            </w:r>
          </w:p>
        </w:tc>
        <w:tc>
          <w:tcPr>
            <w:tcW w:w="768" w:type="dxa"/>
            <w:tcBorders>
              <w:top w:val="nil"/>
              <w:left w:val="nil"/>
              <w:bottom w:val="single" w:sz="4" w:space="0" w:color="auto"/>
              <w:right w:val="single" w:sz="4" w:space="0" w:color="auto"/>
            </w:tcBorders>
            <w:shd w:val="clear" w:color="auto" w:fill="auto"/>
            <w:vAlign w:val="center"/>
          </w:tcPr>
          <w:p w14:paraId="6CDB92AA"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4</w:t>
            </w:r>
          </w:p>
        </w:tc>
      </w:tr>
      <w:tr w:rsidR="00692E28" w14:paraId="072B6FD1" w14:textId="77777777">
        <w:trPr>
          <w:trHeight w:val="1671"/>
        </w:trPr>
        <w:tc>
          <w:tcPr>
            <w:tcW w:w="502" w:type="dxa"/>
            <w:tcBorders>
              <w:top w:val="nil"/>
              <w:left w:val="single" w:sz="4" w:space="0" w:color="auto"/>
              <w:bottom w:val="single" w:sz="4" w:space="0" w:color="auto"/>
              <w:right w:val="single" w:sz="4" w:space="0" w:color="auto"/>
            </w:tcBorders>
            <w:shd w:val="clear" w:color="auto" w:fill="auto"/>
            <w:vAlign w:val="center"/>
          </w:tcPr>
          <w:p w14:paraId="2E994E64"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lastRenderedPageBreak/>
              <w:t>3</w:t>
            </w:r>
          </w:p>
        </w:tc>
        <w:tc>
          <w:tcPr>
            <w:tcW w:w="962" w:type="dxa"/>
            <w:tcBorders>
              <w:top w:val="nil"/>
              <w:left w:val="nil"/>
              <w:bottom w:val="single" w:sz="4" w:space="0" w:color="auto"/>
              <w:right w:val="single" w:sz="4" w:space="0" w:color="auto"/>
            </w:tcBorders>
            <w:shd w:val="clear" w:color="auto" w:fill="auto"/>
            <w:vAlign w:val="center"/>
          </w:tcPr>
          <w:p w14:paraId="4A612DE4"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云端抗</w:t>
            </w:r>
            <w:r>
              <w:rPr>
                <w:rFonts w:ascii="仿宋" w:eastAsia="仿宋" w:hAnsi="仿宋" w:cs="仿宋" w:hint="eastAsia"/>
                <w:kern w:val="0"/>
                <w:sz w:val="22"/>
              </w:rPr>
              <w:t>DDOS</w:t>
            </w:r>
            <w:r>
              <w:rPr>
                <w:rFonts w:ascii="仿宋" w:eastAsia="仿宋" w:hAnsi="仿宋" w:cs="仿宋" w:hint="eastAsia"/>
                <w:kern w:val="0"/>
                <w:sz w:val="22"/>
              </w:rPr>
              <w:t>服务</w:t>
            </w:r>
          </w:p>
        </w:tc>
        <w:tc>
          <w:tcPr>
            <w:tcW w:w="4579" w:type="dxa"/>
            <w:tcBorders>
              <w:top w:val="nil"/>
              <w:left w:val="nil"/>
              <w:bottom w:val="single" w:sz="4" w:space="0" w:color="auto"/>
              <w:right w:val="single" w:sz="4" w:space="0" w:color="auto"/>
            </w:tcBorders>
            <w:shd w:val="clear" w:color="auto" w:fill="auto"/>
            <w:vAlign w:val="center"/>
          </w:tcPr>
          <w:p w14:paraId="0D2A5C52"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根据流量提供云端抗</w:t>
            </w:r>
            <w:r>
              <w:rPr>
                <w:rFonts w:ascii="仿宋" w:eastAsia="仿宋" w:hAnsi="仿宋" w:cs="仿宋" w:hint="eastAsia"/>
                <w:kern w:val="0"/>
                <w:sz w:val="22"/>
              </w:rPr>
              <w:t>DDOS</w:t>
            </w:r>
            <w:r>
              <w:rPr>
                <w:rFonts w:ascii="仿宋" w:eastAsia="仿宋" w:hAnsi="仿宋" w:cs="仿宋" w:hint="eastAsia"/>
                <w:kern w:val="0"/>
                <w:sz w:val="22"/>
              </w:rPr>
              <w:t>服务，避免业务遭受拒绝服务攻击（攻击流量在</w:t>
            </w:r>
            <w:r>
              <w:rPr>
                <w:rFonts w:ascii="仿宋" w:eastAsia="仿宋" w:hAnsi="仿宋" w:cs="仿宋" w:hint="eastAsia"/>
                <w:kern w:val="0"/>
                <w:sz w:val="22"/>
              </w:rPr>
              <w:t>10G</w:t>
            </w:r>
            <w:r>
              <w:rPr>
                <w:rFonts w:ascii="仿宋" w:eastAsia="仿宋" w:hAnsi="仿宋" w:cs="仿宋" w:hint="eastAsia"/>
                <w:kern w:val="0"/>
                <w:sz w:val="22"/>
              </w:rPr>
              <w:t>以内），包含攻击监测、流量清洗、分析溯源等内容</w:t>
            </w:r>
          </w:p>
        </w:tc>
        <w:tc>
          <w:tcPr>
            <w:tcW w:w="827" w:type="dxa"/>
            <w:tcBorders>
              <w:top w:val="nil"/>
              <w:left w:val="nil"/>
              <w:bottom w:val="single" w:sz="4" w:space="0" w:color="auto"/>
              <w:right w:val="single" w:sz="4" w:space="0" w:color="auto"/>
            </w:tcBorders>
            <w:shd w:val="clear" w:color="auto" w:fill="auto"/>
            <w:vAlign w:val="center"/>
          </w:tcPr>
          <w:p w14:paraId="2D247D1F"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lang w:eastAsia="zh-Hans"/>
              </w:rPr>
              <w:t>站点</w:t>
            </w:r>
            <w:r>
              <w:rPr>
                <w:rFonts w:ascii="仿宋" w:eastAsia="仿宋" w:hAnsi="仿宋" w:cs="仿宋" w:hint="eastAsia"/>
                <w:kern w:val="0"/>
                <w:sz w:val="22"/>
                <w:lang w:eastAsia="zh-Hans"/>
              </w:rPr>
              <w:t>/</w:t>
            </w:r>
            <w:r>
              <w:rPr>
                <w:rFonts w:ascii="仿宋" w:eastAsia="仿宋" w:hAnsi="仿宋" w:cs="仿宋" w:hint="eastAsia"/>
                <w:kern w:val="0"/>
                <w:sz w:val="22"/>
                <w:lang w:eastAsia="zh-Hans"/>
              </w:rPr>
              <w:t>月</w:t>
            </w:r>
          </w:p>
        </w:tc>
        <w:tc>
          <w:tcPr>
            <w:tcW w:w="884" w:type="dxa"/>
            <w:tcBorders>
              <w:top w:val="nil"/>
              <w:left w:val="nil"/>
              <w:bottom w:val="single" w:sz="4" w:space="0" w:color="auto"/>
              <w:right w:val="single" w:sz="4" w:space="0" w:color="auto"/>
            </w:tcBorders>
            <w:shd w:val="clear" w:color="auto" w:fill="auto"/>
            <w:vAlign w:val="center"/>
          </w:tcPr>
          <w:p w14:paraId="6BE0E51A"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12</w:t>
            </w:r>
          </w:p>
        </w:tc>
        <w:tc>
          <w:tcPr>
            <w:tcW w:w="768" w:type="dxa"/>
            <w:tcBorders>
              <w:top w:val="nil"/>
              <w:left w:val="nil"/>
              <w:bottom w:val="single" w:sz="4" w:space="0" w:color="auto"/>
              <w:right w:val="single" w:sz="4" w:space="0" w:color="auto"/>
            </w:tcBorders>
            <w:shd w:val="clear" w:color="auto" w:fill="auto"/>
            <w:vAlign w:val="center"/>
          </w:tcPr>
          <w:p w14:paraId="2DC2044B"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w:t>
            </w:r>
          </w:p>
        </w:tc>
      </w:tr>
      <w:tr w:rsidR="00692E28" w14:paraId="256AEA18" w14:textId="77777777">
        <w:trPr>
          <w:trHeight w:val="1256"/>
        </w:trPr>
        <w:tc>
          <w:tcPr>
            <w:tcW w:w="502" w:type="dxa"/>
            <w:tcBorders>
              <w:top w:val="nil"/>
              <w:left w:val="single" w:sz="4" w:space="0" w:color="auto"/>
              <w:bottom w:val="single" w:sz="4" w:space="0" w:color="auto"/>
              <w:right w:val="single" w:sz="4" w:space="0" w:color="auto"/>
            </w:tcBorders>
            <w:shd w:val="clear" w:color="auto" w:fill="auto"/>
            <w:vAlign w:val="center"/>
          </w:tcPr>
          <w:p w14:paraId="286D4BBE"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4</w:t>
            </w:r>
          </w:p>
        </w:tc>
        <w:tc>
          <w:tcPr>
            <w:tcW w:w="962" w:type="dxa"/>
            <w:tcBorders>
              <w:top w:val="nil"/>
              <w:left w:val="nil"/>
              <w:bottom w:val="single" w:sz="4" w:space="0" w:color="auto"/>
              <w:right w:val="single" w:sz="4" w:space="0" w:color="auto"/>
            </w:tcBorders>
            <w:shd w:val="clear" w:color="auto" w:fill="auto"/>
            <w:vAlign w:val="center"/>
          </w:tcPr>
          <w:p w14:paraId="03FF6EF3"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云端</w:t>
            </w:r>
            <w:r>
              <w:rPr>
                <w:rFonts w:ascii="仿宋" w:eastAsia="仿宋" w:hAnsi="仿宋" w:cs="仿宋" w:hint="eastAsia"/>
                <w:kern w:val="0"/>
                <w:sz w:val="22"/>
              </w:rPr>
              <w:t>APT</w:t>
            </w:r>
            <w:r>
              <w:rPr>
                <w:rFonts w:ascii="仿宋" w:eastAsia="仿宋" w:hAnsi="仿宋" w:cs="仿宋" w:hint="eastAsia"/>
                <w:kern w:val="0"/>
                <w:sz w:val="22"/>
              </w:rPr>
              <w:t>防护服务</w:t>
            </w:r>
          </w:p>
        </w:tc>
        <w:tc>
          <w:tcPr>
            <w:tcW w:w="4579" w:type="dxa"/>
            <w:tcBorders>
              <w:top w:val="nil"/>
              <w:left w:val="nil"/>
              <w:bottom w:val="single" w:sz="4" w:space="0" w:color="auto"/>
              <w:right w:val="single" w:sz="4" w:space="0" w:color="auto"/>
            </w:tcBorders>
            <w:shd w:val="clear" w:color="auto" w:fill="auto"/>
            <w:vAlign w:val="center"/>
          </w:tcPr>
          <w:p w14:paraId="79501938"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检测恶意代码、</w:t>
            </w:r>
            <w:r>
              <w:rPr>
                <w:rFonts w:ascii="仿宋" w:eastAsia="仿宋" w:hAnsi="仿宋" w:cs="仿宋" w:hint="eastAsia"/>
                <w:kern w:val="0"/>
                <w:sz w:val="22"/>
              </w:rPr>
              <w:t>0day/Nday</w:t>
            </w:r>
            <w:r>
              <w:rPr>
                <w:rFonts w:ascii="仿宋" w:eastAsia="仿宋" w:hAnsi="仿宋" w:cs="仿宋" w:hint="eastAsia"/>
                <w:kern w:val="0"/>
                <w:sz w:val="22"/>
              </w:rPr>
              <w:t>漏洞利用攻击行为，检测已知和未知威胁，预警</w:t>
            </w:r>
            <w:r>
              <w:rPr>
                <w:rFonts w:ascii="仿宋" w:eastAsia="仿宋" w:hAnsi="仿宋" w:cs="仿宋" w:hint="eastAsia"/>
                <w:kern w:val="0"/>
                <w:sz w:val="22"/>
              </w:rPr>
              <w:t>APT</w:t>
            </w:r>
            <w:r>
              <w:rPr>
                <w:rFonts w:ascii="仿宋" w:eastAsia="仿宋" w:hAnsi="仿宋" w:cs="仿宋" w:hint="eastAsia"/>
                <w:kern w:val="0"/>
                <w:sz w:val="22"/>
              </w:rPr>
              <w:t>攻击行为</w:t>
            </w:r>
          </w:p>
        </w:tc>
        <w:tc>
          <w:tcPr>
            <w:tcW w:w="827" w:type="dxa"/>
            <w:tcBorders>
              <w:top w:val="nil"/>
              <w:left w:val="nil"/>
              <w:bottom w:val="single" w:sz="4" w:space="0" w:color="auto"/>
              <w:right w:val="single" w:sz="4" w:space="0" w:color="auto"/>
            </w:tcBorders>
            <w:shd w:val="clear" w:color="auto" w:fill="auto"/>
            <w:vAlign w:val="center"/>
          </w:tcPr>
          <w:p w14:paraId="10E47B59"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套</w:t>
            </w:r>
            <w:r>
              <w:rPr>
                <w:rFonts w:ascii="仿宋" w:eastAsia="仿宋" w:hAnsi="仿宋" w:cs="仿宋" w:hint="eastAsia"/>
                <w:kern w:val="0"/>
                <w:sz w:val="22"/>
              </w:rPr>
              <w:t>/</w:t>
            </w:r>
            <w:r>
              <w:rPr>
                <w:rFonts w:ascii="仿宋" w:eastAsia="仿宋" w:hAnsi="仿宋" w:cs="仿宋" w:hint="eastAsia"/>
                <w:kern w:val="0"/>
                <w:sz w:val="22"/>
                <w:lang w:eastAsia="zh-Hans"/>
              </w:rPr>
              <w:t>月</w:t>
            </w:r>
          </w:p>
        </w:tc>
        <w:tc>
          <w:tcPr>
            <w:tcW w:w="884" w:type="dxa"/>
            <w:tcBorders>
              <w:top w:val="nil"/>
              <w:left w:val="nil"/>
              <w:bottom w:val="single" w:sz="4" w:space="0" w:color="auto"/>
              <w:right w:val="single" w:sz="4" w:space="0" w:color="auto"/>
            </w:tcBorders>
            <w:shd w:val="clear" w:color="auto" w:fill="auto"/>
            <w:vAlign w:val="center"/>
          </w:tcPr>
          <w:p w14:paraId="285CBE81"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12</w:t>
            </w:r>
          </w:p>
        </w:tc>
        <w:tc>
          <w:tcPr>
            <w:tcW w:w="768" w:type="dxa"/>
            <w:tcBorders>
              <w:top w:val="nil"/>
              <w:left w:val="nil"/>
              <w:bottom w:val="single" w:sz="4" w:space="0" w:color="auto"/>
              <w:right w:val="single" w:sz="4" w:space="0" w:color="auto"/>
            </w:tcBorders>
            <w:shd w:val="clear" w:color="auto" w:fill="auto"/>
            <w:vAlign w:val="center"/>
          </w:tcPr>
          <w:p w14:paraId="0905250C"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w:t>
            </w:r>
          </w:p>
        </w:tc>
      </w:tr>
      <w:tr w:rsidR="00692E28" w14:paraId="27CE77A5" w14:textId="77777777">
        <w:trPr>
          <w:trHeight w:val="2087"/>
        </w:trPr>
        <w:tc>
          <w:tcPr>
            <w:tcW w:w="502" w:type="dxa"/>
            <w:tcBorders>
              <w:top w:val="nil"/>
              <w:left w:val="single" w:sz="4" w:space="0" w:color="auto"/>
              <w:bottom w:val="single" w:sz="4" w:space="0" w:color="auto"/>
              <w:right w:val="single" w:sz="4" w:space="0" w:color="auto"/>
            </w:tcBorders>
            <w:shd w:val="clear" w:color="auto" w:fill="auto"/>
            <w:vAlign w:val="center"/>
          </w:tcPr>
          <w:p w14:paraId="11A35F0E"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5</w:t>
            </w:r>
          </w:p>
        </w:tc>
        <w:tc>
          <w:tcPr>
            <w:tcW w:w="962" w:type="dxa"/>
            <w:tcBorders>
              <w:top w:val="nil"/>
              <w:left w:val="nil"/>
              <w:bottom w:val="single" w:sz="4" w:space="0" w:color="auto"/>
              <w:right w:val="single" w:sz="4" w:space="0" w:color="auto"/>
            </w:tcBorders>
            <w:shd w:val="clear" w:color="auto" w:fill="auto"/>
            <w:vAlign w:val="center"/>
          </w:tcPr>
          <w:p w14:paraId="438268BD"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主机杀毒服务</w:t>
            </w:r>
          </w:p>
        </w:tc>
        <w:tc>
          <w:tcPr>
            <w:tcW w:w="4579" w:type="dxa"/>
            <w:tcBorders>
              <w:top w:val="nil"/>
              <w:left w:val="nil"/>
              <w:bottom w:val="single" w:sz="4" w:space="0" w:color="auto"/>
              <w:right w:val="single" w:sz="4" w:space="0" w:color="auto"/>
            </w:tcBorders>
            <w:shd w:val="clear" w:color="auto" w:fill="auto"/>
            <w:vAlign w:val="center"/>
          </w:tcPr>
          <w:p w14:paraId="7CF8ED87"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对云主机进行定期的病毒查杀，针对云主机提供恶意代码检测和拦截服务，及时发现和拦截各种恶意代码、病毒木马等，并有效阻断，杀毒软件集中控制，对网络性能无影响。</w:t>
            </w:r>
          </w:p>
        </w:tc>
        <w:tc>
          <w:tcPr>
            <w:tcW w:w="827" w:type="dxa"/>
            <w:tcBorders>
              <w:top w:val="nil"/>
              <w:left w:val="nil"/>
              <w:bottom w:val="single" w:sz="4" w:space="0" w:color="auto"/>
              <w:right w:val="single" w:sz="4" w:space="0" w:color="auto"/>
            </w:tcBorders>
            <w:shd w:val="clear" w:color="auto" w:fill="auto"/>
            <w:vAlign w:val="center"/>
          </w:tcPr>
          <w:p w14:paraId="74BD5032"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台</w:t>
            </w:r>
            <w:r>
              <w:rPr>
                <w:rFonts w:ascii="仿宋" w:eastAsia="仿宋" w:hAnsi="仿宋" w:cs="仿宋" w:hint="eastAsia"/>
                <w:kern w:val="0"/>
                <w:sz w:val="22"/>
              </w:rPr>
              <w:t>/</w:t>
            </w:r>
            <w:r>
              <w:rPr>
                <w:rFonts w:ascii="仿宋" w:eastAsia="仿宋" w:hAnsi="仿宋" w:cs="仿宋" w:hint="eastAsia"/>
                <w:kern w:val="0"/>
                <w:sz w:val="22"/>
                <w:lang w:eastAsia="zh-Hans"/>
              </w:rPr>
              <w:t>月</w:t>
            </w:r>
          </w:p>
        </w:tc>
        <w:tc>
          <w:tcPr>
            <w:tcW w:w="884" w:type="dxa"/>
            <w:tcBorders>
              <w:top w:val="nil"/>
              <w:left w:val="nil"/>
              <w:bottom w:val="single" w:sz="4" w:space="0" w:color="auto"/>
              <w:right w:val="single" w:sz="4" w:space="0" w:color="auto"/>
            </w:tcBorders>
            <w:shd w:val="clear" w:color="auto" w:fill="auto"/>
            <w:vAlign w:val="center"/>
          </w:tcPr>
          <w:p w14:paraId="1DBA8D9F"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12</w:t>
            </w:r>
          </w:p>
        </w:tc>
        <w:tc>
          <w:tcPr>
            <w:tcW w:w="768" w:type="dxa"/>
            <w:tcBorders>
              <w:top w:val="nil"/>
              <w:left w:val="nil"/>
              <w:bottom w:val="single" w:sz="4" w:space="0" w:color="auto"/>
              <w:right w:val="single" w:sz="4" w:space="0" w:color="auto"/>
            </w:tcBorders>
            <w:shd w:val="clear" w:color="auto" w:fill="auto"/>
            <w:vAlign w:val="center"/>
          </w:tcPr>
          <w:p w14:paraId="18D7BF31"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20</w:t>
            </w:r>
          </w:p>
        </w:tc>
      </w:tr>
      <w:tr w:rsidR="00692E28" w14:paraId="6323DAE3" w14:textId="77777777">
        <w:trPr>
          <w:trHeight w:val="2917"/>
        </w:trPr>
        <w:tc>
          <w:tcPr>
            <w:tcW w:w="502" w:type="dxa"/>
            <w:tcBorders>
              <w:top w:val="nil"/>
              <w:left w:val="single" w:sz="4" w:space="0" w:color="auto"/>
              <w:bottom w:val="single" w:sz="4" w:space="0" w:color="auto"/>
              <w:right w:val="single" w:sz="4" w:space="0" w:color="auto"/>
            </w:tcBorders>
            <w:shd w:val="clear" w:color="auto" w:fill="auto"/>
            <w:vAlign w:val="center"/>
          </w:tcPr>
          <w:p w14:paraId="36D0BB4D"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6</w:t>
            </w:r>
          </w:p>
        </w:tc>
        <w:tc>
          <w:tcPr>
            <w:tcW w:w="962" w:type="dxa"/>
            <w:tcBorders>
              <w:top w:val="nil"/>
              <w:left w:val="nil"/>
              <w:bottom w:val="single" w:sz="4" w:space="0" w:color="auto"/>
              <w:right w:val="single" w:sz="4" w:space="0" w:color="auto"/>
            </w:tcBorders>
            <w:shd w:val="clear" w:color="auto" w:fill="auto"/>
            <w:vAlign w:val="center"/>
          </w:tcPr>
          <w:p w14:paraId="00AE41F5"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主机防护</w:t>
            </w:r>
          </w:p>
        </w:tc>
        <w:tc>
          <w:tcPr>
            <w:tcW w:w="4579" w:type="dxa"/>
            <w:tcBorders>
              <w:top w:val="nil"/>
              <w:left w:val="nil"/>
              <w:bottom w:val="single" w:sz="4" w:space="0" w:color="auto"/>
              <w:right w:val="single" w:sz="4" w:space="0" w:color="auto"/>
            </w:tcBorders>
            <w:shd w:val="clear" w:color="auto" w:fill="auto"/>
            <w:vAlign w:val="center"/>
          </w:tcPr>
          <w:p w14:paraId="38250455"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通过在</w:t>
            </w:r>
            <w:r>
              <w:rPr>
                <w:rFonts w:ascii="仿宋" w:eastAsia="仿宋" w:hAnsi="仿宋" w:cs="仿宋" w:hint="eastAsia"/>
                <w:kern w:val="0"/>
                <w:sz w:val="22"/>
              </w:rPr>
              <w:t>VPC</w:t>
            </w:r>
            <w:r>
              <w:rPr>
                <w:rFonts w:ascii="仿宋" w:eastAsia="仿宋" w:hAnsi="仿宋" w:cs="仿宋" w:hint="eastAsia"/>
                <w:kern w:val="0"/>
                <w:sz w:val="22"/>
              </w:rPr>
              <w:t>的页面安装目录下部署</w:t>
            </w:r>
            <w:r>
              <w:rPr>
                <w:rFonts w:ascii="仿宋" w:eastAsia="仿宋" w:hAnsi="仿宋" w:cs="仿宋" w:hint="eastAsia"/>
                <w:kern w:val="0"/>
                <w:sz w:val="22"/>
              </w:rPr>
              <w:t>WEB</w:t>
            </w:r>
            <w:r>
              <w:rPr>
                <w:rFonts w:ascii="仿宋" w:eastAsia="仿宋" w:hAnsi="仿宋" w:cs="仿宋" w:hint="eastAsia"/>
                <w:kern w:val="0"/>
                <w:sz w:val="22"/>
              </w:rPr>
              <w:t>站点目录安全防护软件来实现对站点的目录安全防护，能够针对常见的站点挂马、页面修改等进行防护，并且在页面数据完整性受到破坏后，能够秒级实现页面数据的恢复，产品满足等级保护关于区域边界入侵防护的要求</w:t>
            </w:r>
          </w:p>
        </w:tc>
        <w:tc>
          <w:tcPr>
            <w:tcW w:w="827" w:type="dxa"/>
            <w:tcBorders>
              <w:top w:val="nil"/>
              <w:left w:val="nil"/>
              <w:bottom w:val="single" w:sz="4" w:space="0" w:color="auto"/>
              <w:right w:val="single" w:sz="4" w:space="0" w:color="auto"/>
            </w:tcBorders>
            <w:shd w:val="clear" w:color="auto" w:fill="auto"/>
            <w:vAlign w:val="center"/>
          </w:tcPr>
          <w:p w14:paraId="7F2410C9"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台</w:t>
            </w:r>
            <w:r>
              <w:rPr>
                <w:rFonts w:ascii="仿宋" w:eastAsia="仿宋" w:hAnsi="仿宋" w:cs="仿宋" w:hint="eastAsia"/>
                <w:kern w:val="0"/>
                <w:sz w:val="22"/>
              </w:rPr>
              <w:t>/</w:t>
            </w:r>
            <w:r>
              <w:rPr>
                <w:rFonts w:ascii="仿宋" w:eastAsia="仿宋" w:hAnsi="仿宋" w:cs="仿宋" w:hint="eastAsia"/>
                <w:kern w:val="0"/>
                <w:sz w:val="22"/>
                <w:lang w:eastAsia="zh-Hans"/>
              </w:rPr>
              <w:t>次</w:t>
            </w:r>
          </w:p>
        </w:tc>
        <w:tc>
          <w:tcPr>
            <w:tcW w:w="884" w:type="dxa"/>
            <w:tcBorders>
              <w:top w:val="nil"/>
              <w:left w:val="nil"/>
              <w:bottom w:val="single" w:sz="4" w:space="0" w:color="auto"/>
              <w:right w:val="single" w:sz="4" w:space="0" w:color="auto"/>
            </w:tcBorders>
            <w:shd w:val="clear" w:color="auto" w:fill="auto"/>
            <w:vAlign w:val="center"/>
          </w:tcPr>
          <w:p w14:paraId="25A4E782"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12</w:t>
            </w:r>
          </w:p>
        </w:tc>
        <w:tc>
          <w:tcPr>
            <w:tcW w:w="768" w:type="dxa"/>
            <w:tcBorders>
              <w:top w:val="nil"/>
              <w:left w:val="nil"/>
              <w:bottom w:val="single" w:sz="4" w:space="0" w:color="auto"/>
              <w:right w:val="single" w:sz="4" w:space="0" w:color="auto"/>
            </w:tcBorders>
            <w:shd w:val="clear" w:color="auto" w:fill="auto"/>
            <w:vAlign w:val="center"/>
          </w:tcPr>
          <w:p w14:paraId="42521CB3"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20</w:t>
            </w:r>
          </w:p>
        </w:tc>
      </w:tr>
      <w:tr w:rsidR="00692E28" w14:paraId="7374B68A" w14:textId="77777777">
        <w:trPr>
          <w:trHeight w:val="1671"/>
        </w:trPr>
        <w:tc>
          <w:tcPr>
            <w:tcW w:w="502" w:type="dxa"/>
            <w:tcBorders>
              <w:top w:val="nil"/>
              <w:left w:val="single" w:sz="4" w:space="0" w:color="auto"/>
              <w:bottom w:val="single" w:sz="4" w:space="0" w:color="auto"/>
              <w:right w:val="single" w:sz="4" w:space="0" w:color="auto"/>
            </w:tcBorders>
            <w:shd w:val="clear" w:color="auto" w:fill="auto"/>
            <w:vAlign w:val="center"/>
          </w:tcPr>
          <w:p w14:paraId="71912AD3"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7</w:t>
            </w:r>
          </w:p>
        </w:tc>
        <w:tc>
          <w:tcPr>
            <w:tcW w:w="962" w:type="dxa"/>
            <w:tcBorders>
              <w:top w:val="nil"/>
              <w:left w:val="nil"/>
              <w:bottom w:val="single" w:sz="4" w:space="0" w:color="auto"/>
              <w:right w:val="single" w:sz="4" w:space="0" w:color="auto"/>
            </w:tcBorders>
            <w:shd w:val="clear" w:color="auto" w:fill="auto"/>
            <w:vAlign w:val="center"/>
          </w:tcPr>
          <w:p w14:paraId="6924E439"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主机安全加固</w:t>
            </w:r>
          </w:p>
        </w:tc>
        <w:tc>
          <w:tcPr>
            <w:tcW w:w="4579" w:type="dxa"/>
            <w:tcBorders>
              <w:top w:val="nil"/>
              <w:left w:val="nil"/>
              <w:bottom w:val="single" w:sz="4" w:space="0" w:color="auto"/>
              <w:right w:val="single" w:sz="4" w:space="0" w:color="auto"/>
            </w:tcBorders>
            <w:shd w:val="clear" w:color="auto" w:fill="auto"/>
            <w:vAlign w:val="center"/>
          </w:tcPr>
          <w:p w14:paraId="47545D69"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针对单位入云信息系统的操作系统、数据库、中间件存在的安全隐患，采取配置加固、补丁升级、安全策略调整等方式对目标系统实施全面而周到的安全优化配置</w:t>
            </w:r>
          </w:p>
        </w:tc>
        <w:tc>
          <w:tcPr>
            <w:tcW w:w="827" w:type="dxa"/>
            <w:tcBorders>
              <w:top w:val="nil"/>
              <w:left w:val="nil"/>
              <w:bottom w:val="single" w:sz="4" w:space="0" w:color="auto"/>
              <w:right w:val="single" w:sz="4" w:space="0" w:color="auto"/>
            </w:tcBorders>
            <w:shd w:val="clear" w:color="auto" w:fill="auto"/>
            <w:vAlign w:val="center"/>
          </w:tcPr>
          <w:p w14:paraId="0A9064E8"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台</w:t>
            </w:r>
            <w:r>
              <w:rPr>
                <w:rFonts w:ascii="仿宋" w:eastAsia="仿宋" w:hAnsi="仿宋" w:cs="仿宋" w:hint="eastAsia"/>
                <w:kern w:val="0"/>
                <w:sz w:val="22"/>
              </w:rPr>
              <w:t>/</w:t>
            </w:r>
            <w:r>
              <w:rPr>
                <w:rFonts w:ascii="仿宋" w:eastAsia="仿宋" w:hAnsi="仿宋" w:cs="仿宋" w:hint="eastAsia"/>
                <w:kern w:val="0"/>
                <w:sz w:val="22"/>
                <w:lang w:eastAsia="zh-Hans"/>
              </w:rPr>
              <w:t>次</w:t>
            </w:r>
          </w:p>
        </w:tc>
        <w:tc>
          <w:tcPr>
            <w:tcW w:w="884" w:type="dxa"/>
            <w:tcBorders>
              <w:top w:val="nil"/>
              <w:left w:val="nil"/>
              <w:bottom w:val="single" w:sz="4" w:space="0" w:color="auto"/>
              <w:right w:val="single" w:sz="4" w:space="0" w:color="auto"/>
            </w:tcBorders>
            <w:shd w:val="clear" w:color="auto" w:fill="auto"/>
            <w:vAlign w:val="center"/>
          </w:tcPr>
          <w:p w14:paraId="607BD100"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4</w:t>
            </w:r>
          </w:p>
        </w:tc>
        <w:tc>
          <w:tcPr>
            <w:tcW w:w="768" w:type="dxa"/>
            <w:tcBorders>
              <w:top w:val="nil"/>
              <w:left w:val="nil"/>
              <w:bottom w:val="single" w:sz="4" w:space="0" w:color="auto"/>
              <w:right w:val="single" w:sz="4" w:space="0" w:color="auto"/>
            </w:tcBorders>
            <w:shd w:val="clear" w:color="auto" w:fill="auto"/>
            <w:vAlign w:val="center"/>
          </w:tcPr>
          <w:p w14:paraId="090DDA19"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20</w:t>
            </w:r>
          </w:p>
        </w:tc>
      </w:tr>
      <w:tr w:rsidR="00692E28" w14:paraId="6F487191" w14:textId="77777777">
        <w:trPr>
          <w:trHeight w:val="1256"/>
        </w:trPr>
        <w:tc>
          <w:tcPr>
            <w:tcW w:w="502" w:type="dxa"/>
            <w:tcBorders>
              <w:top w:val="nil"/>
              <w:left w:val="single" w:sz="4" w:space="0" w:color="auto"/>
              <w:bottom w:val="single" w:sz="4" w:space="0" w:color="auto"/>
              <w:right w:val="single" w:sz="4" w:space="0" w:color="auto"/>
            </w:tcBorders>
            <w:shd w:val="clear" w:color="auto" w:fill="auto"/>
            <w:vAlign w:val="center"/>
          </w:tcPr>
          <w:p w14:paraId="5F8BB495"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8</w:t>
            </w:r>
          </w:p>
        </w:tc>
        <w:tc>
          <w:tcPr>
            <w:tcW w:w="962" w:type="dxa"/>
            <w:tcBorders>
              <w:top w:val="nil"/>
              <w:left w:val="nil"/>
              <w:bottom w:val="single" w:sz="4" w:space="0" w:color="auto"/>
              <w:right w:val="single" w:sz="4" w:space="0" w:color="auto"/>
            </w:tcBorders>
            <w:shd w:val="clear" w:color="auto" w:fill="auto"/>
            <w:vAlign w:val="center"/>
          </w:tcPr>
          <w:p w14:paraId="0D9B9A10"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网页防篡改服务</w:t>
            </w:r>
          </w:p>
        </w:tc>
        <w:tc>
          <w:tcPr>
            <w:tcW w:w="4579" w:type="dxa"/>
            <w:tcBorders>
              <w:top w:val="nil"/>
              <w:left w:val="nil"/>
              <w:bottom w:val="single" w:sz="4" w:space="0" w:color="auto"/>
              <w:right w:val="single" w:sz="4" w:space="0" w:color="auto"/>
            </w:tcBorders>
            <w:shd w:val="clear" w:color="auto" w:fill="auto"/>
            <w:vAlign w:val="center"/>
          </w:tcPr>
          <w:p w14:paraId="25721ACD"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针对入云系统中互联网应用的动态页面和静态页面的篡改行为进行检测和防护，防止页面被非法篡改</w:t>
            </w:r>
          </w:p>
        </w:tc>
        <w:tc>
          <w:tcPr>
            <w:tcW w:w="827" w:type="dxa"/>
            <w:tcBorders>
              <w:top w:val="nil"/>
              <w:left w:val="nil"/>
              <w:bottom w:val="single" w:sz="4" w:space="0" w:color="auto"/>
              <w:right w:val="single" w:sz="4" w:space="0" w:color="auto"/>
            </w:tcBorders>
            <w:shd w:val="clear" w:color="auto" w:fill="auto"/>
            <w:vAlign w:val="center"/>
          </w:tcPr>
          <w:p w14:paraId="257AECC9"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lang w:eastAsia="zh-Hans"/>
              </w:rPr>
              <w:t>监控点</w:t>
            </w:r>
            <w:r>
              <w:rPr>
                <w:rFonts w:ascii="仿宋" w:eastAsia="仿宋" w:hAnsi="仿宋" w:cs="仿宋" w:hint="eastAsia"/>
                <w:kern w:val="0"/>
                <w:sz w:val="22"/>
                <w:lang w:eastAsia="zh-Hans"/>
              </w:rPr>
              <w:t>/</w:t>
            </w:r>
            <w:r>
              <w:rPr>
                <w:rFonts w:ascii="仿宋" w:eastAsia="仿宋" w:hAnsi="仿宋" w:cs="仿宋" w:hint="eastAsia"/>
                <w:kern w:val="0"/>
                <w:sz w:val="22"/>
                <w:lang w:eastAsia="zh-Hans"/>
              </w:rPr>
              <w:t>月</w:t>
            </w:r>
          </w:p>
        </w:tc>
        <w:tc>
          <w:tcPr>
            <w:tcW w:w="884" w:type="dxa"/>
            <w:tcBorders>
              <w:top w:val="nil"/>
              <w:left w:val="nil"/>
              <w:bottom w:val="single" w:sz="4" w:space="0" w:color="auto"/>
              <w:right w:val="single" w:sz="4" w:space="0" w:color="auto"/>
            </w:tcBorders>
            <w:shd w:val="clear" w:color="auto" w:fill="auto"/>
            <w:vAlign w:val="center"/>
          </w:tcPr>
          <w:p w14:paraId="77DAAB57"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12</w:t>
            </w:r>
          </w:p>
        </w:tc>
        <w:tc>
          <w:tcPr>
            <w:tcW w:w="768" w:type="dxa"/>
            <w:tcBorders>
              <w:top w:val="nil"/>
              <w:left w:val="nil"/>
              <w:bottom w:val="single" w:sz="4" w:space="0" w:color="auto"/>
              <w:right w:val="single" w:sz="4" w:space="0" w:color="auto"/>
            </w:tcBorders>
            <w:shd w:val="clear" w:color="auto" w:fill="auto"/>
            <w:vAlign w:val="center"/>
          </w:tcPr>
          <w:p w14:paraId="1AEC1E05"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2</w:t>
            </w:r>
          </w:p>
        </w:tc>
      </w:tr>
      <w:tr w:rsidR="00692E28" w14:paraId="07910676" w14:textId="77777777">
        <w:trPr>
          <w:trHeight w:val="841"/>
        </w:trPr>
        <w:tc>
          <w:tcPr>
            <w:tcW w:w="502" w:type="dxa"/>
            <w:tcBorders>
              <w:top w:val="nil"/>
              <w:left w:val="single" w:sz="4" w:space="0" w:color="auto"/>
              <w:bottom w:val="single" w:sz="4" w:space="0" w:color="auto"/>
              <w:right w:val="single" w:sz="4" w:space="0" w:color="auto"/>
            </w:tcBorders>
            <w:shd w:val="clear" w:color="auto" w:fill="auto"/>
            <w:vAlign w:val="center"/>
          </w:tcPr>
          <w:p w14:paraId="4939BA04"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9</w:t>
            </w:r>
          </w:p>
        </w:tc>
        <w:tc>
          <w:tcPr>
            <w:tcW w:w="962" w:type="dxa"/>
            <w:tcBorders>
              <w:top w:val="nil"/>
              <w:left w:val="nil"/>
              <w:bottom w:val="single" w:sz="4" w:space="0" w:color="auto"/>
              <w:right w:val="single" w:sz="4" w:space="0" w:color="auto"/>
            </w:tcBorders>
            <w:shd w:val="clear" w:color="auto" w:fill="auto"/>
            <w:vAlign w:val="center"/>
          </w:tcPr>
          <w:p w14:paraId="46A20C7C"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主机漏洞扫描</w:t>
            </w:r>
          </w:p>
        </w:tc>
        <w:tc>
          <w:tcPr>
            <w:tcW w:w="4579" w:type="dxa"/>
            <w:tcBorders>
              <w:top w:val="nil"/>
              <w:left w:val="nil"/>
              <w:bottom w:val="single" w:sz="4" w:space="0" w:color="auto"/>
              <w:right w:val="single" w:sz="4" w:space="0" w:color="auto"/>
            </w:tcBorders>
            <w:shd w:val="clear" w:color="auto" w:fill="auto"/>
            <w:vAlign w:val="center"/>
          </w:tcPr>
          <w:p w14:paraId="51C5D380"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为用户提供针对主机层面的安全扫描服务，并反馈相关结果</w:t>
            </w:r>
          </w:p>
        </w:tc>
        <w:tc>
          <w:tcPr>
            <w:tcW w:w="827" w:type="dxa"/>
            <w:tcBorders>
              <w:top w:val="nil"/>
              <w:left w:val="nil"/>
              <w:bottom w:val="single" w:sz="4" w:space="0" w:color="auto"/>
              <w:right w:val="single" w:sz="4" w:space="0" w:color="auto"/>
            </w:tcBorders>
            <w:shd w:val="clear" w:color="auto" w:fill="auto"/>
            <w:vAlign w:val="center"/>
          </w:tcPr>
          <w:p w14:paraId="2D4FC944"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台</w:t>
            </w:r>
            <w:r>
              <w:rPr>
                <w:rFonts w:ascii="仿宋" w:eastAsia="仿宋" w:hAnsi="仿宋" w:cs="仿宋" w:hint="eastAsia"/>
                <w:kern w:val="0"/>
                <w:sz w:val="22"/>
              </w:rPr>
              <w:t>/</w:t>
            </w:r>
            <w:r>
              <w:rPr>
                <w:rFonts w:ascii="仿宋" w:eastAsia="仿宋" w:hAnsi="仿宋" w:cs="仿宋" w:hint="eastAsia"/>
                <w:kern w:val="0"/>
                <w:sz w:val="22"/>
                <w:lang w:eastAsia="zh-Hans"/>
              </w:rPr>
              <w:t>次</w:t>
            </w:r>
          </w:p>
        </w:tc>
        <w:tc>
          <w:tcPr>
            <w:tcW w:w="884" w:type="dxa"/>
            <w:tcBorders>
              <w:top w:val="nil"/>
              <w:left w:val="nil"/>
              <w:bottom w:val="single" w:sz="4" w:space="0" w:color="auto"/>
              <w:right w:val="single" w:sz="4" w:space="0" w:color="auto"/>
            </w:tcBorders>
            <w:shd w:val="clear" w:color="auto" w:fill="auto"/>
            <w:vAlign w:val="center"/>
          </w:tcPr>
          <w:p w14:paraId="68E90187"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4</w:t>
            </w:r>
          </w:p>
        </w:tc>
        <w:tc>
          <w:tcPr>
            <w:tcW w:w="768" w:type="dxa"/>
            <w:tcBorders>
              <w:top w:val="nil"/>
              <w:left w:val="nil"/>
              <w:bottom w:val="single" w:sz="4" w:space="0" w:color="auto"/>
              <w:right w:val="single" w:sz="4" w:space="0" w:color="auto"/>
            </w:tcBorders>
            <w:shd w:val="clear" w:color="auto" w:fill="auto"/>
            <w:vAlign w:val="center"/>
          </w:tcPr>
          <w:p w14:paraId="4DEC915A"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20</w:t>
            </w:r>
          </w:p>
        </w:tc>
      </w:tr>
      <w:tr w:rsidR="00692E28" w14:paraId="611C66D9" w14:textId="77777777">
        <w:trPr>
          <w:trHeight w:val="1671"/>
        </w:trPr>
        <w:tc>
          <w:tcPr>
            <w:tcW w:w="502" w:type="dxa"/>
            <w:tcBorders>
              <w:top w:val="nil"/>
              <w:left w:val="single" w:sz="4" w:space="0" w:color="auto"/>
              <w:bottom w:val="single" w:sz="4" w:space="0" w:color="auto"/>
              <w:right w:val="single" w:sz="4" w:space="0" w:color="auto"/>
            </w:tcBorders>
            <w:shd w:val="clear" w:color="auto" w:fill="auto"/>
            <w:vAlign w:val="center"/>
          </w:tcPr>
          <w:p w14:paraId="61B18B65"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10</w:t>
            </w:r>
          </w:p>
        </w:tc>
        <w:tc>
          <w:tcPr>
            <w:tcW w:w="962" w:type="dxa"/>
            <w:tcBorders>
              <w:top w:val="nil"/>
              <w:left w:val="nil"/>
              <w:bottom w:val="single" w:sz="4" w:space="0" w:color="auto"/>
              <w:right w:val="single" w:sz="4" w:space="0" w:color="auto"/>
            </w:tcBorders>
            <w:shd w:val="clear" w:color="auto" w:fill="auto"/>
            <w:vAlign w:val="center"/>
          </w:tcPr>
          <w:p w14:paraId="733D9A2C"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主机日志分析</w:t>
            </w:r>
          </w:p>
        </w:tc>
        <w:tc>
          <w:tcPr>
            <w:tcW w:w="4579" w:type="dxa"/>
            <w:tcBorders>
              <w:top w:val="nil"/>
              <w:left w:val="nil"/>
              <w:bottom w:val="single" w:sz="4" w:space="0" w:color="auto"/>
              <w:right w:val="single" w:sz="4" w:space="0" w:color="auto"/>
            </w:tcBorders>
            <w:shd w:val="clear" w:color="auto" w:fill="auto"/>
            <w:vAlign w:val="center"/>
          </w:tcPr>
          <w:p w14:paraId="1D508D30"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针对操作系统进行日志收集，并且进行分析，并将结果反馈给用户，用于了解主机安全情况及资源使用情况，日志需保存</w:t>
            </w:r>
            <w:r>
              <w:rPr>
                <w:rFonts w:ascii="仿宋" w:eastAsia="仿宋" w:hAnsi="仿宋" w:cs="仿宋" w:hint="eastAsia"/>
                <w:kern w:val="0"/>
                <w:sz w:val="22"/>
              </w:rPr>
              <w:t>6</w:t>
            </w:r>
            <w:r>
              <w:rPr>
                <w:rFonts w:ascii="仿宋" w:eastAsia="仿宋" w:hAnsi="仿宋" w:cs="仿宋" w:hint="eastAsia"/>
                <w:kern w:val="0"/>
                <w:sz w:val="22"/>
              </w:rPr>
              <w:t>个月</w:t>
            </w:r>
          </w:p>
        </w:tc>
        <w:tc>
          <w:tcPr>
            <w:tcW w:w="827" w:type="dxa"/>
            <w:tcBorders>
              <w:top w:val="nil"/>
              <w:left w:val="nil"/>
              <w:bottom w:val="single" w:sz="4" w:space="0" w:color="auto"/>
              <w:right w:val="single" w:sz="4" w:space="0" w:color="auto"/>
            </w:tcBorders>
            <w:shd w:val="clear" w:color="auto" w:fill="auto"/>
            <w:vAlign w:val="center"/>
          </w:tcPr>
          <w:p w14:paraId="36452003"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台</w:t>
            </w:r>
            <w:r>
              <w:rPr>
                <w:rFonts w:ascii="仿宋" w:eastAsia="仿宋" w:hAnsi="仿宋" w:cs="仿宋" w:hint="eastAsia"/>
                <w:kern w:val="0"/>
                <w:sz w:val="22"/>
              </w:rPr>
              <w:t>/</w:t>
            </w:r>
            <w:r>
              <w:rPr>
                <w:rFonts w:ascii="仿宋" w:eastAsia="仿宋" w:hAnsi="仿宋" w:cs="仿宋" w:hint="eastAsia"/>
                <w:kern w:val="0"/>
                <w:sz w:val="22"/>
                <w:lang w:eastAsia="zh-Hans"/>
              </w:rPr>
              <w:t>次</w:t>
            </w:r>
          </w:p>
        </w:tc>
        <w:tc>
          <w:tcPr>
            <w:tcW w:w="884" w:type="dxa"/>
            <w:tcBorders>
              <w:top w:val="nil"/>
              <w:left w:val="nil"/>
              <w:bottom w:val="single" w:sz="4" w:space="0" w:color="auto"/>
              <w:right w:val="single" w:sz="4" w:space="0" w:color="auto"/>
            </w:tcBorders>
            <w:shd w:val="clear" w:color="auto" w:fill="auto"/>
            <w:vAlign w:val="center"/>
          </w:tcPr>
          <w:p w14:paraId="14E9E810"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12</w:t>
            </w:r>
          </w:p>
        </w:tc>
        <w:tc>
          <w:tcPr>
            <w:tcW w:w="768" w:type="dxa"/>
            <w:tcBorders>
              <w:top w:val="nil"/>
              <w:left w:val="nil"/>
              <w:bottom w:val="single" w:sz="4" w:space="0" w:color="auto"/>
              <w:right w:val="single" w:sz="4" w:space="0" w:color="auto"/>
            </w:tcBorders>
            <w:shd w:val="clear" w:color="auto" w:fill="auto"/>
            <w:vAlign w:val="center"/>
          </w:tcPr>
          <w:p w14:paraId="6C786089"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20</w:t>
            </w:r>
          </w:p>
        </w:tc>
      </w:tr>
      <w:tr w:rsidR="00692E28" w14:paraId="0CEF69FD" w14:textId="77777777">
        <w:trPr>
          <w:trHeight w:val="1256"/>
        </w:trPr>
        <w:tc>
          <w:tcPr>
            <w:tcW w:w="502" w:type="dxa"/>
            <w:tcBorders>
              <w:top w:val="nil"/>
              <w:left w:val="single" w:sz="4" w:space="0" w:color="auto"/>
              <w:bottom w:val="single" w:sz="4" w:space="0" w:color="auto"/>
              <w:right w:val="single" w:sz="4" w:space="0" w:color="auto"/>
            </w:tcBorders>
            <w:shd w:val="clear" w:color="auto" w:fill="auto"/>
            <w:vAlign w:val="center"/>
          </w:tcPr>
          <w:p w14:paraId="19A26F12"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lastRenderedPageBreak/>
              <w:t>11</w:t>
            </w:r>
          </w:p>
        </w:tc>
        <w:tc>
          <w:tcPr>
            <w:tcW w:w="962" w:type="dxa"/>
            <w:tcBorders>
              <w:top w:val="nil"/>
              <w:left w:val="nil"/>
              <w:bottom w:val="single" w:sz="4" w:space="0" w:color="auto"/>
              <w:right w:val="single" w:sz="4" w:space="0" w:color="auto"/>
            </w:tcBorders>
            <w:shd w:val="clear" w:color="auto" w:fill="auto"/>
            <w:vAlign w:val="center"/>
          </w:tcPr>
          <w:p w14:paraId="078BD006"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数据库审计服务</w:t>
            </w:r>
          </w:p>
        </w:tc>
        <w:tc>
          <w:tcPr>
            <w:tcW w:w="4579" w:type="dxa"/>
            <w:tcBorders>
              <w:top w:val="nil"/>
              <w:left w:val="nil"/>
              <w:bottom w:val="single" w:sz="4" w:space="0" w:color="auto"/>
              <w:right w:val="single" w:sz="4" w:space="0" w:color="auto"/>
            </w:tcBorders>
            <w:shd w:val="clear" w:color="auto" w:fill="auto"/>
            <w:vAlign w:val="center"/>
          </w:tcPr>
          <w:p w14:paraId="19B8186D"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对数据库系统的操作行为和访问行为进行分析和审计，及时发现高危操作行为和访问行为，并进行预警</w:t>
            </w:r>
          </w:p>
        </w:tc>
        <w:tc>
          <w:tcPr>
            <w:tcW w:w="827" w:type="dxa"/>
            <w:tcBorders>
              <w:top w:val="nil"/>
              <w:left w:val="nil"/>
              <w:bottom w:val="single" w:sz="4" w:space="0" w:color="auto"/>
              <w:right w:val="single" w:sz="4" w:space="0" w:color="auto"/>
            </w:tcBorders>
            <w:shd w:val="clear" w:color="auto" w:fill="auto"/>
            <w:vAlign w:val="center"/>
          </w:tcPr>
          <w:p w14:paraId="468DC173"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套</w:t>
            </w:r>
            <w:r>
              <w:rPr>
                <w:rFonts w:ascii="仿宋" w:eastAsia="仿宋" w:hAnsi="仿宋" w:cs="仿宋" w:hint="eastAsia"/>
                <w:kern w:val="0"/>
                <w:sz w:val="22"/>
              </w:rPr>
              <w:t>/</w:t>
            </w:r>
            <w:r>
              <w:rPr>
                <w:rFonts w:ascii="仿宋" w:eastAsia="仿宋" w:hAnsi="仿宋" w:cs="仿宋" w:hint="eastAsia"/>
                <w:kern w:val="0"/>
                <w:sz w:val="22"/>
                <w:lang w:eastAsia="zh-Hans"/>
              </w:rPr>
              <w:t>月</w:t>
            </w:r>
          </w:p>
        </w:tc>
        <w:tc>
          <w:tcPr>
            <w:tcW w:w="884" w:type="dxa"/>
            <w:tcBorders>
              <w:top w:val="nil"/>
              <w:left w:val="nil"/>
              <w:bottom w:val="single" w:sz="4" w:space="0" w:color="auto"/>
              <w:right w:val="single" w:sz="4" w:space="0" w:color="auto"/>
            </w:tcBorders>
            <w:shd w:val="clear" w:color="auto" w:fill="auto"/>
            <w:vAlign w:val="center"/>
          </w:tcPr>
          <w:p w14:paraId="474326ED"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12</w:t>
            </w:r>
          </w:p>
        </w:tc>
        <w:tc>
          <w:tcPr>
            <w:tcW w:w="768" w:type="dxa"/>
            <w:tcBorders>
              <w:top w:val="nil"/>
              <w:left w:val="nil"/>
              <w:bottom w:val="single" w:sz="4" w:space="0" w:color="auto"/>
              <w:right w:val="single" w:sz="4" w:space="0" w:color="auto"/>
            </w:tcBorders>
            <w:shd w:val="clear" w:color="auto" w:fill="auto"/>
            <w:vAlign w:val="center"/>
          </w:tcPr>
          <w:p w14:paraId="76393D3E"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4</w:t>
            </w:r>
          </w:p>
        </w:tc>
      </w:tr>
      <w:tr w:rsidR="00692E28" w14:paraId="648CC12B" w14:textId="77777777">
        <w:trPr>
          <w:trHeight w:val="2910"/>
        </w:trPr>
        <w:tc>
          <w:tcPr>
            <w:tcW w:w="502" w:type="dxa"/>
            <w:tcBorders>
              <w:top w:val="nil"/>
              <w:left w:val="single" w:sz="4" w:space="0" w:color="auto"/>
              <w:bottom w:val="single" w:sz="4" w:space="0" w:color="auto"/>
              <w:right w:val="single" w:sz="4" w:space="0" w:color="auto"/>
            </w:tcBorders>
            <w:shd w:val="clear" w:color="auto" w:fill="auto"/>
            <w:vAlign w:val="center"/>
          </w:tcPr>
          <w:p w14:paraId="57C1C921"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12</w:t>
            </w:r>
          </w:p>
        </w:tc>
        <w:tc>
          <w:tcPr>
            <w:tcW w:w="962" w:type="dxa"/>
            <w:tcBorders>
              <w:top w:val="nil"/>
              <w:left w:val="nil"/>
              <w:bottom w:val="single" w:sz="4" w:space="0" w:color="auto"/>
              <w:right w:val="single" w:sz="4" w:space="0" w:color="auto"/>
            </w:tcBorders>
            <w:shd w:val="clear" w:color="auto" w:fill="auto"/>
            <w:vAlign w:val="center"/>
          </w:tcPr>
          <w:p w14:paraId="404DD5FF"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CDN</w:t>
            </w:r>
            <w:r>
              <w:rPr>
                <w:rFonts w:ascii="仿宋" w:eastAsia="仿宋" w:hAnsi="仿宋" w:cs="仿宋" w:hint="eastAsia"/>
                <w:kern w:val="0"/>
                <w:sz w:val="22"/>
              </w:rPr>
              <w:t>（网站安全防护方向）</w:t>
            </w:r>
          </w:p>
        </w:tc>
        <w:tc>
          <w:tcPr>
            <w:tcW w:w="4579" w:type="dxa"/>
            <w:tcBorders>
              <w:top w:val="nil"/>
              <w:left w:val="nil"/>
              <w:bottom w:val="single" w:sz="4" w:space="0" w:color="auto"/>
              <w:right w:val="single" w:sz="4" w:space="0" w:color="auto"/>
            </w:tcBorders>
            <w:shd w:val="clear" w:color="auto" w:fill="auto"/>
            <w:vAlign w:val="center"/>
          </w:tcPr>
          <w:p w14:paraId="05177DC5"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提供网站安全监控服务，包括网站内容变更监控、安全漏洞监控、可用性监控。</w:t>
            </w:r>
          </w:p>
          <w:p w14:paraId="714091C8" w14:textId="77777777" w:rsidR="00692E28" w:rsidRDefault="00CB7361">
            <w:pPr>
              <w:numPr>
                <w:ilvl w:val="255"/>
                <w:numId w:val="0"/>
              </w:numPr>
              <w:spacing w:line="276" w:lineRule="auto"/>
              <w:rPr>
                <w:rFonts w:ascii="仿宋" w:eastAsia="仿宋" w:hAnsi="仿宋" w:cs="仿宋"/>
                <w:kern w:val="0"/>
                <w:sz w:val="22"/>
              </w:rPr>
            </w:pPr>
            <w:r>
              <w:rPr>
                <w:rFonts w:ascii="仿宋" w:eastAsia="仿宋" w:hAnsi="仿宋" w:cs="仿宋" w:hint="eastAsia"/>
                <w:kern w:val="0"/>
                <w:sz w:val="22"/>
              </w:rPr>
              <w:t>提供网站安全防护服务，拦截包括</w:t>
            </w:r>
            <w:r>
              <w:rPr>
                <w:rFonts w:ascii="仿宋" w:eastAsia="仿宋" w:hAnsi="仿宋" w:cs="仿宋" w:hint="eastAsia"/>
                <w:kern w:val="0"/>
                <w:sz w:val="22"/>
              </w:rPr>
              <w:t>SQL</w:t>
            </w:r>
            <w:r>
              <w:rPr>
                <w:rFonts w:ascii="仿宋" w:eastAsia="仿宋" w:hAnsi="仿宋" w:cs="仿宋" w:hint="eastAsia"/>
                <w:kern w:val="0"/>
                <w:sz w:val="22"/>
              </w:rPr>
              <w:t>注入、</w:t>
            </w:r>
            <w:r>
              <w:rPr>
                <w:rFonts w:ascii="仿宋" w:eastAsia="仿宋" w:hAnsi="仿宋" w:cs="仿宋" w:hint="eastAsia"/>
                <w:kern w:val="0"/>
                <w:sz w:val="22"/>
              </w:rPr>
              <w:t>XSS</w:t>
            </w:r>
            <w:r>
              <w:rPr>
                <w:rFonts w:ascii="仿宋" w:eastAsia="仿宋" w:hAnsi="仿宋" w:cs="仿宋" w:hint="eastAsia"/>
                <w:kern w:val="0"/>
                <w:sz w:val="22"/>
              </w:rPr>
              <w:t>（跨站攻击）、扫描器攻击防护、黑客工具攻击、文件注入等多种攻击方式，</w:t>
            </w:r>
            <w:r>
              <w:rPr>
                <w:rFonts w:ascii="仿宋" w:eastAsia="仿宋" w:hAnsi="仿宋" w:cs="仿宋" w:hint="eastAsia"/>
                <w:kern w:val="0"/>
                <w:sz w:val="22"/>
              </w:rPr>
              <w:t>7x24</w:t>
            </w:r>
            <w:r>
              <w:rPr>
                <w:rFonts w:ascii="仿宋" w:eastAsia="仿宋" w:hAnsi="仿宋" w:cs="仿宋" w:hint="eastAsia"/>
                <w:kern w:val="0"/>
                <w:sz w:val="22"/>
              </w:rPr>
              <w:t>小时保护系统的安全性。</w:t>
            </w:r>
          </w:p>
          <w:p w14:paraId="55258DBB" w14:textId="77777777" w:rsidR="00692E28" w:rsidRDefault="00CB7361">
            <w:pPr>
              <w:numPr>
                <w:ilvl w:val="255"/>
                <w:numId w:val="0"/>
              </w:numPr>
              <w:spacing w:line="276" w:lineRule="auto"/>
              <w:rPr>
                <w:rFonts w:ascii="仿宋" w:eastAsia="仿宋" w:hAnsi="仿宋" w:cs="仿宋"/>
                <w:szCs w:val="21"/>
              </w:rPr>
            </w:pPr>
            <w:r>
              <w:rPr>
                <w:rFonts w:ascii="仿宋" w:eastAsia="仿宋" w:hAnsi="仿宋" w:cs="仿宋" w:hint="eastAsia"/>
                <w:szCs w:val="21"/>
              </w:rPr>
              <w:t>网站安全防护指标满足</w:t>
            </w:r>
            <w:r>
              <w:rPr>
                <w:rFonts w:ascii="仿宋" w:eastAsia="仿宋" w:hAnsi="仿宋" w:cs="仿宋"/>
                <w:szCs w:val="21"/>
              </w:rPr>
              <w:t>QPS</w:t>
            </w:r>
            <w:r>
              <w:rPr>
                <w:rFonts w:ascii="仿宋" w:eastAsia="仿宋" w:hAnsi="仿宋" w:cs="仿宋" w:hint="eastAsia"/>
                <w:szCs w:val="21"/>
              </w:rPr>
              <w:t>峰值</w:t>
            </w:r>
            <w:r>
              <w:rPr>
                <w:rFonts w:ascii="仿宋" w:eastAsia="仿宋" w:hAnsi="仿宋" w:cs="仿宋"/>
                <w:szCs w:val="21"/>
              </w:rPr>
              <w:t>≥2000</w:t>
            </w:r>
            <w:r>
              <w:rPr>
                <w:rFonts w:ascii="仿宋" w:eastAsia="仿宋" w:hAnsi="仿宋" w:cs="仿宋" w:hint="eastAsia"/>
                <w:szCs w:val="21"/>
              </w:rPr>
              <w:t>，</w:t>
            </w:r>
            <w:r>
              <w:rPr>
                <w:rFonts w:ascii="仿宋" w:eastAsia="仿宋" w:hAnsi="仿宋" w:cs="仿宋" w:hint="eastAsia"/>
                <w:szCs w:val="21"/>
              </w:rPr>
              <w:t>C</w:t>
            </w:r>
            <w:r>
              <w:rPr>
                <w:rFonts w:ascii="仿宋" w:eastAsia="仿宋" w:hAnsi="仿宋" w:cs="仿宋"/>
                <w:szCs w:val="21"/>
              </w:rPr>
              <w:t>C</w:t>
            </w:r>
            <w:r>
              <w:rPr>
                <w:rFonts w:ascii="仿宋" w:eastAsia="仿宋" w:hAnsi="仿宋" w:cs="仿宋" w:hint="eastAsia"/>
                <w:szCs w:val="21"/>
              </w:rPr>
              <w:t>防御峰值</w:t>
            </w:r>
            <w:r>
              <w:rPr>
                <w:rFonts w:ascii="仿宋" w:eastAsia="仿宋" w:hAnsi="仿宋" w:cs="仿宋"/>
                <w:szCs w:val="21"/>
              </w:rPr>
              <w:t>≥</w:t>
            </w:r>
            <w:r>
              <w:rPr>
                <w:rFonts w:ascii="仿宋" w:eastAsia="仿宋" w:hAnsi="仿宋" w:cs="仿宋"/>
                <w:szCs w:val="21"/>
              </w:rPr>
              <w:t>30000QPS</w:t>
            </w:r>
            <w:r>
              <w:rPr>
                <w:rFonts w:ascii="仿宋" w:eastAsia="仿宋" w:hAnsi="仿宋" w:cs="仿宋" w:hint="eastAsia"/>
                <w:szCs w:val="21"/>
              </w:rPr>
              <w:t>，回源</w:t>
            </w:r>
            <w:r>
              <w:rPr>
                <w:rFonts w:ascii="仿宋" w:eastAsia="仿宋" w:hAnsi="仿宋" w:cs="仿宋"/>
                <w:szCs w:val="21"/>
              </w:rPr>
              <w:t>IP</w:t>
            </w:r>
            <w:r>
              <w:rPr>
                <w:rFonts w:ascii="仿宋" w:eastAsia="仿宋" w:hAnsi="仿宋" w:cs="仿宋" w:hint="eastAsia"/>
                <w:szCs w:val="21"/>
              </w:rPr>
              <w:t>个数</w:t>
            </w:r>
            <w:r>
              <w:rPr>
                <w:rFonts w:ascii="仿宋" w:eastAsia="仿宋" w:hAnsi="仿宋" w:cs="仿宋"/>
                <w:szCs w:val="21"/>
              </w:rPr>
              <w:t>≥</w:t>
            </w:r>
            <w:r>
              <w:rPr>
                <w:rFonts w:ascii="仿宋" w:eastAsia="仿宋" w:hAnsi="仿宋" w:cs="仿宋"/>
                <w:szCs w:val="21"/>
              </w:rPr>
              <w:t>50</w:t>
            </w:r>
            <w:r>
              <w:rPr>
                <w:rFonts w:ascii="仿宋" w:eastAsia="仿宋" w:hAnsi="仿宋" w:cs="仿宋" w:hint="eastAsia"/>
                <w:szCs w:val="21"/>
              </w:rPr>
              <w:t>。</w:t>
            </w:r>
            <w:r>
              <w:rPr>
                <w:rFonts w:ascii="仿宋" w:eastAsia="仿宋" w:hAnsi="仿宋" w:cs="仿宋" w:hint="eastAsia"/>
                <w:szCs w:val="21"/>
              </w:rPr>
              <w:t>；</w:t>
            </w:r>
          </w:p>
          <w:p w14:paraId="1CBB2450"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szCs w:val="21"/>
              </w:rPr>
              <w:t>支持</w:t>
            </w:r>
            <w:r>
              <w:rPr>
                <w:rFonts w:ascii="仿宋" w:eastAsia="仿宋" w:hAnsi="仿宋" w:cs="仿宋"/>
                <w:szCs w:val="21"/>
              </w:rPr>
              <w:t>Bot</w:t>
            </w:r>
            <w:r>
              <w:rPr>
                <w:rFonts w:ascii="仿宋" w:eastAsia="仿宋" w:hAnsi="仿宋" w:cs="仿宋" w:hint="eastAsia"/>
                <w:szCs w:val="21"/>
              </w:rPr>
              <w:t>行为风控</w:t>
            </w:r>
            <w:r>
              <w:rPr>
                <w:rFonts w:ascii="仿宋" w:eastAsia="仿宋" w:hAnsi="仿宋" w:cs="仿宋" w:hint="eastAsia"/>
                <w:szCs w:val="21"/>
              </w:rPr>
              <w:t>，支持</w:t>
            </w:r>
            <w:r>
              <w:rPr>
                <w:rFonts w:ascii="仿宋" w:eastAsia="仿宋" w:hAnsi="仿宋" w:cs="仿宋" w:hint="eastAsia"/>
                <w:szCs w:val="21"/>
              </w:rPr>
              <w:t>泛域名</w:t>
            </w:r>
            <w:r>
              <w:rPr>
                <w:rFonts w:ascii="仿宋" w:eastAsia="仿宋" w:hAnsi="仿宋" w:cs="仿宋" w:hint="eastAsia"/>
                <w:szCs w:val="21"/>
              </w:rPr>
              <w:t>,</w:t>
            </w:r>
            <w:r>
              <w:rPr>
                <w:rFonts w:ascii="仿宋" w:eastAsia="仿宋" w:hAnsi="仿宋" w:cs="仿宋" w:hint="eastAsia"/>
                <w:szCs w:val="21"/>
              </w:rPr>
              <w:t>支持</w:t>
            </w:r>
            <w:r>
              <w:rPr>
                <w:rFonts w:ascii="仿宋" w:eastAsia="仿宋" w:hAnsi="仿宋" w:cs="仿宋"/>
                <w:szCs w:val="21"/>
              </w:rPr>
              <w:t>W</w:t>
            </w:r>
            <w:r>
              <w:rPr>
                <w:rFonts w:ascii="仿宋" w:eastAsia="仿宋" w:hAnsi="仿宋" w:cs="仿宋" w:hint="eastAsia"/>
                <w:szCs w:val="21"/>
              </w:rPr>
              <w:t>eb</w:t>
            </w:r>
            <w:r>
              <w:rPr>
                <w:rFonts w:ascii="仿宋" w:eastAsia="仿宋" w:hAnsi="仿宋" w:cs="仿宋" w:hint="eastAsia"/>
                <w:szCs w:val="21"/>
              </w:rPr>
              <w:t>防护规则定制</w:t>
            </w:r>
            <w:r>
              <w:rPr>
                <w:rFonts w:ascii="仿宋" w:eastAsia="仿宋" w:hAnsi="仿宋" w:cs="仿宋" w:hint="eastAsia"/>
                <w:szCs w:val="21"/>
              </w:rPr>
              <w:t>、可添加</w:t>
            </w:r>
            <w:r>
              <w:rPr>
                <w:rFonts w:ascii="仿宋" w:eastAsia="仿宋" w:hAnsi="仿宋" w:cs="仿宋" w:hint="eastAsia"/>
                <w:szCs w:val="21"/>
              </w:rPr>
              <w:t>5000</w:t>
            </w:r>
            <w:r>
              <w:rPr>
                <w:rFonts w:ascii="仿宋" w:eastAsia="仿宋" w:hAnsi="仿宋" w:cs="仿宋" w:hint="eastAsia"/>
                <w:szCs w:val="21"/>
              </w:rPr>
              <w:t>条防御规则，支持全量</w:t>
            </w:r>
            <w:r>
              <w:rPr>
                <w:rFonts w:ascii="仿宋" w:eastAsia="仿宋" w:hAnsi="仿宋" w:cs="仿宋" w:hint="eastAsia"/>
                <w:szCs w:val="21"/>
              </w:rPr>
              <w:t>日志检索</w:t>
            </w:r>
            <w:r>
              <w:rPr>
                <w:rFonts w:ascii="仿宋" w:eastAsia="仿宋" w:hAnsi="仿宋" w:cs="仿宋" w:hint="eastAsia"/>
                <w:szCs w:val="21"/>
              </w:rPr>
              <w:t>。</w:t>
            </w:r>
          </w:p>
        </w:tc>
        <w:tc>
          <w:tcPr>
            <w:tcW w:w="827" w:type="dxa"/>
            <w:tcBorders>
              <w:top w:val="nil"/>
              <w:left w:val="nil"/>
              <w:bottom w:val="single" w:sz="4" w:space="0" w:color="auto"/>
              <w:right w:val="single" w:sz="4" w:space="0" w:color="auto"/>
            </w:tcBorders>
            <w:shd w:val="clear" w:color="auto" w:fill="auto"/>
            <w:vAlign w:val="center"/>
          </w:tcPr>
          <w:p w14:paraId="526CE1AF"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域名</w:t>
            </w:r>
            <w:r>
              <w:rPr>
                <w:rFonts w:ascii="仿宋" w:eastAsia="仿宋" w:hAnsi="仿宋" w:cs="仿宋" w:hint="eastAsia"/>
                <w:kern w:val="0"/>
                <w:sz w:val="22"/>
              </w:rPr>
              <w:t>/</w:t>
            </w:r>
            <w:r>
              <w:rPr>
                <w:rFonts w:ascii="仿宋" w:eastAsia="仿宋" w:hAnsi="仿宋" w:cs="仿宋" w:hint="eastAsia"/>
                <w:kern w:val="0"/>
                <w:sz w:val="22"/>
                <w:lang w:eastAsia="zh-Hans"/>
              </w:rPr>
              <w:t>月</w:t>
            </w:r>
          </w:p>
        </w:tc>
        <w:tc>
          <w:tcPr>
            <w:tcW w:w="884" w:type="dxa"/>
            <w:tcBorders>
              <w:top w:val="nil"/>
              <w:left w:val="nil"/>
              <w:bottom w:val="single" w:sz="4" w:space="0" w:color="auto"/>
              <w:right w:val="single" w:sz="4" w:space="0" w:color="auto"/>
            </w:tcBorders>
            <w:shd w:val="clear" w:color="auto" w:fill="auto"/>
            <w:vAlign w:val="center"/>
          </w:tcPr>
          <w:p w14:paraId="361AE17F"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12</w:t>
            </w:r>
          </w:p>
        </w:tc>
        <w:tc>
          <w:tcPr>
            <w:tcW w:w="768" w:type="dxa"/>
            <w:tcBorders>
              <w:top w:val="nil"/>
              <w:left w:val="nil"/>
              <w:bottom w:val="single" w:sz="4" w:space="0" w:color="auto"/>
              <w:right w:val="single" w:sz="4" w:space="0" w:color="auto"/>
            </w:tcBorders>
            <w:shd w:val="clear" w:color="auto" w:fill="auto"/>
            <w:vAlign w:val="center"/>
          </w:tcPr>
          <w:p w14:paraId="4049A6B2"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w:t>
            </w:r>
          </w:p>
        </w:tc>
      </w:tr>
      <w:tr w:rsidR="00692E28" w14:paraId="52C524D4" w14:textId="77777777">
        <w:trPr>
          <w:trHeight w:val="1268"/>
        </w:trPr>
        <w:tc>
          <w:tcPr>
            <w:tcW w:w="502" w:type="dxa"/>
            <w:tcBorders>
              <w:top w:val="nil"/>
              <w:left w:val="single" w:sz="4" w:space="0" w:color="auto"/>
              <w:bottom w:val="single" w:sz="4" w:space="0" w:color="auto"/>
              <w:right w:val="single" w:sz="4" w:space="0" w:color="auto"/>
            </w:tcBorders>
            <w:shd w:val="clear" w:color="auto" w:fill="auto"/>
            <w:vAlign w:val="center"/>
          </w:tcPr>
          <w:p w14:paraId="06DB8BE8"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13</w:t>
            </w:r>
          </w:p>
        </w:tc>
        <w:tc>
          <w:tcPr>
            <w:tcW w:w="962" w:type="dxa"/>
            <w:tcBorders>
              <w:top w:val="nil"/>
              <w:left w:val="nil"/>
              <w:bottom w:val="single" w:sz="4" w:space="0" w:color="auto"/>
              <w:right w:val="single" w:sz="4" w:space="0" w:color="auto"/>
            </w:tcBorders>
            <w:shd w:val="clear" w:color="auto" w:fill="auto"/>
            <w:vAlign w:val="center"/>
          </w:tcPr>
          <w:p w14:paraId="2F92EB5F"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本地备份服务</w:t>
            </w:r>
          </w:p>
        </w:tc>
        <w:tc>
          <w:tcPr>
            <w:tcW w:w="4579" w:type="dxa"/>
            <w:tcBorders>
              <w:top w:val="nil"/>
              <w:left w:val="nil"/>
              <w:bottom w:val="single" w:sz="4" w:space="0" w:color="auto"/>
              <w:right w:val="single" w:sz="4" w:space="0" w:color="auto"/>
            </w:tcBorders>
            <w:shd w:val="clear" w:color="auto" w:fill="auto"/>
            <w:vAlign w:val="center"/>
          </w:tcPr>
          <w:p w14:paraId="325C55CF"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针对入云系统数据库提供本地数据备份和恢复服务，并提供备份策略配置和维护服务，以及至少</w:t>
            </w:r>
            <w:r>
              <w:rPr>
                <w:rFonts w:ascii="仿宋" w:eastAsia="仿宋" w:hAnsi="仿宋" w:cs="仿宋" w:hint="eastAsia"/>
                <w:kern w:val="0"/>
                <w:sz w:val="22"/>
              </w:rPr>
              <w:t>1</w:t>
            </w:r>
            <w:r>
              <w:rPr>
                <w:rFonts w:ascii="仿宋" w:eastAsia="仿宋" w:hAnsi="仿宋" w:cs="仿宋" w:hint="eastAsia"/>
                <w:kern w:val="0"/>
                <w:sz w:val="22"/>
              </w:rPr>
              <w:t>次数据恢复演练服务</w:t>
            </w:r>
          </w:p>
        </w:tc>
        <w:tc>
          <w:tcPr>
            <w:tcW w:w="827" w:type="dxa"/>
            <w:tcBorders>
              <w:top w:val="nil"/>
              <w:left w:val="nil"/>
              <w:bottom w:val="single" w:sz="4" w:space="0" w:color="auto"/>
              <w:right w:val="single" w:sz="4" w:space="0" w:color="auto"/>
            </w:tcBorders>
            <w:shd w:val="clear" w:color="auto" w:fill="auto"/>
            <w:vAlign w:val="center"/>
          </w:tcPr>
          <w:p w14:paraId="1B54A5D1"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GB/</w:t>
            </w:r>
            <w:r>
              <w:rPr>
                <w:rFonts w:ascii="仿宋" w:eastAsia="仿宋" w:hAnsi="仿宋" w:cs="仿宋" w:hint="eastAsia"/>
                <w:kern w:val="0"/>
                <w:sz w:val="22"/>
                <w:lang w:eastAsia="zh-Hans"/>
              </w:rPr>
              <w:t>月</w:t>
            </w:r>
          </w:p>
        </w:tc>
        <w:tc>
          <w:tcPr>
            <w:tcW w:w="884" w:type="dxa"/>
            <w:tcBorders>
              <w:top w:val="nil"/>
              <w:left w:val="nil"/>
              <w:bottom w:val="single" w:sz="4" w:space="0" w:color="auto"/>
              <w:right w:val="single" w:sz="4" w:space="0" w:color="auto"/>
            </w:tcBorders>
            <w:shd w:val="clear" w:color="auto" w:fill="auto"/>
            <w:vAlign w:val="center"/>
          </w:tcPr>
          <w:p w14:paraId="1969FE92"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12</w:t>
            </w:r>
          </w:p>
        </w:tc>
        <w:tc>
          <w:tcPr>
            <w:tcW w:w="768" w:type="dxa"/>
            <w:tcBorders>
              <w:top w:val="nil"/>
              <w:left w:val="nil"/>
              <w:bottom w:val="single" w:sz="4" w:space="0" w:color="auto"/>
              <w:right w:val="single" w:sz="4" w:space="0" w:color="auto"/>
            </w:tcBorders>
            <w:shd w:val="clear" w:color="auto" w:fill="auto"/>
            <w:vAlign w:val="center"/>
          </w:tcPr>
          <w:p w14:paraId="1257F0FF"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69204</w:t>
            </w:r>
          </w:p>
        </w:tc>
      </w:tr>
    </w:tbl>
    <w:p w14:paraId="7022A9B6" w14:textId="77777777" w:rsidR="00692E28" w:rsidRDefault="00692E28">
      <w:pPr>
        <w:widowControl w:val="0"/>
        <w:adjustRightInd w:val="0"/>
        <w:spacing w:line="360" w:lineRule="atLeast"/>
        <w:ind w:firstLineChars="200" w:firstLine="440"/>
        <w:textAlignment w:val="baseline"/>
        <w:rPr>
          <w:rFonts w:ascii="仿宋" w:eastAsia="仿宋" w:hAnsi="仿宋" w:cs="仿宋"/>
          <w:kern w:val="0"/>
          <w:sz w:val="22"/>
        </w:rPr>
      </w:pPr>
    </w:p>
    <w:p w14:paraId="7CD59D01" w14:textId="77777777" w:rsidR="00692E28" w:rsidRDefault="00CB7361">
      <w:pPr>
        <w:widowControl w:val="0"/>
        <w:adjustRightInd w:val="0"/>
        <w:spacing w:line="360" w:lineRule="atLeast"/>
        <w:ind w:firstLineChars="200" w:firstLine="440"/>
        <w:textAlignment w:val="baseline"/>
        <w:rPr>
          <w:rFonts w:ascii="仿宋" w:eastAsia="仿宋" w:hAnsi="仿宋" w:cs="仿宋"/>
          <w:kern w:val="0"/>
          <w:sz w:val="22"/>
        </w:rPr>
      </w:pPr>
      <w:r>
        <w:rPr>
          <w:rFonts w:ascii="仿宋" w:eastAsia="仿宋" w:hAnsi="仿宋" w:cs="仿宋" w:hint="eastAsia"/>
          <w:kern w:val="0"/>
          <w:sz w:val="22"/>
        </w:rPr>
        <w:t>（</w:t>
      </w:r>
      <w:r>
        <w:rPr>
          <w:rFonts w:ascii="仿宋" w:eastAsia="仿宋" w:hAnsi="仿宋" w:cs="仿宋" w:hint="eastAsia"/>
          <w:kern w:val="0"/>
          <w:sz w:val="22"/>
        </w:rPr>
        <w:t>2</w:t>
      </w:r>
      <w:r>
        <w:rPr>
          <w:rFonts w:ascii="仿宋" w:eastAsia="仿宋" w:hAnsi="仿宋" w:cs="仿宋" w:hint="eastAsia"/>
          <w:kern w:val="0"/>
          <w:sz w:val="22"/>
        </w:rPr>
        <w:t>）开展本次入云两大平台</w:t>
      </w:r>
      <w:r>
        <w:rPr>
          <w:rFonts w:ascii="仿宋" w:eastAsia="仿宋" w:hAnsi="仿宋" w:cs="仿宋" w:hint="eastAsia"/>
          <w:kern w:val="0"/>
          <w:sz w:val="22"/>
        </w:rPr>
        <w:t>、</w:t>
      </w:r>
      <w:r>
        <w:rPr>
          <w:rFonts w:ascii="仿宋" w:eastAsia="仿宋" w:hAnsi="仿宋" w:cs="仿宋" w:hint="eastAsia"/>
          <w:kern w:val="0"/>
          <w:sz w:val="22"/>
        </w:rPr>
        <w:t>支撑系统、</w:t>
      </w:r>
      <w:r>
        <w:rPr>
          <w:rFonts w:ascii="仿宋" w:eastAsia="仿宋" w:hAnsi="仿宋" w:cs="仿宋" w:hint="eastAsia"/>
          <w:kern w:val="0"/>
          <w:sz w:val="22"/>
        </w:rPr>
        <w:t>集中数据库的迁移工作。</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825"/>
      </w:tblGrid>
      <w:tr w:rsidR="00692E28" w14:paraId="4ADAAD58" w14:textId="77777777">
        <w:trPr>
          <w:trHeight w:val="635"/>
        </w:trPr>
        <w:tc>
          <w:tcPr>
            <w:tcW w:w="817" w:type="dxa"/>
            <w:vAlign w:val="center"/>
          </w:tcPr>
          <w:p w14:paraId="29F5332A" w14:textId="77777777" w:rsidR="00692E28" w:rsidRDefault="00CB7361">
            <w:pPr>
              <w:widowControl w:val="0"/>
              <w:adjustRightInd w:val="0"/>
              <w:spacing w:line="360" w:lineRule="atLeast"/>
              <w:jc w:val="center"/>
              <w:textAlignment w:val="baseline"/>
              <w:rPr>
                <w:rFonts w:ascii="仿宋" w:eastAsia="仿宋" w:hAnsi="仿宋" w:cs="仿宋"/>
                <w:b/>
                <w:bCs/>
                <w:kern w:val="0"/>
                <w:sz w:val="22"/>
              </w:rPr>
            </w:pPr>
            <w:r>
              <w:rPr>
                <w:rFonts w:ascii="仿宋" w:eastAsia="仿宋" w:hAnsi="仿宋" w:cs="仿宋" w:hint="eastAsia"/>
                <w:b/>
                <w:bCs/>
                <w:kern w:val="0"/>
                <w:sz w:val="22"/>
              </w:rPr>
              <w:t>序号</w:t>
            </w:r>
          </w:p>
        </w:tc>
        <w:tc>
          <w:tcPr>
            <w:tcW w:w="7825" w:type="dxa"/>
            <w:vAlign w:val="center"/>
          </w:tcPr>
          <w:p w14:paraId="3EB89937" w14:textId="77777777" w:rsidR="00692E28" w:rsidRDefault="00CB7361">
            <w:pPr>
              <w:widowControl w:val="0"/>
              <w:adjustRightInd w:val="0"/>
              <w:spacing w:line="360" w:lineRule="atLeast"/>
              <w:jc w:val="center"/>
              <w:textAlignment w:val="baseline"/>
              <w:rPr>
                <w:rFonts w:ascii="仿宋" w:eastAsia="仿宋" w:hAnsi="仿宋" w:cs="仿宋"/>
                <w:b/>
                <w:bCs/>
                <w:kern w:val="0"/>
                <w:sz w:val="22"/>
              </w:rPr>
            </w:pPr>
            <w:r>
              <w:rPr>
                <w:rFonts w:ascii="仿宋" w:eastAsia="仿宋" w:hAnsi="仿宋" w:cs="仿宋" w:hint="eastAsia"/>
                <w:b/>
                <w:bCs/>
                <w:kern w:val="0"/>
                <w:sz w:val="22"/>
              </w:rPr>
              <w:t>信息系统迁移入云名单</w:t>
            </w:r>
          </w:p>
        </w:tc>
      </w:tr>
      <w:tr w:rsidR="00692E28" w14:paraId="03A2DD20" w14:textId="77777777">
        <w:trPr>
          <w:trHeight w:val="640"/>
        </w:trPr>
        <w:tc>
          <w:tcPr>
            <w:tcW w:w="817" w:type="dxa"/>
            <w:shd w:val="clear" w:color="auto" w:fill="auto"/>
            <w:vAlign w:val="center"/>
          </w:tcPr>
          <w:p w14:paraId="4238E50E"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w:t>
            </w:r>
          </w:p>
        </w:tc>
        <w:tc>
          <w:tcPr>
            <w:tcW w:w="7825" w:type="dxa"/>
            <w:shd w:val="clear" w:color="000000" w:fill="FFFFFF"/>
            <w:vAlign w:val="center"/>
          </w:tcPr>
          <w:p w14:paraId="1BB82CFE"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北京市网格化城市管理系统</w:t>
            </w:r>
          </w:p>
        </w:tc>
      </w:tr>
      <w:tr w:rsidR="00692E28" w14:paraId="2643C9D6" w14:textId="77777777">
        <w:trPr>
          <w:trHeight w:val="495"/>
        </w:trPr>
        <w:tc>
          <w:tcPr>
            <w:tcW w:w="817" w:type="dxa"/>
            <w:shd w:val="clear" w:color="auto" w:fill="auto"/>
            <w:vAlign w:val="center"/>
          </w:tcPr>
          <w:p w14:paraId="1A09C7BB"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2</w:t>
            </w:r>
          </w:p>
        </w:tc>
        <w:tc>
          <w:tcPr>
            <w:tcW w:w="7825" w:type="dxa"/>
            <w:shd w:val="clear" w:color="000000" w:fill="FFFFFF"/>
            <w:vAlign w:val="center"/>
          </w:tcPr>
          <w:p w14:paraId="043FFFC5"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城市运行监测平台</w:t>
            </w:r>
          </w:p>
        </w:tc>
      </w:tr>
      <w:tr w:rsidR="00692E28" w14:paraId="5909FE8B" w14:textId="77777777">
        <w:trPr>
          <w:trHeight w:val="605"/>
        </w:trPr>
        <w:tc>
          <w:tcPr>
            <w:tcW w:w="817" w:type="dxa"/>
            <w:shd w:val="clear" w:color="auto" w:fill="auto"/>
            <w:vAlign w:val="center"/>
          </w:tcPr>
          <w:p w14:paraId="11A2E319"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3</w:t>
            </w:r>
          </w:p>
        </w:tc>
        <w:tc>
          <w:tcPr>
            <w:tcW w:w="7825" w:type="dxa"/>
            <w:shd w:val="clear" w:color="000000" w:fill="FFFFFF"/>
            <w:vAlign w:val="center"/>
          </w:tcPr>
          <w:p w14:paraId="30EEED15"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数据交换平台（支撑系统）</w:t>
            </w:r>
          </w:p>
        </w:tc>
      </w:tr>
      <w:tr w:rsidR="00692E28" w14:paraId="4C410FDC" w14:textId="77777777">
        <w:trPr>
          <w:trHeight w:val="620"/>
        </w:trPr>
        <w:tc>
          <w:tcPr>
            <w:tcW w:w="817" w:type="dxa"/>
            <w:shd w:val="clear" w:color="auto" w:fill="auto"/>
            <w:vAlign w:val="center"/>
          </w:tcPr>
          <w:p w14:paraId="6F76F203"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4</w:t>
            </w:r>
          </w:p>
        </w:tc>
        <w:tc>
          <w:tcPr>
            <w:tcW w:w="7825" w:type="dxa"/>
            <w:shd w:val="clear" w:color="000000" w:fill="FFFFFF"/>
            <w:vAlign w:val="center"/>
          </w:tcPr>
          <w:p w14:paraId="412F3CEC"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GIS</w:t>
            </w:r>
            <w:r>
              <w:rPr>
                <w:rFonts w:ascii="仿宋" w:eastAsia="仿宋" w:hAnsi="仿宋" w:cs="仿宋" w:hint="eastAsia"/>
                <w:kern w:val="0"/>
                <w:sz w:val="22"/>
              </w:rPr>
              <w:t>空间信息服务系统（支撑系统）</w:t>
            </w:r>
          </w:p>
        </w:tc>
      </w:tr>
      <w:tr w:rsidR="00692E28" w14:paraId="114986CE" w14:textId="77777777">
        <w:trPr>
          <w:trHeight w:val="692"/>
        </w:trPr>
        <w:tc>
          <w:tcPr>
            <w:tcW w:w="817" w:type="dxa"/>
            <w:shd w:val="clear" w:color="auto" w:fill="auto"/>
            <w:vAlign w:val="center"/>
          </w:tcPr>
          <w:p w14:paraId="770A5ADD"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5</w:t>
            </w:r>
          </w:p>
        </w:tc>
        <w:tc>
          <w:tcPr>
            <w:tcW w:w="7825" w:type="dxa"/>
            <w:shd w:val="clear" w:color="000000" w:fill="FFFFFF"/>
            <w:vAlign w:val="center"/>
          </w:tcPr>
          <w:p w14:paraId="634CB85C"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数据库</w:t>
            </w:r>
          </w:p>
        </w:tc>
      </w:tr>
    </w:tbl>
    <w:p w14:paraId="4CC53718" w14:textId="77777777" w:rsidR="00692E28" w:rsidRDefault="00692E28">
      <w:pPr>
        <w:widowControl w:val="0"/>
        <w:adjustRightInd w:val="0"/>
        <w:spacing w:line="360" w:lineRule="atLeast"/>
        <w:ind w:firstLineChars="200" w:firstLine="440"/>
        <w:textAlignment w:val="baseline"/>
        <w:rPr>
          <w:rFonts w:ascii="仿宋" w:eastAsia="仿宋" w:hAnsi="仿宋" w:cs="仿宋"/>
          <w:kern w:val="0"/>
          <w:sz w:val="22"/>
        </w:rPr>
      </w:pPr>
    </w:p>
    <w:p w14:paraId="44DF7EA4" w14:textId="77777777" w:rsidR="00692E28" w:rsidRDefault="00CB7361">
      <w:pPr>
        <w:widowControl w:val="0"/>
        <w:adjustRightInd w:val="0"/>
        <w:spacing w:line="360" w:lineRule="atLeast"/>
        <w:ind w:firstLineChars="200" w:firstLine="440"/>
        <w:textAlignment w:val="baseline"/>
        <w:rPr>
          <w:rFonts w:ascii="仿宋" w:eastAsia="仿宋" w:hAnsi="仿宋" w:cs="仿宋"/>
          <w:kern w:val="0"/>
          <w:sz w:val="22"/>
        </w:rPr>
      </w:pPr>
      <w:r>
        <w:rPr>
          <w:rFonts w:ascii="仿宋" w:eastAsia="仿宋" w:hAnsi="仿宋" w:cs="仿宋" w:hint="eastAsia"/>
          <w:kern w:val="0"/>
          <w:sz w:val="22"/>
        </w:rPr>
        <w:t>（</w:t>
      </w:r>
      <w:r>
        <w:rPr>
          <w:rFonts w:ascii="仿宋" w:eastAsia="仿宋" w:hAnsi="仿宋" w:cs="仿宋" w:hint="eastAsia"/>
          <w:kern w:val="0"/>
          <w:sz w:val="22"/>
        </w:rPr>
        <w:t>3</w:t>
      </w:r>
      <w:r>
        <w:rPr>
          <w:rFonts w:ascii="仿宋" w:eastAsia="仿宋" w:hAnsi="仿宋" w:cs="仿宋" w:hint="eastAsia"/>
          <w:kern w:val="0"/>
          <w:sz w:val="22"/>
        </w:rPr>
        <w:t>）开展本次入</w:t>
      </w:r>
      <w:r>
        <w:rPr>
          <w:rFonts w:ascii="仿宋" w:eastAsia="仿宋" w:hAnsi="仿宋" w:cs="仿宋" w:hint="eastAsia"/>
          <w:kern w:val="0"/>
          <w:sz w:val="22"/>
        </w:rPr>
        <w:t>系统的</w:t>
      </w:r>
      <w:r>
        <w:rPr>
          <w:rFonts w:ascii="仿宋" w:eastAsia="仿宋" w:hAnsi="仿宋" w:cs="仿宋" w:hint="eastAsia"/>
          <w:kern w:val="0"/>
          <w:sz w:val="22"/>
        </w:rPr>
        <w:t>网络安全等级保护测评工作</w:t>
      </w: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557"/>
        <w:gridCol w:w="2268"/>
      </w:tblGrid>
      <w:tr w:rsidR="00692E28" w14:paraId="08711994" w14:textId="77777777">
        <w:trPr>
          <w:trHeight w:val="85"/>
          <w:tblHeader/>
        </w:trPr>
        <w:tc>
          <w:tcPr>
            <w:tcW w:w="851" w:type="dxa"/>
            <w:vAlign w:val="center"/>
          </w:tcPr>
          <w:p w14:paraId="4D0A3B22" w14:textId="77777777" w:rsidR="00692E28" w:rsidRDefault="00CB7361">
            <w:pPr>
              <w:widowControl w:val="0"/>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序号</w:t>
            </w:r>
          </w:p>
        </w:tc>
        <w:tc>
          <w:tcPr>
            <w:tcW w:w="5557" w:type="dxa"/>
            <w:vAlign w:val="center"/>
          </w:tcPr>
          <w:p w14:paraId="1C8B743A" w14:textId="77777777" w:rsidR="00692E28" w:rsidRDefault="00CB7361">
            <w:pPr>
              <w:widowControl w:val="0"/>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安全等级保护测评系统名称</w:t>
            </w:r>
          </w:p>
        </w:tc>
        <w:tc>
          <w:tcPr>
            <w:tcW w:w="2268" w:type="dxa"/>
            <w:vAlign w:val="center"/>
          </w:tcPr>
          <w:p w14:paraId="2CF685A0" w14:textId="77777777" w:rsidR="00692E28" w:rsidRDefault="00CB7361">
            <w:pPr>
              <w:widowControl w:val="0"/>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备注</w:t>
            </w:r>
          </w:p>
        </w:tc>
      </w:tr>
      <w:tr w:rsidR="00692E28" w14:paraId="5D75DD35" w14:textId="77777777">
        <w:trPr>
          <w:trHeight w:val="485"/>
        </w:trPr>
        <w:tc>
          <w:tcPr>
            <w:tcW w:w="851" w:type="dxa"/>
            <w:shd w:val="clear" w:color="auto" w:fill="auto"/>
            <w:vAlign w:val="center"/>
          </w:tcPr>
          <w:p w14:paraId="75EEFD0F"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w:t>
            </w:r>
          </w:p>
        </w:tc>
        <w:tc>
          <w:tcPr>
            <w:tcW w:w="5557" w:type="dxa"/>
            <w:shd w:val="clear" w:color="000000" w:fill="FFFFFF"/>
            <w:vAlign w:val="center"/>
          </w:tcPr>
          <w:p w14:paraId="6C6F0E6D"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北京市网格化城市管理系统</w:t>
            </w:r>
          </w:p>
        </w:tc>
        <w:tc>
          <w:tcPr>
            <w:tcW w:w="2268" w:type="dxa"/>
            <w:shd w:val="clear" w:color="000000" w:fill="FFFFFF"/>
            <w:vAlign w:val="center"/>
          </w:tcPr>
          <w:p w14:paraId="7B894DAD" w14:textId="77777777" w:rsidR="00692E28" w:rsidRDefault="00692E28">
            <w:pPr>
              <w:widowControl w:val="0"/>
              <w:adjustRightInd w:val="0"/>
              <w:spacing w:line="360" w:lineRule="atLeast"/>
              <w:textAlignment w:val="baseline"/>
              <w:rPr>
                <w:rFonts w:ascii="仿宋" w:eastAsia="仿宋" w:hAnsi="仿宋" w:cs="仿宋"/>
                <w:kern w:val="0"/>
                <w:sz w:val="22"/>
              </w:rPr>
            </w:pPr>
          </w:p>
        </w:tc>
      </w:tr>
      <w:tr w:rsidR="00692E28" w14:paraId="526D64F9" w14:textId="77777777">
        <w:trPr>
          <w:trHeight w:val="494"/>
        </w:trPr>
        <w:tc>
          <w:tcPr>
            <w:tcW w:w="851" w:type="dxa"/>
            <w:shd w:val="clear" w:color="auto" w:fill="auto"/>
            <w:vAlign w:val="center"/>
          </w:tcPr>
          <w:p w14:paraId="0DB421BC"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2</w:t>
            </w:r>
          </w:p>
        </w:tc>
        <w:tc>
          <w:tcPr>
            <w:tcW w:w="5557" w:type="dxa"/>
            <w:shd w:val="clear" w:color="000000" w:fill="FFFFFF"/>
            <w:vAlign w:val="center"/>
          </w:tcPr>
          <w:p w14:paraId="527ED6DA"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城市运行监测平台</w:t>
            </w:r>
          </w:p>
        </w:tc>
        <w:tc>
          <w:tcPr>
            <w:tcW w:w="2268" w:type="dxa"/>
            <w:shd w:val="clear" w:color="000000" w:fill="FFFFFF"/>
            <w:vAlign w:val="center"/>
          </w:tcPr>
          <w:p w14:paraId="670553D1" w14:textId="77777777" w:rsidR="00692E28" w:rsidRDefault="00692E28">
            <w:pPr>
              <w:widowControl w:val="0"/>
              <w:adjustRightInd w:val="0"/>
              <w:spacing w:line="360" w:lineRule="atLeast"/>
              <w:textAlignment w:val="baseline"/>
              <w:rPr>
                <w:rFonts w:ascii="仿宋" w:eastAsia="仿宋" w:hAnsi="仿宋" w:cs="仿宋"/>
                <w:kern w:val="0"/>
                <w:sz w:val="22"/>
              </w:rPr>
            </w:pPr>
          </w:p>
        </w:tc>
      </w:tr>
    </w:tbl>
    <w:p w14:paraId="49C77B73" w14:textId="77777777" w:rsidR="00692E28" w:rsidRDefault="00CB7361">
      <w:pPr>
        <w:snapToGrid w:val="0"/>
        <w:spacing w:line="520" w:lineRule="exact"/>
        <w:rPr>
          <w:rFonts w:ascii="仿宋" w:eastAsia="仿宋" w:hAnsi="仿宋" w:cs="仿宋"/>
          <w:sz w:val="24"/>
        </w:rPr>
      </w:pPr>
      <w:r>
        <w:rPr>
          <w:rFonts w:ascii="仿宋" w:eastAsia="仿宋" w:hAnsi="仿宋" w:cs="仿宋" w:hint="eastAsia"/>
          <w:sz w:val="24"/>
        </w:rPr>
        <w:t xml:space="preserve"> </w:t>
      </w:r>
    </w:p>
    <w:p w14:paraId="04D7C033" w14:textId="77777777" w:rsidR="00692E28" w:rsidRDefault="00CB7361">
      <w:pPr>
        <w:snapToGrid w:val="0"/>
        <w:spacing w:line="520" w:lineRule="exact"/>
        <w:rPr>
          <w:rFonts w:ascii="仿宋" w:eastAsia="仿宋" w:hAnsi="仿宋" w:cs="仿宋"/>
          <w:b/>
          <w:sz w:val="28"/>
          <w:szCs w:val="28"/>
        </w:rPr>
      </w:pPr>
      <w:r>
        <w:rPr>
          <w:rFonts w:ascii="仿宋" w:eastAsia="仿宋" w:hAnsi="仿宋" w:cs="仿宋" w:hint="eastAsia"/>
          <w:b/>
          <w:sz w:val="28"/>
          <w:szCs w:val="28"/>
        </w:rPr>
        <w:lastRenderedPageBreak/>
        <w:t>第二部分、服务地点及期限</w:t>
      </w:r>
    </w:p>
    <w:p w14:paraId="63F51AB3" w14:textId="77777777" w:rsidR="00692E28" w:rsidRDefault="00CB7361">
      <w:pPr>
        <w:snapToGrid w:val="0"/>
        <w:spacing w:line="520" w:lineRule="exact"/>
        <w:rPr>
          <w:rFonts w:ascii="仿宋" w:eastAsia="仿宋" w:hAnsi="仿宋" w:cs="仿宋"/>
          <w:sz w:val="24"/>
        </w:rPr>
      </w:pPr>
      <w:r>
        <w:rPr>
          <w:rFonts w:ascii="仿宋" w:eastAsia="仿宋" w:hAnsi="仿宋" w:cs="仿宋" w:hint="eastAsia"/>
          <w:b/>
          <w:sz w:val="24"/>
        </w:rPr>
        <w:t>第三条</w:t>
      </w:r>
      <w:r>
        <w:rPr>
          <w:rFonts w:ascii="仿宋" w:eastAsia="仿宋" w:hAnsi="仿宋" w:cs="仿宋" w:hint="eastAsia"/>
          <w:sz w:val="24"/>
        </w:rPr>
        <w:t xml:space="preserve">   </w:t>
      </w:r>
      <w:r>
        <w:rPr>
          <w:rFonts w:ascii="仿宋" w:eastAsia="仿宋" w:hAnsi="仿宋" w:cs="仿宋" w:hint="eastAsia"/>
          <w:sz w:val="24"/>
        </w:rPr>
        <w:t>服务地点：甲方指定地点</w:t>
      </w:r>
    </w:p>
    <w:p w14:paraId="4D0E2B61" w14:textId="77777777" w:rsidR="00692E28" w:rsidRDefault="00CB7361">
      <w:pPr>
        <w:snapToGrid w:val="0"/>
        <w:spacing w:line="520" w:lineRule="exact"/>
        <w:rPr>
          <w:rFonts w:ascii="仿宋" w:eastAsia="仿宋" w:hAnsi="仿宋" w:cs="仿宋"/>
          <w:sz w:val="24"/>
        </w:rPr>
      </w:pPr>
      <w:r>
        <w:rPr>
          <w:rFonts w:ascii="仿宋" w:eastAsia="仿宋" w:hAnsi="仿宋" w:cs="仿宋" w:hint="eastAsia"/>
          <w:b/>
          <w:sz w:val="24"/>
        </w:rPr>
        <w:t>第四条</w:t>
      </w:r>
      <w:r>
        <w:rPr>
          <w:rFonts w:ascii="仿宋" w:eastAsia="仿宋" w:hAnsi="仿宋" w:cs="仿宋" w:hint="eastAsia"/>
          <w:b/>
          <w:sz w:val="24"/>
        </w:rPr>
        <w:t xml:space="preserve"> </w:t>
      </w:r>
      <w:r>
        <w:rPr>
          <w:rFonts w:ascii="仿宋" w:eastAsia="仿宋" w:hAnsi="仿宋" w:cs="仿宋" w:hint="eastAsia"/>
          <w:sz w:val="24"/>
        </w:rPr>
        <w:t xml:space="preserve">  </w:t>
      </w:r>
      <w:r>
        <w:rPr>
          <w:rFonts w:ascii="仿宋" w:eastAsia="仿宋" w:hAnsi="仿宋" w:cs="仿宋" w:hint="eastAsia"/>
          <w:sz w:val="24"/>
        </w:rPr>
        <w:t>服务期限为</w:t>
      </w:r>
      <w:r>
        <w:rPr>
          <w:rFonts w:ascii="仿宋" w:eastAsia="仿宋" w:hAnsi="仿宋" w:cs="仿宋" w:hint="eastAsia"/>
          <w:sz w:val="24"/>
          <w:u w:val="single"/>
        </w:rPr>
        <w:t xml:space="preserve"> 1 </w:t>
      </w:r>
      <w:r>
        <w:rPr>
          <w:rFonts w:ascii="仿宋" w:eastAsia="仿宋" w:hAnsi="仿宋" w:cs="仿宋" w:hint="eastAsia"/>
          <w:sz w:val="24"/>
        </w:rPr>
        <w:t>年</w:t>
      </w:r>
    </w:p>
    <w:p w14:paraId="33A306B9" w14:textId="77777777" w:rsidR="00692E28" w:rsidRDefault="00CB7361">
      <w:pPr>
        <w:snapToGrid w:val="0"/>
        <w:spacing w:line="520" w:lineRule="exact"/>
        <w:rPr>
          <w:rFonts w:ascii="仿宋" w:eastAsia="仿宋" w:hAnsi="仿宋" w:cs="仿宋"/>
          <w:sz w:val="24"/>
        </w:rPr>
      </w:pPr>
      <w:r>
        <w:rPr>
          <w:rFonts w:ascii="仿宋" w:eastAsia="仿宋" w:hAnsi="仿宋" w:cs="仿宋" w:hint="eastAsia"/>
          <w:b/>
          <w:sz w:val="24"/>
        </w:rPr>
        <w:t>第五条</w:t>
      </w:r>
      <w:r>
        <w:rPr>
          <w:rFonts w:ascii="仿宋" w:eastAsia="仿宋" w:hAnsi="仿宋" w:cs="仿宋" w:hint="eastAsia"/>
          <w:sz w:val="24"/>
        </w:rPr>
        <w:t xml:space="preserve">   </w:t>
      </w:r>
      <w:r>
        <w:rPr>
          <w:rFonts w:ascii="仿宋" w:eastAsia="仿宋" w:hAnsi="仿宋" w:cs="仿宋" w:hint="eastAsia"/>
          <w:sz w:val="24"/>
        </w:rPr>
        <w:t>合同有效期自合同签署生效之日起至服务期届满且乙方提交的技术服务总结报告经甲方验收合格之日止。</w:t>
      </w:r>
    </w:p>
    <w:p w14:paraId="1045C2EC" w14:textId="77777777" w:rsidR="00692E28" w:rsidRDefault="00CB7361">
      <w:pPr>
        <w:snapToGrid w:val="0"/>
        <w:ind w:firstLineChars="200" w:firstLine="480"/>
        <w:rPr>
          <w:rFonts w:ascii="仿宋" w:eastAsia="仿宋" w:hAnsi="仿宋" w:cs="仿宋"/>
          <w:sz w:val="24"/>
        </w:rPr>
      </w:pPr>
      <w:r>
        <w:rPr>
          <w:rFonts w:ascii="仿宋" w:eastAsia="仿宋" w:hAnsi="仿宋" w:cs="仿宋" w:hint="eastAsia"/>
          <w:sz w:val="24"/>
        </w:rPr>
        <w:t xml:space="preserve">                                         </w:t>
      </w:r>
    </w:p>
    <w:p w14:paraId="5F5397CC" w14:textId="77777777" w:rsidR="00692E28" w:rsidRDefault="00CB7361">
      <w:pPr>
        <w:rPr>
          <w:rFonts w:ascii="仿宋" w:eastAsia="仿宋" w:hAnsi="仿宋" w:cs="仿宋"/>
          <w:b/>
          <w:sz w:val="28"/>
          <w:szCs w:val="28"/>
        </w:rPr>
      </w:pPr>
      <w:r>
        <w:rPr>
          <w:rFonts w:ascii="仿宋" w:eastAsia="仿宋" w:hAnsi="仿宋" w:cs="仿宋" w:hint="eastAsia"/>
          <w:b/>
          <w:sz w:val="28"/>
          <w:szCs w:val="28"/>
        </w:rPr>
        <w:t>第三部分、合同金额及付款方式</w:t>
      </w:r>
    </w:p>
    <w:p w14:paraId="24F35290" w14:textId="77777777" w:rsidR="00692E28" w:rsidRDefault="00CB7361">
      <w:pPr>
        <w:snapToGrid w:val="0"/>
        <w:spacing w:line="520" w:lineRule="exact"/>
        <w:rPr>
          <w:rFonts w:ascii="仿宋" w:eastAsia="仿宋" w:hAnsi="仿宋" w:cs="仿宋"/>
          <w:sz w:val="24"/>
        </w:rPr>
      </w:pPr>
      <w:r>
        <w:rPr>
          <w:rFonts w:ascii="仿宋" w:eastAsia="仿宋" w:hAnsi="仿宋" w:cs="仿宋" w:hint="eastAsia"/>
          <w:b/>
          <w:sz w:val="24"/>
        </w:rPr>
        <w:t>第六条</w:t>
      </w:r>
      <w:r>
        <w:rPr>
          <w:rFonts w:ascii="仿宋" w:eastAsia="仿宋" w:hAnsi="仿宋" w:cs="仿宋" w:hint="eastAsia"/>
          <w:sz w:val="24"/>
        </w:rPr>
        <w:t xml:space="preserve">  </w:t>
      </w:r>
      <w:r>
        <w:rPr>
          <w:rFonts w:ascii="仿宋" w:eastAsia="仿宋" w:hAnsi="仿宋" w:cs="仿宋" w:hint="eastAsia"/>
          <w:sz w:val="24"/>
        </w:rPr>
        <w:t>合同总金额人民币</w:t>
      </w:r>
      <w:r>
        <w:rPr>
          <w:rFonts w:ascii="仿宋" w:eastAsia="仿宋" w:hAnsi="仿宋" w:cs="仿宋" w:hint="eastAsia"/>
          <w:sz w:val="24"/>
          <w:u w:val="single"/>
        </w:rPr>
        <w:t xml:space="preserve">  X   </w:t>
      </w:r>
      <w:r>
        <w:rPr>
          <w:rFonts w:ascii="仿宋" w:eastAsia="仿宋" w:hAnsi="仿宋" w:cs="仿宋" w:hint="eastAsia"/>
          <w:sz w:val="24"/>
        </w:rPr>
        <w:t>元整，￥</w:t>
      </w:r>
      <w:r>
        <w:rPr>
          <w:rFonts w:ascii="仿宋" w:eastAsia="仿宋" w:hAnsi="仿宋" w:cs="仿宋" w:hint="eastAsia"/>
          <w:sz w:val="24"/>
          <w:u w:val="single"/>
        </w:rPr>
        <w:t xml:space="preserve"> X  </w:t>
      </w:r>
      <w:r>
        <w:rPr>
          <w:rFonts w:ascii="仿宋" w:eastAsia="仿宋" w:hAnsi="仿宋" w:cs="仿宋" w:hint="eastAsia"/>
          <w:sz w:val="24"/>
        </w:rPr>
        <w:t>元。</w:t>
      </w:r>
    </w:p>
    <w:p w14:paraId="25B335E8" w14:textId="77777777" w:rsidR="00692E28" w:rsidRDefault="00CB7361">
      <w:pPr>
        <w:snapToGrid w:val="0"/>
        <w:spacing w:line="520" w:lineRule="exact"/>
        <w:rPr>
          <w:rFonts w:ascii="仿宋" w:eastAsia="仿宋" w:hAnsi="仿宋" w:cs="仿宋"/>
          <w:sz w:val="24"/>
        </w:rPr>
      </w:pPr>
      <w:r>
        <w:rPr>
          <w:rFonts w:ascii="仿宋" w:eastAsia="仿宋" w:hAnsi="仿宋" w:cs="仿宋" w:hint="eastAsia"/>
          <w:b/>
          <w:sz w:val="24"/>
        </w:rPr>
        <w:t>第七条</w:t>
      </w:r>
      <w:r>
        <w:rPr>
          <w:rFonts w:ascii="仿宋" w:eastAsia="仿宋" w:hAnsi="仿宋" w:cs="仿宋" w:hint="eastAsia"/>
          <w:b/>
          <w:sz w:val="24"/>
        </w:rPr>
        <w:t xml:space="preserve"> </w:t>
      </w:r>
      <w:r>
        <w:rPr>
          <w:rFonts w:ascii="仿宋" w:eastAsia="仿宋" w:hAnsi="仿宋" w:cs="仿宋" w:hint="eastAsia"/>
          <w:sz w:val="24"/>
        </w:rPr>
        <w:t xml:space="preserve"> </w:t>
      </w:r>
      <w:r>
        <w:rPr>
          <w:rFonts w:ascii="仿宋" w:eastAsia="仿宋" w:hAnsi="仿宋" w:cs="仿宋" w:hint="eastAsia"/>
          <w:sz w:val="24"/>
        </w:rPr>
        <w:t>支付方式</w:t>
      </w:r>
    </w:p>
    <w:p w14:paraId="6727C5B8"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甲方分</w:t>
      </w:r>
      <w:r>
        <w:rPr>
          <w:rFonts w:ascii="仿宋" w:eastAsia="仿宋" w:hAnsi="仿宋" w:cs="仿宋" w:hint="eastAsia"/>
          <w:sz w:val="24"/>
          <w:u w:val="single"/>
        </w:rPr>
        <w:t>X</w:t>
      </w:r>
      <w:r>
        <w:rPr>
          <w:rFonts w:ascii="仿宋" w:eastAsia="仿宋" w:hAnsi="仿宋" w:cs="仿宋" w:hint="eastAsia"/>
          <w:sz w:val="24"/>
        </w:rPr>
        <w:t>次向乙方支付合同款项</w:t>
      </w:r>
      <w:r>
        <w:rPr>
          <w:rFonts w:ascii="仿宋" w:eastAsia="仿宋" w:hAnsi="仿宋" w:cs="仿宋" w:hint="eastAsia"/>
          <w:sz w:val="24"/>
        </w:rPr>
        <w:t xml:space="preserve">, </w:t>
      </w:r>
      <w:r>
        <w:rPr>
          <w:rFonts w:ascii="仿宋" w:eastAsia="仿宋" w:hAnsi="仿宋" w:cs="仿宋" w:hint="eastAsia"/>
          <w:sz w:val="24"/>
        </w:rPr>
        <w:t>以人民币结算。</w:t>
      </w:r>
    </w:p>
    <w:p w14:paraId="7BD905C6" w14:textId="77777777" w:rsidR="00692E28" w:rsidRDefault="00CB7361">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 </w:t>
      </w:r>
      <w:r>
        <w:rPr>
          <w:rFonts w:ascii="仿宋" w:eastAsia="仿宋" w:hAnsi="仿宋" w:cs="仿宋" w:hint="eastAsia"/>
          <w:sz w:val="24"/>
        </w:rPr>
        <w:t>合同生效后十（</w:t>
      </w:r>
      <w:r>
        <w:rPr>
          <w:rFonts w:ascii="仿宋" w:eastAsia="仿宋" w:hAnsi="仿宋" w:cs="仿宋" w:hint="eastAsia"/>
          <w:sz w:val="24"/>
        </w:rPr>
        <w:t>10</w:t>
      </w:r>
      <w:r>
        <w:rPr>
          <w:rFonts w:ascii="仿宋" w:eastAsia="仿宋" w:hAnsi="仿宋" w:cs="仿宋" w:hint="eastAsia"/>
          <w:sz w:val="24"/>
        </w:rPr>
        <w:t>）个工作日内，甲方支付乙方本合同金额的</w:t>
      </w:r>
      <w:r>
        <w:rPr>
          <w:rFonts w:ascii="仿宋" w:eastAsia="仿宋" w:hAnsi="仿宋" w:cs="仿宋" w:hint="eastAsia"/>
          <w:sz w:val="24"/>
        </w:rPr>
        <w:t>50</w:t>
      </w:r>
      <w:r>
        <w:rPr>
          <w:rFonts w:ascii="仿宋" w:eastAsia="仿宋" w:hAnsi="仿宋" w:cs="仿宋" w:hint="eastAsia"/>
          <w:sz w:val="24"/>
        </w:rPr>
        <w:t>%</w:t>
      </w:r>
      <w:r>
        <w:rPr>
          <w:rFonts w:ascii="仿宋" w:eastAsia="仿宋" w:hAnsi="仿宋" w:cs="仿宋" w:hint="eastAsia"/>
          <w:sz w:val="24"/>
        </w:rPr>
        <w:t>，共计人民币</w:t>
      </w:r>
      <w:r>
        <w:rPr>
          <w:rFonts w:ascii="仿宋" w:eastAsia="仿宋" w:hAnsi="仿宋" w:cs="仿宋" w:hint="eastAsia"/>
          <w:sz w:val="24"/>
        </w:rPr>
        <w:t>X</w:t>
      </w:r>
      <w:r>
        <w:rPr>
          <w:rFonts w:ascii="仿宋" w:eastAsia="仿宋" w:hAnsi="仿宋" w:cs="仿宋" w:hint="eastAsia"/>
          <w:sz w:val="24"/>
        </w:rPr>
        <w:t>元整（￥</w:t>
      </w:r>
      <w:r>
        <w:rPr>
          <w:rFonts w:ascii="仿宋" w:eastAsia="仿宋" w:hAnsi="仿宋" w:cs="仿宋" w:hint="eastAsia"/>
          <w:sz w:val="24"/>
          <w:u w:val="single"/>
        </w:rPr>
        <w:t xml:space="preserve">     X     </w:t>
      </w:r>
      <w:r>
        <w:rPr>
          <w:rFonts w:ascii="仿宋" w:eastAsia="仿宋" w:hAnsi="仿宋" w:cs="仿宋" w:hint="eastAsia"/>
          <w:sz w:val="24"/>
        </w:rPr>
        <w:t>元）。</w:t>
      </w:r>
    </w:p>
    <w:p w14:paraId="4FBF6647" w14:textId="77777777" w:rsidR="00692E28" w:rsidRDefault="00CB7361">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32"/>
          <w:szCs w:val="32"/>
        </w:rPr>
        <w:t xml:space="preserve"> </w:t>
      </w:r>
      <w:r>
        <w:rPr>
          <w:rFonts w:ascii="仿宋" w:eastAsia="仿宋" w:hAnsi="仿宋" w:cs="仿宋" w:hint="eastAsia"/>
          <w:sz w:val="24"/>
        </w:rPr>
        <w:t>待服务期满后，乙方负责提供服务总结报告</w:t>
      </w:r>
      <w:r>
        <w:rPr>
          <w:rFonts w:ascii="仿宋" w:eastAsia="仿宋" w:hAnsi="仿宋" w:cs="仿宋" w:hint="eastAsia"/>
          <w:sz w:val="24"/>
        </w:rPr>
        <w:t>,</w:t>
      </w:r>
      <w:r>
        <w:rPr>
          <w:rFonts w:ascii="仿宋" w:eastAsia="仿宋" w:hAnsi="仿宋" w:cs="仿宋" w:hint="eastAsia"/>
          <w:sz w:val="24"/>
        </w:rPr>
        <w:t>经甲方验收合格后，甲方向乙方支付本合同金额的</w:t>
      </w:r>
      <w:r>
        <w:rPr>
          <w:rFonts w:ascii="仿宋" w:eastAsia="仿宋" w:hAnsi="仿宋" w:cs="仿宋" w:hint="eastAsia"/>
          <w:sz w:val="24"/>
        </w:rPr>
        <w:t>50</w:t>
      </w:r>
      <w:r>
        <w:rPr>
          <w:rFonts w:ascii="仿宋" w:eastAsia="仿宋" w:hAnsi="仿宋" w:cs="仿宋" w:hint="eastAsia"/>
          <w:sz w:val="24"/>
        </w:rPr>
        <w:t>%</w:t>
      </w:r>
      <w:r>
        <w:rPr>
          <w:rFonts w:ascii="仿宋" w:eastAsia="仿宋" w:hAnsi="仿宋" w:cs="仿宋" w:hint="eastAsia"/>
          <w:sz w:val="24"/>
        </w:rPr>
        <w:t>，计人民币</w:t>
      </w:r>
      <w:r>
        <w:rPr>
          <w:rFonts w:ascii="仿宋" w:eastAsia="仿宋" w:hAnsi="仿宋" w:cs="仿宋" w:hint="eastAsia"/>
          <w:sz w:val="24"/>
        </w:rPr>
        <w:t>X</w:t>
      </w:r>
      <w:r>
        <w:rPr>
          <w:rFonts w:ascii="仿宋" w:eastAsia="仿宋" w:hAnsi="仿宋" w:cs="仿宋" w:hint="eastAsia"/>
          <w:sz w:val="24"/>
        </w:rPr>
        <w:t>元整（￥</w:t>
      </w:r>
      <w:r>
        <w:rPr>
          <w:rFonts w:ascii="仿宋" w:eastAsia="仿宋" w:hAnsi="仿宋" w:cs="仿宋" w:hint="eastAsia"/>
          <w:sz w:val="24"/>
          <w:u w:val="single"/>
        </w:rPr>
        <w:t xml:space="preserve">    X      </w:t>
      </w:r>
      <w:r>
        <w:rPr>
          <w:rFonts w:ascii="仿宋" w:eastAsia="仿宋" w:hAnsi="仿宋" w:cs="仿宋" w:hint="eastAsia"/>
          <w:sz w:val="24"/>
        </w:rPr>
        <w:t>元）。</w:t>
      </w:r>
    </w:p>
    <w:p w14:paraId="7CC39A9D" w14:textId="77777777" w:rsidR="00692E28" w:rsidRDefault="00CB7361">
      <w:pPr>
        <w:snapToGrid w:val="0"/>
        <w:spacing w:line="360" w:lineRule="auto"/>
        <w:ind w:firstLineChars="200" w:firstLine="480"/>
        <w:rPr>
          <w:rFonts w:ascii="仿宋" w:eastAsia="仿宋" w:hAnsi="仿宋" w:cs="仿宋"/>
          <w:sz w:val="28"/>
          <w:szCs w:val="28"/>
        </w:rPr>
      </w:pPr>
      <w:r>
        <w:rPr>
          <w:rFonts w:ascii="仿宋" w:eastAsia="仿宋" w:hAnsi="仿宋" w:cs="仿宋" w:hint="eastAsia"/>
          <w:sz w:val="24"/>
        </w:rPr>
        <w:t>3.</w:t>
      </w:r>
      <w:r>
        <w:rPr>
          <w:rFonts w:ascii="仿宋" w:eastAsia="仿宋" w:hAnsi="仿宋" w:cs="仿宋" w:hint="eastAsia"/>
          <w:sz w:val="24"/>
        </w:rPr>
        <w:t>甲方每次按合同付款前，乙方向甲方出具正式、等额、合法的发票。乙方未按要求提供发票的，甲方有权拒绝付款，且该拒付不构成甲方违约。如乙方向甲方提供的发票不符合本合同约定或法律规定，因此给甲方造成的一切损失由乙方承担（包括但不限于损害赔偿、消除影响等）。</w:t>
      </w:r>
    </w:p>
    <w:p w14:paraId="770F7DA8" w14:textId="77777777" w:rsidR="00692E28" w:rsidRDefault="00CB7361">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甲方付款单位为：</w:t>
      </w:r>
      <w:r>
        <w:rPr>
          <w:rFonts w:ascii="仿宋" w:eastAsia="仿宋" w:hAnsi="仿宋" w:cs="仿宋" w:hint="eastAsia"/>
          <w:sz w:val="24"/>
        </w:rPr>
        <w:t>XXXX</w:t>
      </w:r>
    </w:p>
    <w:p w14:paraId="2854835A" w14:textId="77777777" w:rsidR="00692E28" w:rsidRDefault="00CB7361">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以上所有合同经费的支付，均以财政预算资金拨付到位为前提条件。甲方支付项目经费时，如遇市财政国库结账等特殊时期，具体支付时间将根据北京市财政局的有关规定执行。此时不视为甲方违约。</w:t>
      </w:r>
    </w:p>
    <w:p w14:paraId="4D3FEE22" w14:textId="77777777" w:rsidR="00692E28" w:rsidRDefault="00CB7361">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乙方开户行名称：</w:t>
      </w:r>
      <w:r>
        <w:rPr>
          <w:rFonts w:ascii="仿宋" w:eastAsia="仿宋" w:hAnsi="仿宋" w:cs="仿宋" w:hint="eastAsia"/>
          <w:kern w:val="0"/>
          <w:sz w:val="24"/>
        </w:rPr>
        <w:t xml:space="preserve"> </w:t>
      </w:r>
    </w:p>
    <w:p w14:paraId="289F7169" w14:textId="77777777" w:rsidR="00692E28" w:rsidRDefault="00CB736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乙方开户行账号：</w:t>
      </w:r>
      <w:r>
        <w:rPr>
          <w:rFonts w:ascii="仿宋" w:eastAsia="仿宋" w:hAnsi="仿宋" w:cs="仿宋" w:hint="eastAsia"/>
          <w:sz w:val="24"/>
        </w:rPr>
        <w:t xml:space="preserve"> </w:t>
      </w:r>
    </w:p>
    <w:p w14:paraId="07CE8192" w14:textId="77777777" w:rsidR="00692E28" w:rsidRDefault="00692E28">
      <w:pPr>
        <w:snapToGrid w:val="0"/>
        <w:spacing w:line="520" w:lineRule="exact"/>
        <w:rPr>
          <w:rFonts w:ascii="仿宋" w:eastAsia="仿宋" w:hAnsi="仿宋" w:cs="仿宋"/>
          <w:sz w:val="24"/>
        </w:rPr>
      </w:pPr>
    </w:p>
    <w:p w14:paraId="184D68E7" w14:textId="77777777" w:rsidR="00692E28" w:rsidRDefault="00CB7361">
      <w:pPr>
        <w:rPr>
          <w:rFonts w:ascii="仿宋" w:eastAsia="仿宋" w:hAnsi="仿宋" w:cs="仿宋"/>
          <w:b/>
          <w:sz w:val="28"/>
          <w:szCs w:val="28"/>
        </w:rPr>
      </w:pPr>
      <w:r>
        <w:rPr>
          <w:rFonts w:ascii="仿宋" w:eastAsia="仿宋" w:hAnsi="仿宋" w:cs="仿宋" w:hint="eastAsia"/>
          <w:b/>
          <w:sz w:val="28"/>
          <w:szCs w:val="28"/>
        </w:rPr>
        <w:t>第四部分、验收条款</w:t>
      </w:r>
    </w:p>
    <w:p w14:paraId="6CBE157F" w14:textId="77777777" w:rsidR="00692E28" w:rsidRDefault="00CB7361">
      <w:pPr>
        <w:snapToGrid w:val="0"/>
        <w:spacing w:line="520" w:lineRule="exact"/>
        <w:rPr>
          <w:rFonts w:ascii="仿宋" w:eastAsia="仿宋" w:hAnsi="仿宋" w:cs="仿宋"/>
          <w:sz w:val="24"/>
        </w:rPr>
      </w:pPr>
      <w:r>
        <w:rPr>
          <w:rFonts w:ascii="仿宋" w:eastAsia="仿宋" w:hAnsi="仿宋" w:cs="仿宋" w:hint="eastAsia"/>
          <w:b/>
          <w:sz w:val="24"/>
        </w:rPr>
        <w:t>第八条</w:t>
      </w:r>
      <w:r>
        <w:rPr>
          <w:rFonts w:ascii="仿宋" w:eastAsia="仿宋" w:hAnsi="仿宋" w:cs="仿宋" w:hint="eastAsia"/>
          <w:b/>
          <w:sz w:val="24"/>
        </w:rPr>
        <w:t xml:space="preserve">  </w:t>
      </w:r>
      <w:r>
        <w:rPr>
          <w:rFonts w:ascii="仿宋" w:eastAsia="仿宋" w:hAnsi="仿宋" w:cs="仿宋" w:hint="eastAsia"/>
          <w:sz w:val="24"/>
        </w:rPr>
        <w:t>技术服务完成（</w:t>
      </w:r>
      <w:r>
        <w:rPr>
          <w:rFonts w:ascii="仿宋" w:eastAsia="仿宋" w:hAnsi="仿宋" w:cs="仿宋" w:hint="eastAsia"/>
          <w:sz w:val="24"/>
        </w:rPr>
        <w:t>10</w:t>
      </w:r>
      <w:r>
        <w:rPr>
          <w:rFonts w:ascii="仿宋" w:eastAsia="仿宋" w:hAnsi="仿宋" w:cs="仿宋" w:hint="eastAsia"/>
          <w:sz w:val="24"/>
        </w:rPr>
        <w:t>）日前，乙方需通知甲方进行项目验收准备工作，以便甲方能够快速、高效地完成项目验收工作。</w:t>
      </w:r>
    </w:p>
    <w:p w14:paraId="534B9016" w14:textId="77777777" w:rsidR="00692E28" w:rsidRDefault="00CB7361">
      <w:pPr>
        <w:spacing w:line="440" w:lineRule="exact"/>
        <w:rPr>
          <w:rFonts w:ascii="仿宋" w:eastAsia="仿宋" w:hAnsi="仿宋" w:cs="仿宋"/>
          <w:sz w:val="24"/>
        </w:rPr>
      </w:pPr>
      <w:r>
        <w:rPr>
          <w:rFonts w:ascii="仿宋" w:eastAsia="仿宋" w:hAnsi="仿宋" w:cs="仿宋" w:hint="eastAsia"/>
          <w:b/>
          <w:sz w:val="24"/>
        </w:rPr>
        <w:lastRenderedPageBreak/>
        <w:t>第九条</w:t>
      </w:r>
      <w:r>
        <w:rPr>
          <w:rFonts w:ascii="仿宋" w:eastAsia="仿宋" w:hAnsi="仿宋" w:cs="仿宋" w:hint="eastAsia"/>
          <w:sz w:val="24"/>
        </w:rPr>
        <w:t xml:space="preserve">  </w:t>
      </w:r>
      <w:r>
        <w:rPr>
          <w:rFonts w:ascii="仿宋" w:eastAsia="仿宋" w:hAnsi="仿宋" w:cs="仿宋" w:hint="eastAsia"/>
          <w:sz w:val="24"/>
        </w:rPr>
        <w:t>验收方法：由乙方提交年终技术服务书面报告。</w:t>
      </w:r>
    </w:p>
    <w:p w14:paraId="14E38C03" w14:textId="77777777" w:rsidR="00692E28" w:rsidRDefault="00CB7361">
      <w:pPr>
        <w:snapToGrid w:val="0"/>
        <w:spacing w:line="520" w:lineRule="exact"/>
        <w:rPr>
          <w:rFonts w:ascii="仿宋" w:eastAsia="仿宋" w:hAnsi="仿宋" w:cs="仿宋"/>
          <w:sz w:val="24"/>
        </w:rPr>
      </w:pPr>
      <w:r>
        <w:rPr>
          <w:rFonts w:ascii="仿宋" w:eastAsia="仿宋" w:hAnsi="仿宋" w:cs="仿宋" w:hint="eastAsia"/>
          <w:b/>
          <w:sz w:val="24"/>
        </w:rPr>
        <w:t>第十条</w:t>
      </w:r>
      <w:r>
        <w:rPr>
          <w:rFonts w:ascii="仿宋" w:eastAsia="仿宋" w:hAnsi="仿宋" w:cs="仿宋" w:hint="eastAsia"/>
          <w:sz w:val="24"/>
        </w:rPr>
        <w:t xml:space="preserve">  </w:t>
      </w:r>
      <w:r>
        <w:rPr>
          <w:rFonts w:ascii="仿宋" w:eastAsia="仿宋" w:hAnsi="仿宋" w:cs="仿宋" w:hint="eastAsia"/>
          <w:sz w:val="24"/>
        </w:rPr>
        <w:t>验收标准：本合同约定的服务内容。如乙方完成的工作不符合合同约定或甲方要求，甲方有权书面通知乙方在甲方规定的时间内予以整改。</w:t>
      </w:r>
    </w:p>
    <w:p w14:paraId="787F17C4" w14:textId="77777777" w:rsidR="00692E28" w:rsidRDefault="00692E28">
      <w:pPr>
        <w:snapToGrid w:val="0"/>
        <w:spacing w:line="520" w:lineRule="exact"/>
        <w:rPr>
          <w:rFonts w:ascii="仿宋" w:eastAsia="仿宋" w:hAnsi="仿宋" w:cs="仿宋"/>
          <w:sz w:val="24"/>
        </w:rPr>
      </w:pPr>
    </w:p>
    <w:p w14:paraId="3EBFC1C0" w14:textId="77777777" w:rsidR="00692E28" w:rsidRDefault="00CB7361">
      <w:pPr>
        <w:rPr>
          <w:rFonts w:ascii="仿宋" w:eastAsia="仿宋" w:hAnsi="仿宋" w:cs="仿宋"/>
          <w:b/>
          <w:sz w:val="28"/>
          <w:szCs w:val="28"/>
        </w:rPr>
      </w:pPr>
      <w:r>
        <w:rPr>
          <w:rFonts w:ascii="仿宋" w:eastAsia="仿宋" w:hAnsi="仿宋" w:cs="仿宋" w:hint="eastAsia"/>
          <w:b/>
          <w:sz w:val="28"/>
          <w:szCs w:val="28"/>
        </w:rPr>
        <w:t>第五部分、双方责任和义务</w:t>
      </w:r>
    </w:p>
    <w:p w14:paraId="5D78ACDA" w14:textId="77777777" w:rsidR="00692E28" w:rsidRDefault="00CB7361">
      <w:pPr>
        <w:snapToGrid w:val="0"/>
        <w:spacing w:line="520" w:lineRule="exact"/>
        <w:rPr>
          <w:rFonts w:ascii="仿宋" w:eastAsia="仿宋" w:hAnsi="仿宋" w:cs="仿宋"/>
          <w:sz w:val="24"/>
        </w:rPr>
      </w:pPr>
      <w:r>
        <w:rPr>
          <w:rFonts w:ascii="仿宋" w:eastAsia="仿宋" w:hAnsi="仿宋" w:cs="仿宋" w:hint="eastAsia"/>
          <w:b/>
          <w:sz w:val="24"/>
        </w:rPr>
        <w:t>第十一条</w:t>
      </w:r>
      <w:r>
        <w:rPr>
          <w:rFonts w:ascii="仿宋" w:eastAsia="仿宋" w:hAnsi="仿宋" w:cs="仿宋" w:hint="eastAsia"/>
          <w:sz w:val="24"/>
        </w:rPr>
        <w:t xml:space="preserve"> </w:t>
      </w:r>
      <w:r>
        <w:rPr>
          <w:rFonts w:ascii="仿宋" w:eastAsia="仿宋" w:hAnsi="仿宋" w:cs="仿宋" w:hint="eastAsia"/>
          <w:sz w:val="24"/>
        </w:rPr>
        <w:t>甲方责任和义务</w:t>
      </w:r>
    </w:p>
    <w:p w14:paraId="798C19AF" w14:textId="77777777" w:rsidR="00692E28" w:rsidRDefault="00CB7361">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甲方负责向乙方提供项目技术服务所需的相关技术资料、数据和信息等，为本合同的履行提供相关的政策、法规、标准等支持。</w:t>
      </w:r>
    </w:p>
    <w:p w14:paraId="0EC23D66" w14:textId="77777777" w:rsidR="00692E28" w:rsidRDefault="00CB7361">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甲方负责对乙方的技术服务成果及时接受并验收。</w:t>
      </w:r>
    </w:p>
    <w:p w14:paraId="4CBA180B" w14:textId="77777777" w:rsidR="00692E28" w:rsidRDefault="00CB7361">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甲方负责按合同规定的金额和支付方式及时向乙方支付费用。</w:t>
      </w:r>
    </w:p>
    <w:p w14:paraId="1A393B5C" w14:textId="77777777" w:rsidR="00692E28" w:rsidRDefault="00CB7361">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甲方有权监督、检查乙方的工作及质量，提出工作要求、改进意见</w:t>
      </w:r>
      <w:r>
        <w:rPr>
          <w:rFonts w:ascii="仿宋" w:eastAsia="仿宋" w:hAnsi="仿宋" w:cs="仿宋" w:hint="eastAsia"/>
          <w:bCs/>
          <w:sz w:val="24"/>
        </w:rPr>
        <w:t>。</w:t>
      </w:r>
      <w:r>
        <w:rPr>
          <w:rFonts w:ascii="仿宋" w:eastAsia="仿宋" w:hAnsi="仿宋" w:cs="仿宋" w:hint="eastAsia"/>
          <w:sz w:val="24"/>
        </w:rPr>
        <w:t xml:space="preserve">   </w:t>
      </w:r>
    </w:p>
    <w:p w14:paraId="20A6F857" w14:textId="77777777" w:rsidR="00692E28" w:rsidRDefault="00CB7361">
      <w:pPr>
        <w:snapToGrid w:val="0"/>
        <w:spacing w:line="520" w:lineRule="exact"/>
        <w:rPr>
          <w:rFonts w:ascii="仿宋" w:eastAsia="仿宋" w:hAnsi="仿宋" w:cs="仿宋"/>
          <w:b/>
          <w:sz w:val="24"/>
        </w:rPr>
      </w:pPr>
      <w:r>
        <w:rPr>
          <w:rFonts w:ascii="仿宋" w:eastAsia="仿宋" w:hAnsi="仿宋" w:cs="仿宋" w:hint="eastAsia"/>
          <w:b/>
          <w:sz w:val="24"/>
        </w:rPr>
        <w:t>第十二条</w:t>
      </w:r>
      <w:r>
        <w:rPr>
          <w:rFonts w:ascii="仿宋" w:eastAsia="仿宋" w:hAnsi="仿宋" w:cs="仿宋" w:hint="eastAsia"/>
          <w:b/>
          <w:sz w:val="24"/>
        </w:rPr>
        <w:t xml:space="preserve"> </w:t>
      </w:r>
      <w:r>
        <w:rPr>
          <w:rFonts w:ascii="仿宋" w:eastAsia="仿宋" w:hAnsi="仿宋" w:cs="仿宋" w:hint="eastAsia"/>
          <w:sz w:val="24"/>
        </w:rPr>
        <w:t>乙方责任和义务</w:t>
      </w:r>
    </w:p>
    <w:p w14:paraId="4091D2C2" w14:textId="77777777" w:rsidR="00692E28" w:rsidRDefault="00CB7361">
      <w:pPr>
        <w:snapToGrid w:val="0"/>
        <w:spacing w:line="520" w:lineRule="exact"/>
        <w:ind w:firstLineChars="200" w:firstLine="480"/>
        <w:rPr>
          <w:rFonts w:ascii="仿宋" w:eastAsia="仿宋" w:hAnsi="仿宋" w:cs="仿宋"/>
          <w:b/>
          <w:sz w:val="24"/>
        </w:rPr>
      </w:pPr>
      <w:r>
        <w:rPr>
          <w:rFonts w:ascii="仿宋" w:eastAsia="仿宋" w:hAnsi="仿宋" w:cs="仿宋" w:hint="eastAsia"/>
          <w:sz w:val="24"/>
        </w:rPr>
        <w:t xml:space="preserve"> 1.</w:t>
      </w:r>
      <w:r>
        <w:rPr>
          <w:rFonts w:ascii="仿宋" w:eastAsia="仿宋" w:hAnsi="仿宋" w:cs="仿宋" w:hint="eastAsia"/>
          <w:sz w:val="24"/>
        </w:rPr>
        <w:t>合同生效后，乙方应按合同内容向甲方提供技术服务；</w:t>
      </w:r>
    </w:p>
    <w:p w14:paraId="354F3C50" w14:textId="77777777" w:rsidR="00692E28" w:rsidRDefault="00CB7361">
      <w:pPr>
        <w:snapToGrid w:val="0"/>
        <w:spacing w:line="520" w:lineRule="exact"/>
        <w:ind w:firstLineChars="200" w:firstLine="480"/>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在项目具体服务的过程当中，乙方承诺严格遵守甲方关于进度、质量的各项管理规定，接受甲方的监督，以确保服务高质量按期完成。</w:t>
      </w:r>
    </w:p>
    <w:p w14:paraId="3BC988C1" w14:textId="77777777" w:rsidR="00692E28" w:rsidRDefault="00CB7361">
      <w:pPr>
        <w:spacing w:line="44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未经甲方事先书面同意，不得转让、转包、分包本项目部分或全部内容给第三人。</w:t>
      </w:r>
    </w:p>
    <w:p w14:paraId="3D9016BA" w14:textId="77777777" w:rsidR="00692E28" w:rsidRDefault="00CB7361">
      <w:pPr>
        <w:spacing w:line="440" w:lineRule="exact"/>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乙方有义务配合审计部门，完成审计检查。</w:t>
      </w:r>
    </w:p>
    <w:p w14:paraId="5BC4A367" w14:textId="77777777" w:rsidR="00692E28" w:rsidRDefault="00692E28">
      <w:pPr>
        <w:rPr>
          <w:rFonts w:ascii="仿宋" w:eastAsia="仿宋" w:hAnsi="仿宋" w:cs="仿宋"/>
          <w:b/>
          <w:sz w:val="28"/>
          <w:szCs w:val="28"/>
        </w:rPr>
      </w:pPr>
    </w:p>
    <w:p w14:paraId="21BD8B59" w14:textId="77777777" w:rsidR="00692E28" w:rsidRDefault="00CB7361">
      <w:pPr>
        <w:rPr>
          <w:rFonts w:ascii="仿宋" w:eastAsia="仿宋" w:hAnsi="仿宋" w:cs="仿宋"/>
          <w:b/>
          <w:sz w:val="28"/>
          <w:szCs w:val="28"/>
        </w:rPr>
      </w:pPr>
      <w:r>
        <w:rPr>
          <w:rFonts w:ascii="仿宋" w:eastAsia="仿宋" w:hAnsi="仿宋" w:cs="仿宋" w:hint="eastAsia"/>
          <w:b/>
          <w:sz w:val="28"/>
          <w:szCs w:val="28"/>
        </w:rPr>
        <w:t>第六部分、保密义务</w:t>
      </w:r>
    </w:p>
    <w:p w14:paraId="7F97A281" w14:textId="77777777" w:rsidR="00692E28" w:rsidRDefault="00CB7361">
      <w:pPr>
        <w:snapToGrid w:val="0"/>
        <w:spacing w:line="520" w:lineRule="exact"/>
        <w:rPr>
          <w:rFonts w:ascii="仿宋" w:eastAsia="仿宋" w:hAnsi="仿宋" w:cs="仿宋"/>
          <w:sz w:val="24"/>
        </w:rPr>
      </w:pPr>
      <w:r>
        <w:rPr>
          <w:rFonts w:ascii="仿宋" w:eastAsia="仿宋" w:hAnsi="仿宋" w:cs="仿宋" w:hint="eastAsia"/>
          <w:b/>
          <w:sz w:val="24"/>
        </w:rPr>
        <w:t>第十三条</w:t>
      </w:r>
      <w:r>
        <w:rPr>
          <w:rFonts w:ascii="仿宋" w:eastAsia="仿宋" w:hAnsi="仿宋" w:cs="仿宋" w:hint="eastAsia"/>
          <w:b/>
          <w:sz w:val="24"/>
        </w:rPr>
        <w:t xml:space="preserve"> </w:t>
      </w:r>
      <w:r>
        <w:rPr>
          <w:rFonts w:ascii="仿宋" w:eastAsia="仿宋" w:hAnsi="仿宋" w:cs="仿宋" w:hint="eastAsia"/>
          <w:sz w:val="24"/>
        </w:rPr>
        <w:t>甲乙双方应对相互提供的技术资料和数据负有保密义务，不得以任何形式、任何理由透露给第三方。</w:t>
      </w:r>
    </w:p>
    <w:p w14:paraId="77423282" w14:textId="77777777" w:rsidR="00692E28" w:rsidRDefault="00CB7361">
      <w:pPr>
        <w:snapToGrid w:val="0"/>
        <w:spacing w:line="520" w:lineRule="exact"/>
        <w:rPr>
          <w:rFonts w:ascii="仿宋" w:eastAsia="仿宋" w:hAnsi="仿宋" w:cs="仿宋"/>
          <w:sz w:val="24"/>
        </w:rPr>
      </w:pPr>
      <w:r>
        <w:rPr>
          <w:rFonts w:ascii="仿宋" w:eastAsia="仿宋" w:hAnsi="仿宋" w:cs="仿宋" w:hint="eastAsia"/>
          <w:b/>
          <w:sz w:val="24"/>
        </w:rPr>
        <w:t>第十四条</w:t>
      </w:r>
      <w:r>
        <w:rPr>
          <w:rFonts w:ascii="仿宋" w:eastAsia="仿宋" w:hAnsi="仿宋" w:cs="仿宋" w:hint="eastAsia"/>
          <w:b/>
          <w:sz w:val="24"/>
        </w:rPr>
        <w:t xml:space="preserve"> </w:t>
      </w:r>
      <w:r>
        <w:rPr>
          <w:rFonts w:ascii="仿宋" w:eastAsia="仿宋" w:hAnsi="仿宋" w:cs="仿宋" w:hint="eastAsia"/>
          <w:sz w:val="24"/>
        </w:rPr>
        <w:t>甲乙双方在合同执行期间及之后的任何时间内，对在履行合同过程中获知的对方的商业秘密、技术秘密等信息必须严格予以保密，非经授权或履行法定义务之必要，任何一方不得向第三方披露对方的上述信息。</w:t>
      </w:r>
    </w:p>
    <w:p w14:paraId="4198AAF9" w14:textId="77777777" w:rsidR="00692E28" w:rsidRDefault="00CB7361">
      <w:pPr>
        <w:snapToGrid w:val="0"/>
        <w:spacing w:line="520" w:lineRule="exact"/>
        <w:rPr>
          <w:rFonts w:ascii="仿宋" w:eastAsia="仿宋" w:hAnsi="仿宋" w:cs="仿宋"/>
          <w:sz w:val="24"/>
        </w:rPr>
      </w:pPr>
      <w:r>
        <w:rPr>
          <w:rFonts w:ascii="仿宋" w:eastAsia="仿宋" w:hAnsi="仿宋" w:cs="仿宋" w:hint="eastAsia"/>
          <w:b/>
          <w:sz w:val="24"/>
        </w:rPr>
        <w:t>第十五条</w:t>
      </w:r>
      <w:r>
        <w:rPr>
          <w:rFonts w:ascii="仿宋" w:eastAsia="仿宋" w:hAnsi="仿宋" w:cs="仿宋" w:hint="eastAsia"/>
          <w:b/>
          <w:sz w:val="24"/>
        </w:rPr>
        <w:t xml:space="preserve"> </w:t>
      </w:r>
      <w:r>
        <w:rPr>
          <w:rFonts w:ascii="仿宋" w:eastAsia="仿宋" w:hAnsi="仿宋" w:cs="仿宋" w:hint="eastAsia"/>
          <w:sz w:val="24"/>
        </w:rPr>
        <w:t>甲乙双方的保密义务不因合同的变更、解除或终止而免除，保密期限遵照相关法律法规执行。</w:t>
      </w:r>
    </w:p>
    <w:p w14:paraId="18E3F524" w14:textId="77777777" w:rsidR="00692E28" w:rsidRDefault="00692E28">
      <w:pPr>
        <w:rPr>
          <w:rFonts w:ascii="仿宋" w:eastAsia="仿宋" w:hAnsi="仿宋" w:cs="仿宋"/>
          <w:b/>
          <w:sz w:val="28"/>
          <w:szCs w:val="28"/>
        </w:rPr>
      </w:pPr>
    </w:p>
    <w:p w14:paraId="7C402204" w14:textId="77777777" w:rsidR="00692E28" w:rsidRDefault="00CB7361">
      <w:pPr>
        <w:rPr>
          <w:rFonts w:ascii="仿宋" w:eastAsia="仿宋" w:hAnsi="仿宋" w:cs="仿宋"/>
          <w:b/>
          <w:sz w:val="28"/>
          <w:szCs w:val="28"/>
        </w:rPr>
      </w:pPr>
      <w:r>
        <w:rPr>
          <w:rFonts w:ascii="仿宋" w:eastAsia="仿宋" w:hAnsi="仿宋" w:cs="仿宋" w:hint="eastAsia"/>
          <w:b/>
          <w:sz w:val="28"/>
          <w:szCs w:val="28"/>
        </w:rPr>
        <w:t>第七部分、知识产权</w:t>
      </w:r>
    </w:p>
    <w:p w14:paraId="4365FFA5" w14:textId="77777777" w:rsidR="00692E28" w:rsidRDefault="00CB7361">
      <w:pPr>
        <w:snapToGrid w:val="0"/>
        <w:spacing w:line="520" w:lineRule="exact"/>
        <w:rPr>
          <w:rFonts w:ascii="仿宋" w:eastAsia="仿宋" w:hAnsi="仿宋" w:cs="仿宋"/>
          <w:sz w:val="24"/>
        </w:rPr>
      </w:pPr>
      <w:r>
        <w:rPr>
          <w:rFonts w:ascii="仿宋" w:eastAsia="仿宋" w:hAnsi="仿宋" w:cs="仿宋" w:hint="eastAsia"/>
          <w:b/>
          <w:sz w:val="24"/>
        </w:rPr>
        <w:t>第十六条</w:t>
      </w:r>
      <w:r>
        <w:rPr>
          <w:rFonts w:ascii="仿宋" w:eastAsia="仿宋" w:hAnsi="仿宋" w:cs="仿宋" w:hint="eastAsia"/>
          <w:b/>
          <w:sz w:val="24"/>
        </w:rPr>
        <w:t xml:space="preserve"> </w:t>
      </w:r>
      <w:r>
        <w:rPr>
          <w:rFonts w:ascii="仿宋" w:eastAsia="仿宋" w:hAnsi="仿宋" w:cs="仿宋" w:hint="eastAsia"/>
          <w:sz w:val="24"/>
        </w:rPr>
        <w:t>乙方为完成本合同所产生的全部工作成果等归甲方所有，包括但不限于该项目的阶段性工作成果、最终成果及相关资料、数据等，甲方有权以各种形式对上述工作成果进行利用；</w:t>
      </w:r>
    </w:p>
    <w:p w14:paraId="3B0D3116" w14:textId="77777777" w:rsidR="00692E28" w:rsidRDefault="00CB7361">
      <w:pPr>
        <w:snapToGrid w:val="0"/>
        <w:spacing w:line="520" w:lineRule="exact"/>
        <w:rPr>
          <w:rFonts w:ascii="仿宋" w:eastAsia="仿宋" w:hAnsi="仿宋" w:cs="仿宋"/>
          <w:sz w:val="24"/>
        </w:rPr>
      </w:pPr>
      <w:r>
        <w:rPr>
          <w:rFonts w:ascii="仿宋" w:eastAsia="仿宋" w:hAnsi="仿宋" w:cs="仿宋" w:hint="eastAsia"/>
          <w:b/>
          <w:sz w:val="24"/>
        </w:rPr>
        <w:t>第十七条</w:t>
      </w:r>
      <w:r>
        <w:rPr>
          <w:rFonts w:ascii="仿宋" w:eastAsia="仿宋" w:hAnsi="仿宋" w:cs="仿宋" w:hint="eastAsia"/>
          <w:b/>
          <w:sz w:val="24"/>
        </w:rPr>
        <w:t xml:space="preserve"> </w:t>
      </w:r>
      <w:r>
        <w:rPr>
          <w:rFonts w:ascii="仿宋" w:eastAsia="仿宋" w:hAnsi="仿宋" w:cs="仿宋" w:hint="eastAsia"/>
          <w:sz w:val="24"/>
        </w:rPr>
        <w:t>未经甲方书面许可，乙方不得以任何</w:t>
      </w:r>
      <w:r>
        <w:rPr>
          <w:rFonts w:ascii="仿宋" w:eastAsia="仿宋" w:hAnsi="仿宋" w:cs="仿宋" w:hint="eastAsia"/>
          <w:sz w:val="24"/>
        </w:rPr>
        <w:t>方式（包括但不限于公布、发布、转让等等）使用项目的任何成果，否则，应当承担相应的违约责任。</w:t>
      </w:r>
    </w:p>
    <w:p w14:paraId="0420F229" w14:textId="77777777" w:rsidR="00692E28" w:rsidRDefault="00CB7361">
      <w:pPr>
        <w:snapToGrid w:val="0"/>
        <w:spacing w:line="520" w:lineRule="exact"/>
        <w:rPr>
          <w:rFonts w:ascii="仿宋" w:eastAsia="仿宋" w:hAnsi="仿宋" w:cs="仿宋"/>
          <w:sz w:val="24"/>
        </w:rPr>
      </w:pPr>
      <w:r>
        <w:rPr>
          <w:rFonts w:ascii="仿宋" w:eastAsia="仿宋" w:hAnsi="仿宋" w:cs="仿宋" w:hint="eastAsia"/>
          <w:b/>
          <w:sz w:val="24"/>
        </w:rPr>
        <w:t>第十八条</w:t>
      </w:r>
      <w:r>
        <w:rPr>
          <w:rFonts w:ascii="仿宋" w:eastAsia="仿宋" w:hAnsi="仿宋" w:cs="仿宋" w:hint="eastAsia"/>
          <w:b/>
          <w:sz w:val="24"/>
        </w:rPr>
        <w:t xml:space="preserve"> </w:t>
      </w:r>
      <w:r>
        <w:rPr>
          <w:rFonts w:ascii="仿宋" w:eastAsia="仿宋" w:hAnsi="仿宋" w:cs="仿宋" w:hint="eastAsia"/>
          <w:sz w:val="24"/>
        </w:rPr>
        <w:t>乙方保证向甲方提供的系统、软件、售后服务及技术服务等不侵犯任何第三方的知识产权等合法权益，不受第三方提出的侵犯专利权、著作权、商标权和工业设计权等合法权利的起诉。如果任何第三方提出侵权指控，乙方须与第三方交涉并承担由此发生的一切责任、费用和经济赔偿。</w:t>
      </w:r>
    </w:p>
    <w:p w14:paraId="7EF6C836" w14:textId="77777777" w:rsidR="00692E28" w:rsidRDefault="00692E28">
      <w:pPr>
        <w:rPr>
          <w:rFonts w:ascii="仿宋" w:eastAsia="仿宋" w:hAnsi="仿宋" w:cs="仿宋"/>
          <w:b/>
          <w:sz w:val="28"/>
          <w:szCs w:val="28"/>
        </w:rPr>
      </w:pPr>
    </w:p>
    <w:p w14:paraId="5C6BBE18" w14:textId="77777777" w:rsidR="00692E28" w:rsidRDefault="00CB7361">
      <w:pPr>
        <w:rPr>
          <w:rFonts w:ascii="仿宋" w:eastAsia="仿宋" w:hAnsi="仿宋" w:cs="仿宋"/>
          <w:b/>
          <w:sz w:val="28"/>
          <w:szCs w:val="28"/>
        </w:rPr>
      </w:pPr>
      <w:r>
        <w:rPr>
          <w:rFonts w:ascii="仿宋" w:eastAsia="仿宋" w:hAnsi="仿宋" w:cs="仿宋" w:hint="eastAsia"/>
          <w:b/>
          <w:sz w:val="28"/>
          <w:szCs w:val="28"/>
        </w:rPr>
        <w:t>第八部分、违约责任</w:t>
      </w:r>
    </w:p>
    <w:p w14:paraId="2C688FF0" w14:textId="77777777" w:rsidR="00692E28" w:rsidRDefault="00CB7361">
      <w:pPr>
        <w:spacing w:line="440" w:lineRule="exact"/>
        <w:rPr>
          <w:rFonts w:ascii="仿宋" w:eastAsia="仿宋" w:hAnsi="仿宋" w:cs="仿宋"/>
          <w:sz w:val="24"/>
        </w:rPr>
      </w:pPr>
      <w:r>
        <w:rPr>
          <w:rFonts w:ascii="仿宋" w:eastAsia="仿宋" w:hAnsi="仿宋" w:cs="仿宋" w:hint="eastAsia"/>
          <w:b/>
          <w:sz w:val="24"/>
        </w:rPr>
        <w:t>第十九条</w:t>
      </w:r>
      <w:r>
        <w:rPr>
          <w:rFonts w:ascii="仿宋" w:eastAsia="仿宋" w:hAnsi="仿宋" w:cs="仿宋" w:hint="eastAsia"/>
          <w:sz w:val="24"/>
        </w:rPr>
        <w:t xml:space="preserve"> </w:t>
      </w:r>
      <w:r>
        <w:rPr>
          <w:rFonts w:ascii="仿宋" w:eastAsia="仿宋" w:hAnsi="仿宋" w:cs="仿宋" w:hint="eastAsia"/>
          <w:sz w:val="24"/>
        </w:rPr>
        <w:t>违反本合同约定，违约方应当按照《中华人民共和国民法典》有关的规定承担违约责任。</w:t>
      </w:r>
    </w:p>
    <w:p w14:paraId="4266AF46" w14:textId="77777777" w:rsidR="00692E28" w:rsidRDefault="00CB7361">
      <w:pPr>
        <w:spacing w:line="440" w:lineRule="exact"/>
        <w:rPr>
          <w:rFonts w:ascii="仿宋" w:eastAsia="仿宋" w:hAnsi="仿宋" w:cs="仿宋"/>
          <w:sz w:val="24"/>
        </w:rPr>
      </w:pPr>
      <w:r>
        <w:rPr>
          <w:rFonts w:ascii="仿宋" w:eastAsia="仿宋" w:hAnsi="仿宋" w:cs="仿宋" w:hint="eastAsia"/>
          <w:b/>
          <w:sz w:val="24"/>
        </w:rPr>
        <w:t>第二十条</w:t>
      </w:r>
      <w:r>
        <w:rPr>
          <w:rFonts w:ascii="仿宋" w:eastAsia="仿宋" w:hAnsi="仿宋" w:cs="仿宋" w:hint="eastAsia"/>
          <w:b/>
          <w:sz w:val="24"/>
        </w:rPr>
        <w:t xml:space="preserve"> </w:t>
      </w:r>
      <w:r>
        <w:rPr>
          <w:rFonts w:ascii="仿宋" w:eastAsia="仿宋" w:hAnsi="仿宋" w:cs="仿宋" w:hint="eastAsia"/>
          <w:sz w:val="24"/>
        </w:rPr>
        <w:t>如乙方未按合同规定的时间提供服务，则每逾期一日，乙方应按合同总额的</w:t>
      </w:r>
      <w:r>
        <w:rPr>
          <w:rFonts w:ascii="仿宋" w:eastAsia="仿宋" w:hAnsi="仿宋" w:cs="仿宋" w:hint="eastAsia"/>
          <w:sz w:val="24"/>
        </w:rPr>
        <w:t>0.5%</w:t>
      </w:r>
      <w:r>
        <w:rPr>
          <w:rFonts w:ascii="仿宋" w:eastAsia="仿宋" w:hAnsi="仿宋" w:cs="仿宋" w:hint="eastAsia"/>
          <w:sz w:val="24"/>
        </w:rPr>
        <w:t>计算，向甲方支付逾期履行违约金，延期超过</w:t>
      </w:r>
      <w:r>
        <w:rPr>
          <w:rFonts w:ascii="仿宋" w:eastAsia="仿宋" w:hAnsi="仿宋" w:cs="仿宋" w:hint="eastAsia"/>
          <w:sz w:val="24"/>
        </w:rPr>
        <w:t>15</w:t>
      </w:r>
      <w:r>
        <w:rPr>
          <w:rFonts w:ascii="仿宋" w:eastAsia="仿宋" w:hAnsi="仿宋" w:cs="仿宋" w:hint="eastAsia"/>
          <w:sz w:val="24"/>
        </w:rPr>
        <w:t>日的，甲方有权以书面</w:t>
      </w:r>
      <w:r>
        <w:rPr>
          <w:rFonts w:ascii="仿宋" w:eastAsia="仿宋" w:hAnsi="仿宋" w:cs="仿宋" w:hint="eastAsia"/>
          <w:sz w:val="24"/>
        </w:rPr>
        <w:t>通知的方式解除合同，乙方应退还全部合同款并按合同总价款的</w:t>
      </w:r>
      <w:r>
        <w:rPr>
          <w:rFonts w:ascii="仿宋" w:eastAsia="仿宋" w:hAnsi="仿宋" w:cs="仿宋" w:hint="eastAsia"/>
          <w:sz w:val="24"/>
        </w:rPr>
        <w:t>20</w:t>
      </w:r>
      <w:r>
        <w:rPr>
          <w:rFonts w:ascii="仿宋" w:eastAsia="仿宋" w:hAnsi="仿宋" w:cs="仿宋" w:hint="eastAsia"/>
          <w:sz w:val="24"/>
        </w:rPr>
        <w:t>％向甲方支付违约金，违约金不足以弥补甲方损失的，乙方应予以补足。</w:t>
      </w:r>
      <w:r>
        <w:rPr>
          <w:rFonts w:ascii="仿宋" w:eastAsia="仿宋" w:hAnsi="仿宋" w:cs="仿宋" w:hint="eastAsia"/>
          <w:sz w:val="24"/>
        </w:rPr>
        <w:t> </w:t>
      </w:r>
    </w:p>
    <w:p w14:paraId="785ED609" w14:textId="77777777" w:rsidR="00692E28" w:rsidRDefault="00CB7361">
      <w:pPr>
        <w:spacing w:line="440" w:lineRule="exact"/>
        <w:ind w:firstLineChars="200" w:firstLine="480"/>
        <w:rPr>
          <w:rFonts w:ascii="仿宋" w:eastAsia="仿宋" w:hAnsi="仿宋" w:cs="仿宋"/>
          <w:sz w:val="24"/>
        </w:rPr>
      </w:pPr>
      <w:r>
        <w:rPr>
          <w:rFonts w:ascii="仿宋" w:eastAsia="仿宋" w:hAnsi="仿宋" w:cs="仿宋" w:hint="eastAsia"/>
          <w:sz w:val="24"/>
        </w:rPr>
        <w:t>甲方有权随时对乙方的工作进行监督、检查，乙方有义务按甲方要求向甲方说明工作进行情况。如乙方工作不符合本合同的约定，每违反一次应向甲方支付</w:t>
      </w:r>
      <w:r>
        <w:rPr>
          <w:rFonts w:ascii="仿宋" w:eastAsia="仿宋" w:hAnsi="仿宋" w:cs="仿宋" w:hint="eastAsia"/>
          <w:sz w:val="24"/>
        </w:rPr>
        <w:t>3000</w:t>
      </w:r>
      <w:r>
        <w:rPr>
          <w:rFonts w:ascii="仿宋" w:eastAsia="仿宋" w:hAnsi="仿宋" w:cs="仿宋" w:hint="eastAsia"/>
          <w:sz w:val="24"/>
        </w:rPr>
        <w:t>元的违约金。违反</w:t>
      </w:r>
      <w:r>
        <w:rPr>
          <w:rFonts w:ascii="仿宋" w:eastAsia="仿宋" w:hAnsi="仿宋" w:cs="仿宋" w:hint="eastAsia"/>
          <w:sz w:val="24"/>
        </w:rPr>
        <w:t>5</w:t>
      </w:r>
      <w:r>
        <w:rPr>
          <w:rFonts w:ascii="仿宋" w:eastAsia="仿宋" w:hAnsi="仿宋" w:cs="仿宋" w:hint="eastAsia"/>
          <w:sz w:val="24"/>
        </w:rPr>
        <w:t>次以上的（包括</w:t>
      </w:r>
      <w:r>
        <w:rPr>
          <w:rFonts w:ascii="仿宋" w:eastAsia="仿宋" w:hAnsi="仿宋" w:cs="仿宋" w:hint="eastAsia"/>
          <w:sz w:val="24"/>
        </w:rPr>
        <w:t>5</w:t>
      </w:r>
      <w:r>
        <w:rPr>
          <w:rFonts w:ascii="仿宋" w:eastAsia="仿宋" w:hAnsi="仿宋" w:cs="仿宋" w:hint="eastAsia"/>
          <w:sz w:val="24"/>
        </w:rPr>
        <w:t>次），甲方有权以书面通知的方式解除本合同，乙方应退还全部合同款并按合同总价款的</w:t>
      </w:r>
      <w:r>
        <w:rPr>
          <w:rFonts w:ascii="仿宋" w:eastAsia="仿宋" w:hAnsi="仿宋" w:cs="仿宋" w:hint="eastAsia"/>
          <w:sz w:val="24"/>
        </w:rPr>
        <w:t>20</w:t>
      </w:r>
      <w:r>
        <w:rPr>
          <w:rFonts w:ascii="仿宋" w:eastAsia="仿宋" w:hAnsi="仿宋" w:cs="仿宋" w:hint="eastAsia"/>
          <w:sz w:val="24"/>
        </w:rPr>
        <w:t>％向甲方支付违约金，违约金不足以弥补甲方损失的，乙方应予以补足。</w:t>
      </w:r>
    </w:p>
    <w:p w14:paraId="69460DA7" w14:textId="77777777" w:rsidR="00692E28" w:rsidRDefault="00CB7361">
      <w:pPr>
        <w:spacing w:line="440" w:lineRule="exact"/>
        <w:ind w:firstLineChars="200" w:firstLine="480"/>
        <w:rPr>
          <w:rFonts w:ascii="仿宋" w:eastAsia="仿宋" w:hAnsi="仿宋" w:cs="仿宋"/>
          <w:sz w:val="24"/>
        </w:rPr>
      </w:pPr>
      <w:r>
        <w:rPr>
          <w:rFonts w:ascii="仿宋" w:eastAsia="仿宋" w:hAnsi="仿宋" w:cs="仿宋" w:hint="eastAsia"/>
          <w:sz w:val="24"/>
        </w:rPr>
        <w:t>乙方违反合同约定的保密条款，除立即停止违约行为外，还应当向</w:t>
      </w:r>
      <w:r>
        <w:rPr>
          <w:rFonts w:ascii="仿宋" w:eastAsia="仿宋" w:hAnsi="仿宋" w:cs="仿宋" w:hint="eastAsia"/>
          <w:sz w:val="24"/>
        </w:rPr>
        <w:t>甲方支付合同总额</w:t>
      </w:r>
      <w:r>
        <w:rPr>
          <w:rFonts w:ascii="仿宋" w:eastAsia="仿宋" w:hAnsi="仿宋" w:cs="仿宋" w:hint="eastAsia"/>
          <w:sz w:val="24"/>
        </w:rPr>
        <w:t xml:space="preserve"> 20 %</w:t>
      </w:r>
      <w:r>
        <w:rPr>
          <w:rFonts w:ascii="仿宋" w:eastAsia="仿宋" w:hAnsi="仿宋" w:cs="仿宋" w:hint="eastAsia"/>
          <w:sz w:val="24"/>
        </w:rPr>
        <w:t>的违约金，甲方有权单方以书面通知的方式解除合同，违约金不足以弥补甲方损失的，乙方应予以补足。</w:t>
      </w:r>
    </w:p>
    <w:p w14:paraId="3F86BF92" w14:textId="77777777" w:rsidR="00692E28" w:rsidRDefault="00CB7361">
      <w:pPr>
        <w:spacing w:line="440" w:lineRule="exact"/>
        <w:ind w:firstLineChars="200" w:firstLine="480"/>
        <w:rPr>
          <w:rFonts w:ascii="仿宋" w:eastAsia="仿宋" w:hAnsi="仿宋" w:cs="仿宋"/>
          <w:sz w:val="24"/>
        </w:rPr>
      </w:pPr>
      <w:r>
        <w:rPr>
          <w:rFonts w:ascii="仿宋" w:eastAsia="仿宋" w:hAnsi="仿宋" w:cs="仿宋" w:hint="eastAsia"/>
          <w:sz w:val="24"/>
        </w:rPr>
        <w:lastRenderedPageBreak/>
        <w:t>乙方保证其提交的项目成果及服务符合法律、法规并不侵犯其他人合法权益。若乙方违反本条约定，由此产生的纠纷及法律责任均由乙方负责解决并承担相应责任，同时，甲方还有权以书面通知的方式解除本合同，乙方应退还甲方已支付的全部款项，向甲方支付合同总额</w:t>
      </w:r>
      <w:r>
        <w:rPr>
          <w:rFonts w:ascii="仿宋" w:eastAsia="仿宋" w:hAnsi="仿宋" w:cs="仿宋" w:hint="eastAsia"/>
          <w:sz w:val="24"/>
        </w:rPr>
        <w:t xml:space="preserve"> 20 %</w:t>
      </w:r>
      <w:r>
        <w:rPr>
          <w:rFonts w:ascii="仿宋" w:eastAsia="仿宋" w:hAnsi="仿宋" w:cs="仿宋" w:hint="eastAsia"/>
          <w:sz w:val="24"/>
        </w:rPr>
        <w:t>的违约金并赔偿因此给甲方造成的全部损失。该损失包括但不限于甲方经济利益的减损、甲方为证实乙方之违约行为所支出的各项调查取证、公证费用，甲方为寻求</w:t>
      </w:r>
      <w:r>
        <w:rPr>
          <w:rFonts w:ascii="仿宋" w:eastAsia="仿宋" w:hAnsi="仿宋" w:cs="仿宋" w:hint="eastAsia"/>
          <w:sz w:val="24"/>
        </w:rPr>
        <w:t>救济而支付的诉讼费用、保全费、律师代理费、咨询费以及法院执行费用等。</w:t>
      </w:r>
    </w:p>
    <w:p w14:paraId="2F702034" w14:textId="77777777" w:rsidR="00692E28" w:rsidRDefault="00CB7361">
      <w:pPr>
        <w:spacing w:line="440" w:lineRule="exact"/>
        <w:ind w:firstLineChars="200" w:firstLine="480"/>
        <w:rPr>
          <w:rFonts w:ascii="仿宋" w:eastAsia="仿宋" w:hAnsi="仿宋" w:cs="仿宋"/>
          <w:sz w:val="24"/>
        </w:rPr>
      </w:pPr>
      <w:r>
        <w:rPr>
          <w:rFonts w:ascii="仿宋" w:eastAsia="仿宋" w:hAnsi="仿宋" w:cs="仿宋" w:hint="eastAsia"/>
          <w:sz w:val="24"/>
        </w:rPr>
        <w:t>除本合同另有约定外，乙方违反合同约定义务或未按甲方要求提供服务的，经甲方催告后</w:t>
      </w:r>
      <w:r>
        <w:rPr>
          <w:rFonts w:ascii="仿宋" w:eastAsia="仿宋" w:hAnsi="仿宋" w:cs="仿宋" w:hint="eastAsia"/>
          <w:sz w:val="24"/>
        </w:rPr>
        <w:t xml:space="preserve"> 10  </w:t>
      </w:r>
      <w:r>
        <w:rPr>
          <w:rFonts w:ascii="仿宋" w:eastAsia="仿宋" w:hAnsi="仿宋" w:cs="仿宋" w:hint="eastAsia"/>
          <w:sz w:val="24"/>
        </w:rPr>
        <w:t>日内仍拒不改正的，甲方有权以书面通知的方式解除本合同，乙方应退还全部合同款并按合同总价款的</w:t>
      </w:r>
      <w:r>
        <w:rPr>
          <w:rFonts w:ascii="仿宋" w:eastAsia="仿宋" w:hAnsi="仿宋" w:cs="仿宋" w:hint="eastAsia"/>
          <w:sz w:val="24"/>
        </w:rPr>
        <w:t>20</w:t>
      </w:r>
      <w:r>
        <w:rPr>
          <w:rFonts w:ascii="仿宋" w:eastAsia="仿宋" w:hAnsi="仿宋" w:cs="仿宋" w:hint="eastAsia"/>
          <w:sz w:val="24"/>
        </w:rPr>
        <w:t>％向甲方支付违约金，违约金不足以弥补甲方损失的，乙方应予以补足。</w:t>
      </w:r>
    </w:p>
    <w:p w14:paraId="7B902E66" w14:textId="77777777" w:rsidR="00692E28" w:rsidRDefault="00CB7361">
      <w:pPr>
        <w:spacing w:line="360" w:lineRule="auto"/>
        <w:rPr>
          <w:rFonts w:ascii="仿宋" w:eastAsia="仿宋" w:hAnsi="仿宋" w:cs="仿宋"/>
          <w:sz w:val="24"/>
        </w:rPr>
      </w:pPr>
      <w:r>
        <w:rPr>
          <w:rFonts w:ascii="仿宋" w:eastAsia="仿宋" w:hAnsi="仿宋" w:cs="仿宋" w:hint="eastAsia"/>
          <w:b/>
          <w:sz w:val="24"/>
        </w:rPr>
        <w:t>第二十一条</w:t>
      </w:r>
      <w:r>
        <w:rPr>
          <w:rFonts w:ascii="仿宋" w:eastAsia="仿宋" w:hAnsi="仿宋" w:cs="仿宋" w:hint="eastAsia"/>
          <w:b/>
          <w:sz w:val="24"/>
        </w:rPr>
        <w:t xml:space="preserve"> </w:t>
      </w:r>
      <w:r>
        <w:rPr>
          <w:rFonts w:ascii="仿宋" w:eastAsia="仿宋" w:hAnsi="仿宋" w:cs="仿宋" w:hint="eastAsia"/>
          <w:sz w:val="24"/>
        </w:rPr>
        <w:t>乙方应达到下列要求：</w:t>
      </w:r>
    </w:p>
    <w:p w14:paraId="6550F225" w14:textId="77777777" w:rsidR="00692E28" w:rsidRDefault="00CB7361">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ab/>
      </w:r>
      <w:r>
        <w:rPr>
          <w:rFonts w:ascii="仿宋" w:eastAsia="仿宋" w:hAnsi="仿宋" w:cs="仿宋" w:hint="eastAsia"/>
          <w:sz w:val="24"/>
        </w:rPr>
        <w:t>乙方应在履行本合同的全部工作中遵守与本合同有关的法律、法规和规章，并应承担由于其自身违反上述法律、法规和规章的责任。</w:t>
      </w:r>
    </w:p>
    <w:p w14:paraId="6D664F47" w14:textId="77777777" w:rsidR="00692E28" w:rsidRDefault="00CB7361">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ab/>
      </w:r>
      <w:r>
        <w:rPr>
          <w:rFonts w:ascii="仿宋" w:eastAsia="仿宋" w:hAnsi="仿宋" w:cs="仿宋" w:hint="eastAsia"/>
          <w:sz w:val="24"/>
        </w:rPr>
        <w:t>按甲方的要求，按时完成各项项目</w:t>
      </w:r>
      <w:r>
        <w:rPr>
          <w:rFonts w:ascii="仿宋" w:eastAsia="仿宋" w:hAnsi="仿宋" w:cs="仿宋" w:hint="eastAsia"/>
          <w:sz w:val="24"/>
        </w:rPr>
        <w:t>工作。</w:t>
      </w:r>
    </w:p>
    <w:p w14:paraId="08FC4ED5" w14:textId="77777777" w:rsidR="00692E28" w:rsidRDefault="00CB7361">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ab/>
      </w:r>
      <w:r>
        <w:rPr>
          <w:rFonts w:ascii="仿宋" w:eastAsia="仿宋" w:hAnsi="仿宋" w:cs="仿宋" w:hint="eastAsia"/>
          <w:sz w:val="24"/>
        </w:rPr>
        <w:t>乙方应认真执行按照甲方发出的与合同有关的任何要求，按合同规定的内容和时间完成全部项目工作。除合同另有规定外，乙方应提供为完成本合同工作所需的技术、劳务、软件系统。</w:t>
      </w:r>
    </w:p>
    <w:p w14:paraId="5268F48E" w14:textId="77777777" w:rsidR="00692E28" w:rsidRDefault="00CB7361">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ab/>
      </w:r>
      <w:r>
        <w:rPr>
          <w:rFonts w:ascii="仿宋" w:eastAsia="仿宋" w:hAnsi="仿宋" w:cs="仿宋" w:hint="eastAsia"/>
          <w:sz w:val="24"/>
        </w:rPr>
        <w:t>乙方同意依照本合同技术支持与售后服务相关条款向甲方提供技术支持与服务。</w:t>
      </w:r>
    </w:p>
    <w:p w14:paraId="1F7AC7C0" w14:textId="77777777" w:rsidR="00692E28" w:rsidRDefault="00CB7361">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ab/>
      </w:r>
      <w:r>
        <w:rPr>
          <w:rFonts w:ascii="仿宋" w:eastAsia="仿宋" w:hAnsi="仿宋" w:cs="仿宋" w:hint="eastAsia"/>
          <w:sz w:val="24"/>
        </w:rPr>
        <w:t>乙方同意所设计开发的软件系统仅用于本项目，软件知识产权以及其他合法权利归甲方所有。在涉及许可第三人使用或者向第三人转让软件时，由甲方决定。</w:t>
      </w:r>
    </w:p>
    <w:p w14:paraId="444DD443" w14:textId="77777777" w:rsidR="00692E28" w:rsidRDefault="00CB7361">
      <w:pPr>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ab/>
      </w:r>
      <w:r>
        <w:rPr>
          <w:rFonts w:ascii="仿宋" w:eastAsia="仿宋" w:hAnsi="仿宋" w:cs="仿宋" w:hint="eastAsia"/>
          <w:sz w:val="24"/>
        </w:rPr>
        <w:t>本项目未通过终验完成移交前，乙方负责维护及管理工作。</w:t>
      </w:r>
    </w:p>
    <w:p w14:paraId="78D4DB10" w14:textId="77777777" w:rsidR="00692E28" w:rsidRDefault="00CB736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7. </w:t>
      </w:r>
      <w:r>
        <w:rPr>
          <w:rFonts w:ascii="仿宋" w:eastAsia="仿宋" w:hAnsi="仿宋" w:cs="仿宋" w:hint="eastAsia"/>
          <w:sz w:val="24"/>
        </w:rPr>
        <w:t>乙方保证不因其自身对外债务导致甲方或本项目的款项被任何机关查封、追偿。否则，甲方有权以书面通知的方式解除本合同，乙方应退还全部合同款并按合同总价款的</w:t>
      </w:r>
      <w:r>
        <w:rPr>
          <w:rFonts w:ascii="仿宋" w:eastAsia="仿宋" w:hAnsi="仿宋" w:cs="仿宋" w:hint="eastAsia"/>
          <w:sz w:val="24"/>
        </w:rPr>
        <w:t>20</w:t>
      </w:r>
      <w:r>
        <w:rPr>
          <w:rFonts w:ascii="仿宋" w:eastAsia="仿宋" w:hAnsi="仿宋" w:cs="仿宋" w:hint="eastAsia"/>
          <w:sz w:val="24"/>
        </w:rPr>
        <w:t>％向甲方支付违约金，违约金不足以弥补甲方损失的，乙方应予以补足。</w:t>
      </w:r>
    </w:p>
    <w:p w14:paraId="18E4F504" w14:textId="77777777" w:rsidR="00692E28" w:rsidRDefault="00CB7361">
      <w:pPr>
        <w:rPr>
          <w:rFonts w:ascii="仿宋" w:eastAsia="仿宋" w:hAnsi="仿宋" w:cs="仿宋"/>
          <w:b/>
          <w:sz w:val="28"/>
          <w:szCs w:val="28"/>
        </w:rPr>
      </w:pPr>
      <w:r>
        <w:rPr>
          <w:rFonts w:ascii="仿宋" w:eastAsia="仿宋" w:hAnsi="仿宋" w:cs="仿宋" w:hint="eastAsia"/>
          <w:b/>
          <w:sz w:val="28"/>
          <w:szCs w:val="28"/>
        </w:rPr>
        <w:t>第九部分、不可抗力</w:t>
      </w:r>
    </w:p>
    <w:p w14:paraId="22986C34" w14:textId="77777777" w:rsidR="00692E28" w:rsidRDefault="00CB7361">
      <w:pPr>
        <w:spacing w:line="440" w:lineRule="exact"/>
        <w:rPr>
          <w:rFonts w:ascii="仿宋" w:eastAsia="仿宋" w:hAnsi="仿宋" w:cs="仿宋"/>
          <w:sz w:val="24"/>
        </w:rPr>
      </w:pPr>
      <w:r>
        <w:rPr>
          <w:rFonts w:ascii="仿宋" w:eastAsia="仿宋" w:hAnsi="仿宋" w:cs="仿宋" w:hint="eastAsia"/>
          <w:b/>
          <w:sz w:val="24"/>
        </w:rPr>
        <w:lastRenderedPageBreak/>
        <w:t>第二十二条</w:t>
      </w:r>
      <w:r>
        <w:rPr>
          <w:rFonts w:ascii="仿宋" w:eastAsia="仿宋" w:hAnsi="仿宋" w:cs="仿宋" w:hint="eastAsia"/>
          <w:b/>
          <w:sz w:val="24"/>
        </w:rPr>
        <w:t xml:space="preserve"> </w:t>
      </w:r>
      <w:r>
        <w:rPr>
          <w:rFonts w:ascii="仿宋" w:eastAsia="仿宋" w:hAnsi="仿宋" w:cs="仿宋" w:hint="eastAsia"/>
          <w:sz w:val="24"/>
        </w:rPr>
        <w:t>除非合同中另有约定，在本条中，不可抗力事件系指甲方和乙方都不可预见、不可避免、不能克服的超出认识控制和防范能力的事件。这类事件使合同一方的履约变得不可能或非法。不可抗力包括：</w:t>
      </w:r>
    </w:p>
    <w:p w14:paraId="4C7BC0E2" w14:textId="77777777" w:rsidR="00692E28" w:rsidRDefault="00CB7361">
      <w:pPr>
        <w:spacing w:line="44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天灾（地震、洪水、火灾、台风、雷击等）；</w:t>
      </w:r>
    </w:p>
    <w:p w14:paraId="42A38E92" w14:textId="77777777" w:rsidR="00692E28" w:rsidRDefault="00CB7361">
      <w:pPr>
        <w:spacing w:line="44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战争；</w:t>
      </w:r>
    </w:p>
    <w:p w14:paraId="17A1432B" w14:textId="77777777" w:rsidR="00692E28" w:rsidRDefault="00CB7361">
      <w:pPr>
        <w:spacing w:line="44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由于适用法律的变更或任何</w:t>
      </w:r>
      <w:r>
        <w:rPr>
          <w:rFonts w:ascii="仿宋" w:eastAsia="仿宋" w:hAnsi="仿宋" w:cs="仿宋" w:hint="eastAsia"/>
          <w:sz w:val="24"/>
        </w:rPr>
        <w:t>适用的后继法规的颁布导致本合同的履行不再合法；</w:t>
      </w:r>
    </w:p>
    <w:p w14:paraId="209A9114" w14:textId="77777777" w:rsidR="00692E28" w:rsidRDefault="00CB7361">
      <w:pPr>
        <w:spacing w:line="440" w:lineRule="exact"/>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其他合同双方一致认可属于不可抗力的事故。</w:t>
      </w:r>
    </w:p>
    <w:p w14:paraId="64BC788A" w14:textId="77777777" w:rsidR="00692E28" w:rsidRDefault="00CB7361">
      <w:pPr>
        <w:spacing w:line="440" w:lineRule="exact"/>
        <w:rPr>
          <w:rFonts w:ascii="仿宋" w:eastAsia="仿宋" w:hAnsi="仿宋" w:cs="仿宋"/>
          <w:sz w:val="24"/>
        </w:rPr>
      </w:pPr>
      <w:r>
        <w:rPr>
          <w:rFonts w:ascii="仿宋" w:eastAsia="仿宋" w:hAnsi="仿宋" w:cs="仿宋" w:hint="eastAsia"/>
          <w:b/>
          <w:sz w:val="24"/>
        </w:rPr>
        <w:t>第二十三条</w:t>
      </w:r>
      <w:r>
        <w:rPr>
          <w:rFonts w:ascii="仿宋" w:eastAsia="仿宋" w:hAnsi="仿宋" w:cs="仿宋" w:hint="eastAsia"/>
          <w:b/>
          <w:sz w:val="24"/>
        </w:rPr>
        <w:t xml:space="preserve"> </w:t>
      </w:r>
      <w:r>
        <w:rPr>
          <w:rFonts w:ascii="仿宋" w:eastAsia="仿宋" w:hAnsi="仿宋" w:cs="仿宋" w:hint="eastAsia"/>
          <w:sz w:val="24"/>
        </w:rPr>
        <w:t>甲乙双方任何一方对由于不可抗力造成的部分或全部不能履行本合同，不负责任，但应在条件允许下采取一切必要的补救措施，以减少因不可抗力造成的损失，否则须就损失扩大的部分承担赔偿责任。当事人延迟履行后发生不可抗力的，不能免除责任。</w:t>
      </w:r>
    </w:p>
    <w:p w14:paraId="2D6942E4" w14:textId="77777777" w:rsidR="00692E28" w:rsidRDefault="00CB7361">
      <w:pPr>
        <w:spacing w:line="440" w:lineRule="exact"/>
        <w:rPr>
          <w:rFonts w:ascii="仿宋" w:eastAsia="仿宋" w:hAnsi="仿宋" w:cs="仿宋"/>
          <w:sz w:val="24"/>
        </w:rPr>
      </w:pPr>
      <w:r>
        <w:rPr>
          <w:rFonts w:ascii="仿宋" w:eastAsia="仿宋" w:hAnsi="仿宋" w:cs="仿宋" w:hint="eastAsia"/>
          <w:b/>
          <w:sz w:val="24"/>
        </w:rPr>
        <w:t>第二十四条</w:t>
      </w:r>
      <w:r>
        <w:rPr>
          <w:rFonts w:ascii="仿宋" w:eastAsia="仿宋" w:hAnsi="仿宋" w:cs="仿宋" w:hint="eastAsia"/>
          <w:b/>
          <w:sz w:val="24"/>
        </w:rPr>
        <w:t xml:space="preserve"> </w:t>
      </w:r>
      <w:r>
        <w:rPr>
          <w:rFonts w:ascii="仿宋" w:eastAsia="仿宋" w:hAnsi="仿宋" w:cs="仿宋" w:hint="eastAsia"/>
          <w:sz w:val="24"/>
        </w:rPr>
        <w:t>遇有不可抗力的一方应在</w:t>
      </w:r>
      <w:r>
        <w:rPr>
          <w:rFonts w:ascii="仿宋" w:eastAsia="仿宋" w:hAnsi="仿宋" w:cs="仿宋" w:hint="eastAsia"/>
          <w:sz w:val="24"/>
        </w:rPr>
        <w:t>24</w:t>
      </w:r>
      <w:r>
        <w:rPr>
          <w:rFonts w:ascii="仿宋" w:eastAsia="仿宋" w:hAnsi="仿宋" w:cs="仿宋" w:hint="eastAsia"/>
          <w:sz w:val="24"/>
        </w:rPr>
        <w:t>小时内将事件的情况以书面形式通知另一方，并且在事件发生后</w:t>
      </w:r>
      <w:r>
        <w:rPr>
          <w:rFonts w:ascii="仿宋" w:eastAsia="仿宋" w:hAnsi="仿宋" w:cs="仿宋" w:hint="eastAsia"/>
          <w:sz w:val="24"/>
        </w:rPr>
        <w:t>2</w:t>
      </w:r>
      <w:r>
        <w:rPr>
          <w:rFonts w:ascii="仿宋" w:eastAsia="仿宋" w:hAnsi="仿宋" w:cs="仿宋" w:hint="eastAsia"/>
          <w:sz w:val="24"/>
        </w:rPr>
        <w:t>日内向另一方提交合同不能履行或部分不能履行或需要延期履行理由的报告。不可抗力发生期间，</w:t>
      </w:r>
      <w:r>
        <w:rPr>
          <w:rFonts w:ascii="仿宋" w:eastAsia="仿宋" w:hAnsi="仿宋" w:cs="仿宋" w:hint="eastAsia"/>
          <w:sz w:val="24"/>
        </w:rPr>
        <w:t>甲方可相应扣减服务费。</w:t>
      </w:r>
    </w:p>
    <w:p w14:paraId="3A37E8DD" w14:textId="77777777" w:rsidR="00692E28" w:rsidRDefault="00CB7361">
      <w:pPr>
        <w:spacing w:line="440" w:lineRule="exact"/>
        <w:rPr>
          <w:rFonts w:ascii="仿宋" w:eastAsia="仿宋" w:hAnsi="仿宋" w:cs="仿宋"/>
          <w:sz w:val="24"/>
        </w:rPr>
      </w:pPr>
      <w:r>
        <w:rPr>
          <w:rFonts w:ascii="仿宋" w:eastAsia="仿宋" w:hAnsi="仿宋" w:cs="仿宋" w:hint="eastAsia"/>
          <w:b/>
          <w:sz w:val="24"/>
        </w:rPr>
        <w:t>第二十五条</w:t>
      </w:r>
      <w:r>
        <w:rPr>
          <w:rFonts w:ascii="仿宋" w:eastAsia="仿宋" w:hAnsi="仿宋" w:cs="仿宋" w:hint="eastAsia"/>
          <w:sz w:val="24"/>
        </w:rPr>
        <w:t xml:space="preserve"> </w:t>
      </w:r>
      <w:r>
        <w:rPr>
          <w:rFonts w:ascii="仿宋" w:eastAsia="仿宋" w:hAnsi="仿宋" w:cs="仿宋" w:hint="eastAsia"/>
          <w:sz w:val="24"/>
        </w:rPr>
        <w:t>如果不可抗力影响时间延续</w:t>
      </w:r>
      <w:r>
        <w:rPr>
          <w:rFonts w:ascii="仿宋" w:eastAsia="仿宋" w:hAnsi="仿宋" w:cs="仿宋" w:hint="eastAsia"/>
          <w:sz w:val="24"/>
        </w:rPr>
        <w:t>45</w:t>
      </w:r>
      <w:r>
        <w:rPr>
          <w:rFonts w:ascii="仿宋" w:eastAsia="仿宋" w:hAnsi="仿宋" w:cs="仿宋" w:hint="eastAsia"/>
          <w:sz w:val="24"/>
        </w:rPr>
        <w:t>天以上的，双方应通过友好协商在合理的时间内达成进一步变更合同或解除合同的书面协议。</w:t>
      </w:r>
    </w:p>
    <w:p w14:paraId="0DED3D6E" w14:textId="77777777" w:rsidR="00692E28" w:rsidRDefault="00692E28">
      <w:pPr>
        <w:spacing w:line="360" w:lineRule="auto"/>
        <w:rPr>
          <w:rFonts w:ascii="仿宋" w:eastAsia="仿宋" w:hAnsi="仿宋" w:cs="仿宋"/>
          <w:sz w:val="24"/>
        </w:rPr>
      </w:pPr>
      <w:bookmarkStart w:id="440" w:name="_Toc428518901"/>
      <w:bookmarkStart w:id="441" w:name="_Toc197963279"/>
      <w:bookmarkStart w:id="442" w:name="_Toc296427161"/>
      <w:bookmarkStart w:id="443" w:name="_Toc386009256"/>
    </w:p>
    <w:bookmarkEnd w:id="440"/>
    <w:bookmarkEnd w:id="441"/>
    <w:bookmarkEnd w:id="442"/>
    <w:bookmarkEnd w:id="443"/>
    <w:p w14:paraId="615A61F3" w14:textId="77777777" w:rsidR="00692E28" w:rsidRDefault="00CB7361">
      <w:pPr>
        <w:rPr>
          <w:rFonts w:ascii="仿宋" w:eastAsia="仿宋" w:hAnsi="仿宋" w:cs="仿宋"/>
          <w:b/>
          <w:sz w:val="28"/>
          <w:szCs w:val="28"/>
        </w:rPr>
      </w:pPr>
      <w:r>
        <w:rPr>
          <w:rFonts w:ascii="仿宋" w:eastAsia="仿宋" w:hAnsi="仿宋" w:cs="仿宋" w:hint="eastAsia"/>
          <w:b/>
          <w:sz w:val="28"/>
          <w:szCs w:val="28"/>
        </w:rPr>
        <w:t>第十部分、争议解决</w:t>
      </w:r>
    </w:p>
    <w:p w14:paraId="636CA1EF" w14:textId="77777777" w:rsidR="00692E28" w:rsidRDefault="00CB7361">
      <w:pPr>
        <w:snapToGrid w:val="0"/>
        <w:spacing w:line="520" w:lineRule="exact"/>
        <w:rPr>
          <w:rFonts w:ascii="仿宋" w:eastAsia="仿宋" w:hAnsi="仿宋" w:cs="仿宋"/>
          <w:sz w:val="24"/>
        </w:rPr>
      </w:pPr>
      <w:r>
        <w:rPr>
          <w:rFonts w:ascii="仿宋" w:eastAsia="仿宋" w:hAnsi="仿宋" w:cs="仿宋" w:hint="eastAsia"/>
          <w:b/>
          <w:sz w:val="24"/>
        </w:rPr>
        <w:t>第二十六条</w:t>
      </w:r>
      <w:r>
        <w:rPr>
          <w:rFonts w:ascii="仿宋" w:eastAsia="仿宋" w:hAnsi="仿宋" w:cs="仿宋" w:hint="eastAsia"/>
          <w:b/>
          <w:sz w:val="24"/>
        </w:rPr>
        <w:t xml:space="preserve">  </w:t>
      </w:r>
      <w:r>
        <w:rPr>
          <w:rFonts w:ascii="仿宋" w:eastAsia="仿宋" w:hAnsi="仿宋" w:cs="仿宋" w:hint="eastAsia"/>
          <w:sz w:val="24"/>
        </w:rPr>
        <w:t>因合同发生的争议，合同当事人双方可通过协商解决。协商不成的，双方均有权向甲方所在地有管辖权的人民法院提起诉讼。</w:t>
      </w:r>
    </w:p>
    <w:p w14:paraId="598D34ED" w14:textId="77777777" w:rsidR="00692E28" w:rsidRDefault="00692E28">
      <w:pPr>
        <w:snapToGrid w:val="0"/>
        <w:spacing w:line="520" w:lineRule="exact"/>
        <w:rPr>
          <w:rFonts w:ascii="仿宋" w:eastAsia="仿宋" w:hAnsi="仿宋" w:cs="仿宋"/>
          <w:sz w:val="24"/>
        </w:rPr>
      </w:pPr>
    </w:p>
    <w:p w14:paraId="19343F8B" w14:textId="77777777" w:rsidR="00692E28" w:rsidRDefault="00CB7361">
      <w:pPr>
        <w:rPr>
          <w:rFonts w:ascii="仿宋" w:eastAsia="仿宋" w:hAnsi="仿宋" w:cs="仿宋"/>
          <w:b/>
          <w:sz w:val="28"/>
          <w:szCs w:val="28"/>
        </w:rPr>
      </w:pPr>
      <w:r>
        <w:rPr>
          <w:rFonts w:ascii="仿宋" w:eastAsia="仿宋" w:hAnsi="仿宋" w:cs="仿宋" w:hint="eastAsia"/>
          <w:b/>
          <w:sz w:val="28"/>
          <w:szCs w:val="28"/>
        </w:rPr>
        <w:t>第十一部分、合同生效及其他</w:t>
      </w:r>
    </w:p>
    <w:p w14:paraId="04766A00" w14:textId="77777777" w:rsidR="00692E28" w:rsidRDefault="00CB7361">
      <w:pPr>
        <w:spacing w:line="360" w:lineRule="auto"/>
        <w:rPr>
          <w:rFonts w:ascii="仿宋" w:eastAsia="仿宋" w:hAnsi="仿宋" w:cs="仿宋"/>
          <w:sz w:val="24"/>
        </w:rPr>
      </w:pPr>
      <w:r>
        <w:rPr>
          <w:rFonts w:ascii="仿宋" w:eastAsia="仿宋" w:hAnsi="仿宋" w:cs="仿宋" w:hint="eastAsia"/>
          <w:b/>
          <w:sz w:val="24"/>
        </w:rPr>
        <w:t>第二十七条</w:t>
      </w:r>
      <w:r>
        <w:rPr>
          <w:rFonts w:ascii="仿宋" w:eastAsia="仿宋" w:hAnsi="仿宋" w:cs="仿宋" w:hint="eastAsia"/>
          <w:b/>
          <w:sz w:val="24"/>
        </w:rPr>
        <w:t xml:space="preserve"> </w:t>
      </w:r>
      <w:r>
        <w:rPr>
          <w:rFonts w:ascii="仿宋" w:eastAsia="仿宋" w:hAnsi="仿宋" w:cs="仿宋" w:hint="eastAsia"/>
          <w:sz w:val="24"/>
        </w:rPr>
        <w:t>如有未尽事宜，须经双方共同协商，做出补充协议，补充协议经双方签字并加盖公章后与本合同具有同等法律效力。双方协商书面同意的有关修改合同的文书、图表等，也是合同的组成部分。</w:t>
      </w:r>
    </w:p>
    <w:p w14:paraId="4DCD45CF" w14:textId="77777777" w:rsidR="00692E28" w:rsidRDefault="00CB7361">
      <w:pPr>
        <w:spacing w:line="360" w:lineRule="auto"/>
        <w:rPr>
          <w:rFonts w:ascii="仿宋" w:eastAsia="仿宋" w:hAnsi="仿宋" w:cs="仿宋"/>
          <w:sz w:val="24"/>
        </w:rPr>
      </w:pPr>
      <w:r>
        <w:rPr>
          <w:rFonts w:ascii="仿宋" w:eastAsia="仿宋" w:hAnsi="仿宋" w:cs="仿宋" w:hint="eastAsia"/>
          <w:b/>
          <w:sz w:val="24"/>
        </w:rPr>
        <w:t>第二十八条</w:t>
      </w:r>
      <w:r>
        <w:rPr>
          <w:rFonts w:ascii="仿宋" w:eastAsia="仿宋" w:hAnsi="仿宋" w:cs="仿宋" w:hint="eastAsia"/>
          <w:sz w:val="24"/>
        </w:rPr>
        <w:t xml:space="preserve"> </w:t>
      </w:r>
      <w:r>
        <w:rPr>
          <w:rFonts w:ascii="仿宋" w:eastAsia="仿宋" w:hAnsi="仿宋" w:cs="仿宋" w:hint="eastAsia"/>
          <w:sz w:val="24"/>
        </w:rPr>
        <w:t>合同自合同各方授权代表签字并盖公章之日起生效。</w:t>
      </w:r>
    </w:p>
    <w:p w14:paraId="56FBFECC" w14:textId="77777777" w:rsidR="00692E28" w:rsidRDefault="00CB7361">
      <w:pPr>
        <w:spacing w:line="360" w:lineRule="auto"/>
        <w:rPr>
          <w:rFonts w:ascii="仿宋" w:eastAsia="仿宋" w:hAnsi="仿宋" w:cs="仿宋"/>
          <w:sz w:val="24"/>
        </w:rPr>
      </w:pPr>
      <w:r>
        <w:rPr>
          <w:rFonts w:ascii="仿宋" w:eastAsia="仿宋" w:hAnsi="仿宋" w:cs="仿宋" w:hint="eastAsia"/>
          <w:b/>
          <w:sz w:val="24"/>
        </w:rPr>
        <w:t>第二十九条</w:t>
      </w:r>
      <w:r>
        <w:rPr>
          <w:rFonts w:ascii="仿宋" w:eastAsia="仿宋" w:hAnsi="仿宋" w:cs="仿宋" w:hint="eastAsia"/>
          <w:sz w:val="24"/>
        </w:rPr>
        <w:t xml:space="preserve"> </w:t>
      </w:r>
      <w:r>
        <w:rPr>
          <w:rFonts w:ascii="仿宋" w:eastAsia="仿宋" w:hAnsi="仿宋" w:cs="仿宋" w:hint="eastAsia"/>
          <w:sz w:val="24"/>
        </w:rPr>
        <w:t>合同正本一式六份，甲方三份、乙方三份，具有同等法律效力。</w:t>
      </w:r>
    </w:p>
    <w:p w14:paraId="1C6AC7D4" w14:textId="77777777" w:rsidR="00692E28" w:rsidRDefault="00CB7361">
      <w:pPr>
        <w:pStyle w:val="afa"/>
        <w:tabs>
          <w:tab w:val="left" w:pos="0"/>
          <w:tab w:val="left" w:pos="567"/>
          <w:tab w:val="left" w:pos="601"/>
        </w:tabs>
        <w:spacing w:line="720" w:lineRule="auto"/>
        <w:rPr>
          <w:rFonts w:ascii="仿宋" w:eastAsia="仿宋" w:hAnsi="仿宋" w:cs="仿宋"/>
          <w:sz w:val="21"/>
          <w:szCs w:val="21"/>
        </w:rPr>
      </w:pPr>
      <w:bookmarkStart w:id="444" w:name="_Toc449429424"/>
      <w:r>
        <w:rPr>
          <w:rFonts w:ascii="仿宋" w:eastAsia="仿宋" w:hAnsi="仿宋" w:cs="仿宋" w:hint="eastAsia"/>
          <w:kern w:val="2"/>
          <w:sz w:val="21"/>
          <w:szCs w:val="21"/>
        </w:rPr>
        <w:t>附件：北京市网格化城市管理系统和城市运行监测平台迁移入云项目保密协议</w:t>
      </w:r>
      <w:bookmarkEnd w:id="444"/>
    </w:p>
    <w:p w14:paraId="4780E330" w14:textId="77777777" w:rsidR="00692E28" w:rsidRDefault="00CB7361">
      <w:pPr>
        <w:spacing w:line="440" w:lineRule="exact"/>
        <w:ind w:firstLineChars="200" w:firstLine="420"/>
        <w:rPr>
          <w:rFonts w:ascii="仿宋" w:eastAsia="仿宋" w:hAnsi="仿宋" w:cs="仿宋"/>
          <w:sz w:val="24"/>
        </w:rPr>
      </w:pPr>
      <w:r>
        <w:rPr>
          <w:rFonts w:ascii="仿宋" w:eastAsia="仿宋" w:hAnsi="仿宋" w:cs="仿宋" w:hint="eastAsia"/>
          <w:bCs/>
          <w:szCs w:val="21"/>
        </w:rPr>
        <w:lastRenderedPageBreak/>
        <w:t>（以下无正文）</w:t>
      </w:r>
      <w:r>
        <w:rPr>
          <w:rFonts w:ascii="仿宋" w:eastAsia="仿宋" w:hAnsi="仿宋" w:cs="仿宋" w:hint="eastAsia"/>
          <w:bCs/>
          <w:szCs w:val="21"/>
        </w:rPr>
        <w:br w:type="page"/>
      </w:r>
      <w:r>
        <w:rPr>
          <w:rFonts w:ascii="仿宋" w:eastAsia="仿宋" w:hAnsi="仿宋" w:cs="仿宋" w:hint="eastAsia"/>
          <w:sz w:val="24"/>
        </w:rPr>
        <w:lastRenderedPageBreak/>
        <w:t>（此页无正文）</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22"/>
        <w:gridCol w:w="2551"/>
        <w:gridCol w:w="117"/>
        <w:gridCol w:w="734"/>
        <w:gridCol w:w="1134"/>
        <w:gridCol w:w="2126"/>
      </w:tblGrid>
      <w:tr w:rsidR="00692E28" w14:paraId="6B18ABC4" w14:textId="77777777">
        <w:trPr>
          <w:cantSplit/>
          <w:trHeight w:hRule="exact" w:val="760"/>
          <w:jc w:val="center"/>
        </w:trPr>
        <w:tc>
          <w:tcPr>
            <w:tcW w:w="738" w:type="dxa"/>
            <w:vMerge w:val="restart"/>
            <w:textDirection w:val="tbRlV"/>
            <w:vAlign w:val="center"/>
          </w:tcPr>
          <w:p w14:paraId="369873BE" w14:textId="77777777" w:rsidR="00692E28" w:rsidRDefault="00CB7361">
            <w:pPr>
              <w:spacing w:line="500" w:lineRule="exact"/>
              <w:ind w:left="113" w:right="113"/>
              <w:jc w:val="center"/>
              <w:rPr>
                <w:rFonts w:ascii="仿宋" w:eastAsia="仿宋" w:hAnsi="仿宋" w:cs="仿宋"/>
                <w:spacing w:val="20"/>
                <w:sz w:val="24"/>
              </w:rPr>
            </w:pPr>
            <w:r>
              <w:rPr>
                <w:rFonts w:ascii="仿宋" w:eastAsia="仿宋" w:hAnsi="仿宋" w:cs="仿宋" w:hint="eastAsia"/>
                <w:spacing w:val="20"/>
                <w:sz w:val="24"/>
              </w:rPr>
              <w:t>委托人（甲方）</w:t>
            </w:r>
          </w:p>
        </w:tc>
        <w:tc>
          <w:tcPr>
            <w:tcW w:w="1922" w:type="dxa"/>
            <w:vAlign w:val="center"/>
          </w:tcPr>
          <w:p w14:paraId="119D088F" w14:textId="77777777" w:rsidR="00692E28" w:rsidRDefault="00CB7361">
            <w:pPr>
              <w:spacing w:line="600" w:lineRule="exact"/>
              <w:jc w:val="center"/>
              <w:rPr>
                <w:rFonts w:ascii="仿宋" w:eastAsia="仿宋" w:hAnsi="仿宋" w:cs="仿宋"/>
                <w:sz w:val="24"/>
              </w:rPr>
            </w:pPr>
            <w:r>
              <w:rPr>
                <w:rFonts w:ascii="仿宋" w:eastAsia="仿宋" w:hAnsi="仿宋" w:cs="仿宋" w:hint="eastAsia"/>
                <w:sz w:val="24"/>
              </w:rPr>
              <w:t>名称</w:t>
            </w:r>
            <w:r>
              <w:rPr>
                <w:rFonts w:ascii="仿宋" w:eastAsia="仿宋" w:hAnsi="仿宋" w:cs="仿宋" w:hint="eastAsia"/>
                <w:sz w:val="24"/>
              </w:rPr>
              <w:t>(</w:t>
            </w:r>
            <w:r>
              <w:rPr>
                <w:rFonts w:ascii="仿宋" w:eastAsia="仿宋" w:hAnsi="仿宋" w:cs="仿宋" w:hint="eastAsia"/>
                <w:sz w:val="24"/>
              </w:rPr>
              <w:t>或姓名</w:t>
            </w:r>
            <w:r>
              <w:rPr>
                <w:rFonts w:ascii="仿宋" w:eastAsia="仿宋" w:hAnsi="仿宋" w:cs="仿宋" w:hint="eastAsia"/>
                <w:sz w:val="24"/>
              </w:rPr>
              <w:t>)</w:t>
            </w:r>
          </w:p>
        </w:tc>
        <w:tc>
          <w:tcPr>
            <w:tcW w:w="4536" w:type="dxa"/>
            <w:gridSpan w:val="4"/>
            <w:vAlign w:val="center"/>
          </w:tcPr>
          <w:p w14:paraId="505E02D5" w14:textId="77777777" w:rsidR="00692E28" w:rsidRDefault="00CB7361">
            <w:pPr>
              <w:spacing w:line="600" w:lineRule="exact"/>
              <w:rPr>
                <w:rFonts w:ascii="仿宋" w:eastAsia="仿宋" w:hAnsi="仿宋" w:cs="仿宋"/>
                <w:sz w:val="24"/>
              </w:rPr>
            </w:pPr>
            <w:r>
              <w:rPr>
                <w:rFonts w:ascii="仿宋" w:eastAsia="仿宋" w:hAnsi="仿宋" w:cs="仿宋" w:hint="eastAsia"/>
                <w:sz w:val="24"/>
              </w:rPr>
              <w:t>北京市城市运行监测中心</w:t>
            </w:r>
            <w:r>
              <w:rPr>
                <w:rFonts w:ascii="仿宋" w:eastAsia="仿宋" w:hAnsi="仿宋" w:cs="仿宋" w:hint="eastAsia"/>
                <w:sz w:val="24"/>
              </w:rPr>
              <w:t xml:space="preserve"> (</w:t>
            </w:r>
            <w:r>
              <w:rPr>
                <w:rFonts w:ascii="仿宋" w:eastAsia="仿宋" w:hAnsi="仿宋" w:cs="仿宋" w:hint="eastAsia"/>
                <w:sz w:val="24"/>
              </w:rPr>
              <w:t>签</w:t>
            </w:r>
            <w:r>
              <w:rPr>
                <w:rFonts w:ascii="仿宋" w:eastAsia="仿宋" w:hAnsi="仿宋" w:cs="仿宋" w:hint="eastAsia"/>
                <w:sz w:val="24"/>
              </w:rPr>
              <w:t xml:space="preserve"> </w:t>
            </w:r>
            <w:r>
              <w:rPr>
                <w:rFonts w:ascii="仿宋" w:eastAsia="仿宋" w:hAnsi="仿宋" w:cs="仿宋" w:hint="eastAsia"/>
                <w:sz w:val="24"/>
              </w:rPr>
              <w:t>章</w:t>
            </w:r>
            <w:r>
              <w:rPr>
                <w:rFonts w:ascii="仿宋" w:eastAsia="仿宋" w:hAnsi="仿宋" w:cs="仿宋" w:hint="eastAsia"/>
                <w:sz w:val="24"/>
              </w:rPr>
              <w:t>)</w:t>
            </w:r>
          </w:p>
        </w:tc>
        <w:tc>
          <w:tcPr>
            <w:tcW w:w="2126" w:type="dxa"/>
            <w:vMerge w:val="restart"/>
          </w:tcPr>
          <w:p w14:paraId="419F77A7" w14:textId="77777777" w:rsidR="00692E28" w:rsidRDefault="00692E28">
            <w:pPr>
              <w:spacing w:line="600" w:lineRule="exact"/>
              <w:jc w:val="center"/>
              <w:rPr>
                <w:rFonts w:ascii="仿宋" w:eastAsia="仿宋" w:hAnsi="仿宋" w:cs="仿宋"/>
                <w:sz w:val="24"/>
              </w:rPr>
            </w:pPr>
          </w:p>
          <w:p w14:paraId="1DBE0614" w14:textId="77777777" w:rsidR="00692E28" w:rsidRDefault="00CB7361">
            <w:pPr>
              <w:spacing w:line="600" w:lineRule="exact"/>
              <w:jc w:val="center"/>
              <w:rPr>
                <w:rFonts w:ascii="仿宋" w:eastAsia="仿宋" w:hAnsi="仿宋" w:cs="仿宋"/>
                <w:sz w:val="24"/>
              </w:rPr>
            </w:pPr>
            <w:r>
              <w:rPr>
                <w:rFonts w:ascii="仿宋" w:eastAsia="仿宋" w:hAnsi="仿宋" w:cs="仿宋" w:hint="eastAsia"/>
                <w:sz w:val="24"/>
              </w:rPr>
              <w:t>合同专用章</w:t>
            </w:r>
          </w:p>
          <w:p w14:paraId="1DFC00E3" w14:textId="77777777" w:rsidR="00692E28" w:rsidRDefault="00CB7361">
            <w:pPr>
              <w:spacing w:line="600" w:lineRule="exact"/>
              <w:jc w:val="center"/>
              <w:rPr>
                <w:rFonts w:ascii="仿宋" w:eastAsia="仿宋" w:hAnsi="仿宋" w:cs="仿宋"/>
                <w:sz w:val="24"/>
              </w:rPr>
            </w:pPr>
            <w:r>
              <w:rPr>
                <w:rFonts w:ascii="仿宋" w:eastAsia="仿宋" w:hAnsi="仿宋" w:cs="仿宋" w:hint="eastAsia"/>
                <w:sz w:val="24"/>
              </w:rPr>
              <w:t>或</w:t>
            </w:r>
          </w:p>
          <w:p w14:paraId="67BAD336" w14:textId="77777777" w:rsidR="00692E28" w:rsidRDefault="00CB7361">
            <w:pPr>
              <w:spacing w:line="600" w:lineRule="exact"/>
              <w:jc w:val="center"/>
              <w:rPr>
                <w:rFonts w:ascii="仿宋" w:eastAsia="仿宋" w:hAnsi="仿宋" w:cs="仿宋"/>
                <w:sz w:val="24"/>
              </w:rPr>
            </w:pPr>
            <w:r>
              <w:rPr>
                <w:rFonts w:ascii="仿宋" w:eastAsia="仿宋" w:hAnsi="仿宋" w:cs="仿宋" w:hint="eastAsia"/>
                <w:sz w:val="24"/>
              </w:rPr>
              <w:t>单位公章</w:t>
            </w:r>
          </w:p>
          <w:p w14:paraId="0545BB27" w14:textId="77777777" w:rsidR="00692E28" w:rsidRDefault="00CB7361">
            <w:pPr>
              <w:spacing w:line="600" w:lineRule="exact"/>
              <w:jc w:val="center"/>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14:paraId="5F29764C" w14:textId="77777777" w:rsidR="00692E28" w:rsidRDefault="00692E28">
            <w:pPr>
              <w:spacing w:line="600" w:lineRule="exact"/>
              <w:jc w:val="right"/>
              <w:rPr>
                <w:rFonts w:ascii="仿宋" w:eastAsia="仿宋" w:hAnsi="仿宋" w:cs="仿宋"/>
                <w:sz w:val="24"/>
              </w:rPr>
            </w:pPr>
          </w:p>
          <w:p w14:paraId="54AC251D" w14:textId="77777777" w:rsidR="00692E28" w:rsidRDefault="00692E28">
            <w:pPr>
              <w:spacing w:line="600" w:lineRule="exact"/>
              <w:jc w:val="right"/>
              <w:rPr>
                <w:rFonts w:ascii="仿宋" w:eastAsia="仿宋" w:hAnsi="仿宋" w:cs="仿宋"/>
                <w:sz w:val="24"/>
              </w:rPr>
            </w:pPr>
          </w:p>
        </w:tc>
      </w:tr>
      <w:tr w:rsidR="00692E28" w14:paraId="39BB9ACF" w14:textId="77777777">
        <w:trPr>
          <w:cantSplit/>
          <w:trHeight w:hRule="exact" w:val="760"/>
          <w:jc w:val="center"/>
        </w:trPr>
        <w:tc>
          <w:tcPr>
            <w:tcW w:w="738" w:type="dxa"/>
            <w:vMerge/>
          </w:tcPr>
          <w:p w14:paraId="2C825D10" w14:textId="77777777" w:rsidR="00692E28" w:rsidRDefault="00692E28">
            <w:pPr>
              <w:spacing w:line="600" w:lineRule="exact"/>
              <w:rPr>
                <w:rFonts w:ascii="仿宋" w:eastAsia="仿宋" w:hAnsi="仿宋" w:cs="仿宋"/>
                <w:sz w:val="24"/>
              </w:rPr>
            </w:pPr>
          </w:p>
        </w:tc>
        <w:tc>
          <w:tcPr>
            <w:tcW w:w="1922" w:type="dxa"/>
            <w:vAlign w:val="center"/>
          </w:tcPr>
          <w:p w14:paraId="20390728" w14:textId="77777777" w:rsidR="00692E28" w:rsidRDefault="00CB7361">
            <w:pPr>
              <w:spacing w:line="600" w:lineRule="exact"/>
              <w:jc w:val="center"/>
              <w:rPr>
                <w:rFonts w:ascii="仿宋" w:eastAsia="仿宋" w:hAnsi="仿宋" w:cs="仿宋"/>
                <w:sz w:val="24"/>
              </w:rPr>
            </w:pPr>
            <w:r>
              <w:rPr>
                <w:rFonts w:ascii="仿宋" w:eastAsia="仿宋" w:hAnsi="仿宋" w:cs="仿宋" w:hint="eastAsia"/>
                <w:sz w:val="24"/>
              </w:rPr>
              <w:t>法定代表人</w:t>
            </w:r>
          </w:p>
        </w:tc>
        <w:tc>
          <w:tcPr>
            <w:tcW w:w="4536" w:type="dxa"/>
            <w:gridSpan w:val="4"/>
            <w:vAlign w:val="center"/>
          </w:tcPr>
          <w:p w14:paraId="46D442ED" w14:textId="77777777" w:rsidR="00692E28" w:rsidRDefault="00CB7361">
            <w:pPr>
              <w:spacing w:line="600" w:lineRule="exact"/>
              <w:jc w:val="righ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签</w:t>
            </w:r>
            <w:r>
              <w:rPr>
                <w:rFonts w:ascii="仿宋" w:eastAsia="仿宋" w:hAnsi="仿宋" w:cs="仿宋" w:hint="eastAsia"/>
                <w:sz w:val="24"/>
              </w:rPr>
              <w:t xml:space="preserve"> </w:t>
            </w:r>
            <w:r>
              <w:rPr>
                <w:rFonts w:ascii="仿宋" w:eastAsia="仿宋" w:hAnsi="仿宋" w:cs="仿宋" w:hint="eastAsia"/>
                <w:sz w:val="24"/>
              </w:rPr>
              <w:t>章</w:t>
            </w:r>
            <w:r>
              <w:rPr>
                <w:rFonts w:ascii="仿宋" w:eastAsia="仿宋" w:hAnsi="仿宋" w:cs="仿宋" w:hint="eastAsia"/>
                <w:sz w:val="24"/>
              </w:rPr>
              <w:t>)</w:t>
            </w:r>
          </w:p>
        </w:tc>
        <w:tc>
          <w:tcPr>
            <w:tcW w:w="2126" w:type="dxa"/>
            <w:vMerge/>
          </w:tcPr>
          <w:p w14:paraId="58185D2E" w14:textId="77777777" w:rsidR="00692E28" w:rsidRDefault="00692E28">
            <w:pPr>
              <w:spacing w:line="600" w:lineRule="exact"/>
              <w:jc w:val="center"/>
              <w:rPr>
                <w:rFonts w:ascii="仿宋" w:eastAsia="仿宋" w:hAnsi="仿宋" w:cs="仿宋"/>
                <w:sz w:val="24"/>
              </w:rPr>
            </w:pPr>
          </w:p>
        </w:tc>
      </w:tr>
      <w:tr w:rsidR="00692E28" w14:paraId="018FFD48" w14:textId="77777777">
        <w:trPr>
          <w:cantSplit/>
          <w:trHeight w:hRule="exact" w:val="760"/>
          <w:jc w:val="center"/>
        </w:trPr>
        <w:tc>
          <w:tcPr>
            <w:tcW w:w="738" w:type="dxa"/>
            <w:vMerge/>
          </w:tcPr>
          <w:p w14:paraId="6D2EBCA8" w14:textId="77777777" w:rsidR="00692E28" w:rsidRDefault="00692E28">
            <w:pPr>
              <w:spacing w:line="600" w:lineRule="exact"/>
              <w:rPr>
                <w:rFonts w:ascii="仿宋" w:eastAsia="仿宋" w:hAnsi="仿宋" w:cs="仿宋"/>
                <w:sz w:val="24"/>
              </w:rPr>
            </w:pPr>
          </w:p>
        </w:tc>
        <w:tc>
          <w:tcPr>
            <w:tcW w:w="1922" w:type="dxa"/>
            <w:vAlign w:val="center"/>
          </w:tcPr>
          <w:p w14:paraId="3508617B" w14:textId="77777777" w:rsidR="00692E28" w:rsidRDefault="00CB7361">
            <w:pPr>
              <w:spacing w:line="600" w:lineRule="exact"/>
              <w:jc w:val="center"/>
              <w:rPr>
                <w:rFonts w:ascii="仿宋" w:eastAsia="仿宋" w:hAnsi="仿宋" w:cs="仿宋"/>
                <w:sz w:val="24"/>
              </w:rPr>
            </w:pPr>
            <w:r>
              <w:rPr>
                <w:rFonts w:ascii="仿宋" w:eastAsia="仿宋" w:hAnsi="仿宋" w:cs="仿宋" w:hint="eastAsia"/>
                <w:sz w:val="24"/>
              </w:rPr>
              <w:t>委托代理人</w:t>
            </w:r>
          </w:p>
        </w:tc>
        <w:tc>
          <w:tcPr>
            <w:tcW w:w="4536" w:type="dxa"/>
            <w:gridSpan w:val="4"/>
            <w:vAlign w:val="center"/>
          </w:tcPr>
          <w:p w14:paraId="1D908D9E" w14:textId="77777777" w:rsidR="00692E28" w:rsidRDefault="00CB7361">
            <w:pPr>
              <w:spacing w:line="600" w:lineRule="exact"/>
              <w:jc w:val="righ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签</w:t>
            </w:r>
            <w:r>
              <w:rPr>
                <w:rFonts w:ascii="仿宋" w:eastAsia="仿宋" w:hAnsi="仿宋" w:cs="仿宋" w:hint="eastAsia"/>
                <w:sz w:val="24"/>
              </w:rPr>
              <w:t xml:space="preserve"> </w:t>
            </w:r>
            <w:r>
              <w:rPr>
                <w:rFonts w:ascii="仿宋" w:eastAsia="仿宋" w:hAnsi="仿宋" w:cs="仿宋" w:hint="eastAsia"/>
                <w:sz w:val="24"/>
              </w:rPr>
              <w:t>章</w:t>
            </w:r>
            <w:r>
              <w:rPr>
                <w:rFonts w:ascii="仿宋" w:eastAsia="仿宋" w:hAnsi="仿宋" w:cs="仿宋" w:hint="eastAsia"/>
                <w:sz w:val="24"/>
              </w:rPr>
              <w:t>)</w:t>
            </w:r>
          </w:p>
        </w:tc>
        <w:tc>
          <w:tcPr>
            <w:tcW w:w="2126" w:type="dxa"/>
            <w:vMerge/>
          </w:tcPr>
          <w:p w14:paraId="4D95A962" w14:textId="77777777" w:rsidR="00692E28" w:rsidRDefault="00692E28">
            <w:pPr>
              <w:spacing w:line="600" w:lineRule="exact"/>
              <w:jc w:val="center"/>
              <w:rPr>
                <w:rFonts w:ascii="仿宋" w:eastAsia="仿宋" w:hAnsi="仿宋" w:cs="仿宋"/>
                <w:sz w:val="24"/>
              </w:rPr>
            </w:pPr>
          </w:p>
        </w:tc>
      </w:tr>
      <w:tr w:rsidR="00692E28" w14:paraId="0852163E" w14:textId="77777777">
        <w:trPr>
          <w:cantSplit/>
          <w:trHeight w:val="600"/>
          <w:jc w:val="center"/>
        </w:trPr>
        <w:tc>
          <w:tcPr>
            <w:tcW w:w="738" w:type="dxa"/>
            <w:vMerge/>
          </w:tcPr>
          <w:p w14:paraId="0BF45D1F" w14:textId="77777777" w:rsidR="00692E28" w:rsidRDefault="00692E28">
            <w:pPr>
              <w:spacing w:line="600" w:lineRule="exact"/>
              <w:rPr>
                <w:rFonts w:ascii="仿宋" w:eastAsia="仿宋" w:hAnsi="仿宋" w:cs="仿宋"/>
                <w:sz w:val="24"/>
              </w:rPr>
            </w:pPr>
          </w:p>
        </w:tc>
        <w:tc>
          <w:tcPr>
            <w:tcW w:w="1922" w:type="dxa"/>
            <w:vMerge w:val="restart"/>
            <w:vAlign w:val="center"/>
          </w:tcPr>
          <w:p w14:paraId="38A516F3" w14:textId="77777777" w:rsidR="00692E28" w:rsidRDefault="00CB7361">
            <w:pPr>
              <w:spacing w:line="600" w:lineRule="exact"/>
              <w:jc w:val="center"/>
              <w:rPr>
                <w:rFonts w:ascii="仿宋" w:eastAsia="仿宋" w:hAnsi="仿宋" w:cs="仿宋"/>
                <w:sz w:val="24"/>
              </w:rPr>
            </w:pPr>
            <w:r>
              <w:rPr>
                <w:rFonts w:ascii="仿宋" w:eastAsia="仿宋" w:hAnsi="仿宋" w:cs="仿宋" w:hint="eastAsia"/>
                <w:sz w:val="24"/>
              </w:rPr>
              <w:t>住</w:t>
            </w:r>
            <w:r>
              <w:rPr>
                <w:rFonts w:ascii="仿宋" w:eastAsia="仿宋" w:hAnsi="仿宋" w:cs="仿宋" w:hint="eastAsia"/>
                <w:sz w:val="24"/>
              </w:rPr>
              <w:t xml:space="preserve">  </w:t>
            </w:r>
            <w:r>
              <w:rPr>
                <w:rFonts w:ascii="仿宋" w:eastAsia="仿宋" w:hAnsi="仿宋" w:cs="仿宋" w:hint="eastAsia"/>
                <w:sz w:val="24"/>
              </w:rPr>
              <w:t>所</w:t>
            </w:r>
          </w:p>
          <w:p w14:paraId="306E3F75" w14:textId="77777777" w:rsidR="00692E28" w:rsidRDefault="00CB7361">
            <w:pPr>
              <w:spacing w:line="600" w:lineRule="exact"/>
              <w:jc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通讯地址</w:t>
            </w:r>
            <w:r>
              <w:rPr>
                <w:rFonts w:ascii="仿宋" w:eastAsia="仿宋" w:hAnsi="仿宋" w:cs="仿宋" w:hint="eastAsia"/>
                <w:sz w:val="24"/>
              </w:rPr>
              <w:t>)</w:t>
            </w:r>
          </w:p>
        </w:tc>
        <w:tc>
          <w:tcPr>
            <w:tcW w:w="2668" w:type="dxa"/>
            <w:gridSpan w:val="2"/>
            <w:vMerge w:val="restart"/>
            <w:vAlign w:val="center"/>
          </w:tcPr>
          <w:p w14:paraId="10853F21" w14:textId="77777777" w:rsidR="00692E28" w:rsidRDefault="00CB7361">
            <w:pPr>
              <w:jc w:val="center"/>
              <w:rPr>
                <w:rFonts w:ascii="仿宋" w:eastAsia="仿宋" w:hAnsi="仿宋" w:cs="仿宋"/>
                <w:sz w:val="24"/>
              </w:rPr>
            </w:pPr>
            <w:r>
              <w:rPr>
                <w:rFonts w:ascii="仿宋" w:eastAsia="仿宋" w:hAnsi="仿宋" w:cs="仿宋" w:hint="eastAsia"/>
                <w:sz w:val="24"/>
              </w:rPr>
              <w:t>北京市西城区西单北大街</w:t>
            </w:r>
            <w:r>
              <w:rPr>
                <w:rFonts w:ascii="仿宋" w:eastAsia="仿宋" w:hAnsi="仿宋" w:cs="仿宋" w:hint="eastAsia"/>
                <w:sz w:val="24"/>
              </w:rPr>
              <w:t>80</w:t>
            </w:r>
            <w:r>
              <w:rPr>
                <w:rFonts w:ascii="仿宋" w:eastAsia="仿宋" w:hAnsi="仿宋" w:cs="仿宋" w:hint="eastAsia"/>
                <w:sz w:val="24"/>
              </w:rPr>
              <w:t>号</w:t>
            </w:r>
          </w:p>
        </w:tc>
        <w:tc>
          <w:tcPr>
            <w:tcW w:w="734" w:type="dxa"/>
            <w:vMerge w:val="restart"/>
            <w:vAlign w:val="center"/>
          </w:tcPr>
          <w:p w14:paraId="62D37D5F" w14:textId="77777777" w:rsidR="00692E28" w:rsidRDefault="00CB7361">
            <w:pPr>
              <w:spacing w:line="600" w:lineRule="exact"/>
              <w:jc w:val="center"/>
              <w:rPr>
                <w:rFonts w:ascii="仿宋" w:eastAsia="仿宋" w:hAnsi="仿宋" w:cs="仿宋"/>
                <w:sz w:val="24"/>
              </w:rPr>
            </w:pPr>
            <w:r>
              <w:rPr>
                <w:rFonts w:ascii="仿宋" w:eastAsia="仿宋" w:hAnsi="仿宋" w:cs="仿宋" w:hint="eastAsia"/>
                <w:sz w:val="24"/>
              </w:rPr>
              <w:t>邮政</w:t>
            </w:r>
          </w:p>
          <w:p w14:paraId="667DA20A" w14:textId="77777777" w:rsidR="00692E28" w:rsidRDefault="00CB7361">
            <w:pPr>
              <w:spacing w:line="600" w:lineRule="exact"/>
              <w:jc w:val="center"/>
              <w:rPr>
                <w:rFonts w:ascii="仿宋" w:eastAsia="仿宋" w:hAnsi="仿宋" w:cs="仿宋"/>
                <w:sz w:val="24"/>
              </w:rPr>
            </w:pPr>
            <w:r>
              <w:rPr>
                <w:rFonts w:ascii="仿宋" w:eastAsia="仿宋" w:hAnsi="仿宋" w:cs="仿宋" w:hint="eastAsia"/>
                <w:sz w:val="24"/>
              </w:rPr>
              <w:t>编码</w:t>
            </w:r>
          </w:p>
        </w:tc>
        <w:tc>
          <w:tcPr>
            <w:tcW w:w="1134" w:type="dxa"/>
            <w:vMerge w:val="restart"/>
            <w:vAlign w:val="center"/>
          </w:tcPr>
          <w:p w14:paraId="7CBE557C" w14:textId="77777777" w:rsidR="00692E28" w:rsidRDefault="00CB7361">
            <w:pPr>
              <w:spacing w:line="600" w:lineRule="exact"/>
              <w:jc w:val="center"/>
              <w:rPr>
                <w:rFonts w:ascii="仿宋" w:eastAsia="仿宋" w:hAnsi="仿宋" w:cs="仿宋"/>
                <w:sz w:val="24"/>
              </w:rPr>
            </w:pPr>
            <w:r>
              <w:rPr>
                <w:rFonts w:ascii="仿宋" w:eastAsia="仿宋" w:hAnsi="仿宋" w:cs="仿宋" w:hint="eastAsia"/>
                <w:sz w:val="24"/>
              </w:rPr>
              <w:t>100032</w:t>
            </w:r>
          </w:p>
        </w:tc>
        <w:tc>
          <w:tcPr>
            <w:tcW w:w="2126" w:type="dxa"/>
            <w:vMerge/>
          </w:tcPr>
          <w:p w14:paraId="2CE27FEB" w14:textId="77777777" w:rsidR="00692E28" w:rsidRDefault="00692E28">
            <w:pPr>
              <w:spacing w:line="600" w:lineRule="exact"/>
              <w:jc w:val="center"/>
              <w:rPr>
                <w:rFonts w:ascii="仿宋" w:eastAsia="仿宋" w:hAnsi="仿宋" w:cs="仿宋"/>
                <w:sz w:val="24"/>
              </w:rPr>
            </w:pPr>
          </w:p>
        </w:tc>
      </w:tr>
      <w:tr w:rsidR="00692E28" w14:paraId="5F4CEE98" w14:textId="77777777">
        <w:trPr>
          <w:cantSplit/>
          <w:trHeight w:hRule="exact" w:val="578"/>
          <w:jc w:val="center"/>
        </w:trPr>
        <w:tc>
          <w:tcPr>
            <w:tcW w:w="738" w:type="dxa"/>
            <w:vMerge/>
          </w:tcPr>
          <w:p w14:paraId="502C0105" w14:textId="77777777" w:rsidR="00692E28" w:rsidRDefault="00692E28">
            <w:pPr>
              <w:spacing w:line="600" w:lineRule="exact"/>
              <w:rPr>
                <w:rFonts w:ascii="仿宋" w:eastAsia="仿宋" w:hAnsi="仿宋" w:cs="仿宋"/>
                <w:sz w:val="24"/>
              </w:rPr>
            </w:pPr>
          </w:p>
        </w:tc>
        <w:tc>
          <w:tcPr>
            <w:tcW w:w="1922" w:type="dxa"/>
            <w:vMerge/>
          </w:tcPr>
          <w:p w14:paraId="432FF502" w14:textId="77777777" w:rsidR="00692E28" w:rsidRDefault="00692E28">
            <w:pPr>
              <w:spacing w:line="600" w:lineRule="exact"/>
              <w:rPr>
                <w:rFonts w:ascii="仿宋" w:eastAsia="仿宋" w:hAnsi="仿宋" w:cs="仿宋"/>
                <w:sz w:val="24"/>
              </w:rPr>
            </w:pPr>
          </w:p>
        </w:tc>
        <w:tc>
          <w:tcPr>
            <w:tcW w:w="2668" w:type="dxa"/>
            <w:gridSpan w:val="2"/>
            <w:vMerge/>
          </w:tcPr>
          <w:p w14:paraId="21D71F8D" w14:textId="77777777" w:rsidR="00692E28" w:rsidRDefault="00692E28">
            <w:pPr>
              <w:spacing w:line="600" w:lineRule="exact"/>
              <w:rPr>
                <w:rFonts w:ascii="仿宋" w:eastAsia="仿宋" w:hAnsi="仿宋" w:cs="仿宋"/>
                <w:sz w:val="24"/>
              </w:rPr>
            </w:pPr>
          </w:p>
        </w:tc>
        <w:tc>
          <w:tcPr>
            <w:tcW w:w="734" w:type="dxa"/>
            <w:vMerge/>
          </w:tcPr>
          <w:p w14:paraId="54E2252F" w14:textId="77777777" w:rsidR="00692E28" w:rsidRDefault="00692E28">
            <w:pPr>
              <w:spacing w:line="600" w:lineRule="exact"/>
              <w:rPr>
                <w:rFonts w:ascii="仿宋" w:eastAsia="仿宋" w:hAnsi="仿宋" w:cs="仿宋"/>
                <w:sz w:val="24"/>
              </w:rPr>
            </w:pPr>
          </w:p>
        </w:tc>
        <w:tc>
          <w:tcPr>
            <w:tcW w:w="1134" w:type="dxa"/>
            <w:vMerge/>
          </w:tcPr>
          <w:p w14:paraId="02B9686D" w14:textId="77777777" w:rsidR="00692E28" w:rsidRDefault="00692E28">
            <w:pPr>
              <w:spacing w:line="600" w:lineRule="exact"/>
              <w:rPr>
                <w:rFonts w:ascii="仿宋" w:eastAsia="仿宋" w:hAnsi="仿宋" w:cs="仿宋"/>
                <w:sz w:val="24"/>
              </w:rPr>
            </w:pPr>
          </w:p>
        </w:tc>
        <w:tc>
          <w:tcPr>
            <w:tcW w:w="2126" w:type="dxa"/>
            <w:vMerge/>
          </w:tcPr>
          <w:p w14:paraId="1DE7C3BD" w14:textId="77777777" w:rsidR="00692E28" w:rsidRDefault="00692E28">
            <w:pPr>
              <w:spacing w:line="600" w:lineRule="exact"/>
              <w:rPr>
                <w:rFonts w:ascii="仿宋" w:eastAsia="仿宋" w:hAnsi="仿宋" w:cs="仿宋"/>
                <w:sz w:val="24"/>
              </w:rPr>
            </w:pPr>
          </w:p>
        </w:tc>
      </w:tr>
      <w:tr w:rsidR="00692E28" w14:paraId="692F4F71" w14:textId="77777777">
        <w:trPr>
          <w:cantSplit/>
          <w:trHeight w:hRule="exact" w:val="1134"/>
          <w:jc w:val="center"/>
        </w:trPr>
        <w:tc>
          <w:tcPr>
            <w:tcW w:w="738" w:type="dxa"/>
            <w:vMerge w:val="restart"/>
            <w:textDirection w:val="tbRlV"/>
            <w:vAlign w:val="center"/>
          </w:tcPr>
          <w:p w14:paraId="256A3242" w14:textId="77777777" w:rsidR="00692E28" w:rsidRDefault="00CB7361">
            <w:pPr>
              <w:spacing w:line="500" w:lineRule="exact"/>
              <w:ind w:left="113" w:right="113"/>
              <w:jc w:val="center"/>
              <w:rPr>
                <w:rFonts w:ascii="仿宋" w:eastAsia="仿宋" w:hAnsi="仿宋" w:cs="仿宋"/>
                <w:sz w:val="24"/>
              </w:rPr>
            </w:pPr>
            <w:r>
              <w:rPr>
                <w:rFonts w:ascii="仿宋" w:eastAsia="仿宋" w:hAnsi="仿宋" w:cs="仿宋" w:hint="eastAsia"/>
                <w:sz w:val="24"/>
              </w:rPr>
              <w:t>承担单位</w:t>
            </w:r>
            <w:r>
              <w:rPr>
                <w:rFonts w:ascii="仿宋" w:eastAsia="仿宋" w:hAnsi="仿宋" w:cs="仿宋" w:hint="eastAsia"/>
                <w:sz w:val="24"/>
              </w:rPr>
              <w:t>(</w:t>
            </w:r>
            <w:r>
              <w:rPr>
                <w:rFonts w:ascii="仿宋" w:eastAsia="仿宋" w:hAnsi="仿宋" w:cs="仿宋" w:hint="eastAsia"/>
                <w:sz w:val="24"/>
              </w:rPr>
              <w:t>乙方</w:t>
            </w:r>
            <w:r>
              <w:rPr>
                <w:rFonts w:ascii="仿宋" w:eastAsia="仿宋" w:hAnsi="仿宋" w:cs="仿宋" w:hint="eastAsia"/>
                <w:sz w:val="24"/>
              </w:rPr>
              <w:t>)</w:t>
            </w:r>
          </w:p>
        </w:tc>
        <w:tc>
          <w:tcPr>
            <w:tcW w:w="1922" w:type="dxa"/>
            <w:vAlign w:val="center"/>
          </w:tcPr>
          <w:p w14:paraId="7616DD2C" w14:textId="77777777" w:rsidR="00692E28" w:rsidRDefault="00CB7361">
            <w:pPr>
              <w:jc w:val="center"/>
              <w:rPr>
                <w:rFonts w:ascii="仿宋" w:eastAsia="仿宋" w:hAnsi="仿宋" w:cs="仿宋"/>
                <w:sz w:val="24"/>
              </w:rPr>
            </w:pPr>
            <w:r>
              <w:rPr>
                <w:rFonts w:ascii="仿宋" w:eastAsia="仿宋" w:hAnsi="仿宋" w:cs="仿宋" w:hint="eastAsia"/>
                <w:sz w:val="24"/>
              </w:rPr>
              <w:t>名称</w:t>
            </w:r>
            <w:r>
              <w:rPr>
                <w:rFonts w:ascii="仿宋" w:eastAsia="仿宋" w:hAnsi="仿宋" w:cs="仿宋" w:hint="eastAsia"/>
                <w:sz w:val="24"/>
              </w:rPr>
              <w:t>(</w:t>
            </w:r>
            <w:r>
              <w:rPr>
                <w:rFonts w:ascii="仿宋" w:eastAsia="仿宋" w:hAnsi="仿宋" w:cs="仿宋" w:hint="eastAsia"/>
                <w:sz w:val="24"/>
              </w:rPr>
              <w:t>或姓名</w:t>
            </w:r>
            <w:r>
              <w:rPr>
                <w:rFonts w:ascii="仿宋" w:eastAsia="仿宋" w:hAnsi="仿宋" w:cs="仿宋" w:hint="eastAsia"/>
                <w:sz w:val="24"/>
              </w:rPr>
              <w:t>)</w:t>
            </w:r>
          </w:p>
        </w:tc>
        <w:tc>
          <w:tcPr>
            <w:tcW w:w="4536" w:type="dxa"/>
            <w:gridSpan w:val="4"/>
            <w:vAlign w:val="center"/>
          </w:tcPr>
          <w:p w14:paraId="662FE0F6" w14:textId="77777777" w:rsidR="00692E28" w:rsidRDefault="00CB7361">
            <w:pPr>
              <w:spacing w:line="60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签</w:t>
            </w:r>
            <w:r>
              <w:rPr>
                <w:rFonts w:ascii="仿宋" w:eastAsia="仿宋" w:hAnsi="仿宋" w:cs="仿宋" w:hint="eastAsia"/>
                <w:sz w:val="24"/>
              </w:rPr>
              <w:t xml:space="preserve">  </w:t>
            </w:r>
            <w:r>
              <w:rPr>
                <w:rFonts w:ascii="仿宋" w:eastAsia="仿宋" w:hAnsi="仿宋" w:cs="仿宋" w:hint="eastAsia"/>
                <w:sz w:val="24"/>
              </w:rPr>
              <w:t>章</w:t>
            </w:r>
            <w:r>
              <w:rPr>
                <w:rFonts w:ascii="仿宋" w:eastAsia="仿宋" w:hAnsi="仿宋" w:cs="仿宋" w:hint="eastAsia"/>
                <w:sz w:val="24"/>
              </w:rPr>
              <w:t>)</w:t>
            </w:r>
          </w:p>
        </w:tc>
        <w:tc>
          <w:tcPr>
            <w:tcW w:w="2126" w:type="dxa"/>
            <w:vMerge w:val="restart"/>
          </w:tcPr>
          <w:p w14:paraId="55D6207F" w14:textId="77777777" w:rsidR="00692E28" w:rsidRDefault="00692E28">
            <w:pPr>
              <w:spacing w:line="600" w:lineRule="exact"/>
              <w:ind w:leftChars="57" w:left="360" w:hangingChars="100" w:hanging="240"/>
              <w:jc w:val="center"/>
              <w:rPr>
                <w:rFonts w:ascii="仿宋" w:eastAsia="仿宋" w:hAnsi="仿宋" w:cs="仿宋"/>
                <w:sz w:val="24"/>
              </w:rPr>
            </w:pPr>
          </w:p>
          <w:p w14:paraId="12A98DE4" w14:textId="77777777" w:rsidR="00692E28" w:rsidRDefault="00692E28">
            <w:pPr>
              <w:spacing w:line="600" w:lineRule="exact"/>
              <w:ind w:leftChars="57" w:left="360" w:hangingChars="100" w:hanging="240"/>
              <w:jc w:val="center"/>
              <w:rPr>
                <w:rFonts w:ascii="仿宋" w:eastAsia="仿宋" w:hAnsi="仿宋" w:cs="仿宋"/>
                <w:sz w:val="24"/>
              </w:rPr>
            </w:pPr>
          </w:p>
          <w:p w14:paraId="0DB530EF" w14:textId="77777777" w:rsidR="00692E28" w:rsidRDefault="00CB7361">
            <w:pPr>
              <w:spacing w:line="600" w:lineRule="exact"/>
              <w:ind w:leftChars="57" w:left="360" w:hangingChars="100" w:hanging="240"/>
              <w:jc w:val="center"/>
              <w:rPr>
                <w:rFonts w:ascii="仿宋" w:eastAsia="仿宋" w:hAnsi="仿宋" w:cs="仿宋"/>
                <w:sz w:val="24"/>
              </w:rPr>
            </w:pPr>
            <w:r>
              <w:rPr>
                <w:rFonts w:ascii="仿宋" w:eastAsia="仿宋" w:hAnsi="仿宋" w:cs="仿宋" w:hint="eastAsia"/>
                <w:sz w:val="24"/>
              </w:rPr>
              <w:t>合同专用章</w:t>
            </w:r>
          </w:p>
          <w:p w14:paraId="7B22F0C6" w14:textId="77777777" w:rsidR="00692E28" w:rsidRDefault="00CB7361">
            <w:pPr>
              <w:spacing w:line="600" w:lineRule="exact"/>
              <w:ind w:firstLineChars="150" w:firstLine="360"/>
              <w:jc w:val="center"/>
              <w:rPr>
                <w:rFonts w:ascii="仿宋" w:eastAsia="仿宋" w:hAnsi="仿宋" w:cs="仿宋"/>
                <w:sz w:val="24"/>
              </w:rPr>
            </w:pPr>
            <w:r>
              <w:rPr>
                <w:rFonts w:ascii="仿宋" w:eastAsia="仿宋" w:hAnsi="仿宋" w:cs="仿宋" w:hint="eastAsia"/>
                <w:sz w:val="24"/>
              </w:rPr>
              <w:t>或</w:t>
            </w:r>
          </w:p>
          <w:p w14:paraId="067BE5BA" w14:textId="77777777" w:rsidR="00692E28" w:rsidRDefault="00CB7361">
            <w:pPr>
              <w:spacing w:line="600" w:lineRule="exact"/>
              <w:ind w:firstLineChars="100" w:firstLine="240"/>
              <w:jc w:val="center"/>
              <w:rPr>
                <w:rFonts w:ascii="仿宋" w:eastAsia="仿宋" w:hAnsi="仿宋" w:cs="仿宋"/>
                <w:sz w:val="24"/>
              </w:rPr>
            </w:pPr>
            <w:r>
              <w:rPr>
                <w:rFonts w:ascii="仿宋" w:eastAsia="仿宋" w:hAnsi="仿宋" w:cs="仿宋" w:hint="eastAsia"/>
                <w:sz w:val="24"/>
              </w:rPr>
              <w:t>单位公章</w:t>
            </w:r>
          </w:p>
          <w:p w14:paraId="5A28C58B" w14:textId="77777777" w:rsidR="00692E28" w:rsidRDefault="00CB7361">
            <w:pPr>
              <w:spacing w:line="600" w:lineRule="exact"/>
              <w:ind w:firstLineChars="100" w:firstLine="240"/>
              <w:jc w:val="center"/>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c>
      </w:tr>
      <w:tr w:rsidR="00692E28" w14:paraId="20F2F082" w14:textId="77777777">
        <w:trPr>
          <w:cantSplit/>
          <w:trHeight w:hRule="exact" w:val="556"/>
          <w:jc w:val="center"/>
        </w:trPr>
        <w:tc>
          <w:tcPr>
            <w:tcW w:w="738" w:type="dxa"/>
            <w:vMerge/>
          </w:tcPr>
          <w:p w14:paraId="57079C1C" w14:textId="77777777" w:rsidR="00692E28" w:rsidRDefault="00692E28">
            <w:pPr>
              <w:spacing w:line="600" w:lineRule="exact"/>
              <w:rPr>
                <w:rFonts w:ascii="仿宋" w:eastAsia="仿宋" w:hAnsi="仿宋" w:cs="仿宋"/>
                <w:sz w:val="24"/>
              </w:rPr>
            </w:pPr>
          </w:p>
        </w:tc>
        <w:tc>
          <w:tcPr>
            <w:tcW w:w="1922" w:type="dxa"/>
            <w:vAlign w:val="center"/>
          </w:tcPr>
          <w:p w14:paraId="59FCB3E3" w14:textId="77777777" w:rsidR="00692E28" w:rsidRDefault="00CB7361">
            <w:pPr>
              <w:spacing w:line="600" w:lineRule="exact"/>
              <w:jc w:val="center"/>
              <w:rPr>
                <w:rFonts w:ascii="仿宋" w:eastAsia="仿宋" w:hAnsi="仿宋" w:cs="仿宋"/>
                <w:sz w:val="24"/>
              </w:rPr>
            </w:pPr>
            <w:r>
              <w:rPr>
                <w:rFonts w:ascii="仿宋" w:eastAsia="仿宋" w:hAnsi="仿宋" w:cs="仿宋" w:hint="eastAsia"/>
                <w:sz w:val="24"/>
              </w:rPr>
              <w:t>法定代表人</w:t>
            </w:r>
          </w:p>
        </w:tc>
        <w:tc>
          <w:tcPr>
            <w:tcW w:w="4536" w:type="dxa"/>
            <w:gridSpan w:val="4"/>
            <w:vAlign w:val="center"/>
          </w:tcPr>
          <w:p w14:paraId="4E8E03E0" w14:textId="77777777" w:rsidR="00692E28" w:rsidRDefault="00CB7361">
            <w:pPr>
              <w:spacing w:line="600" w:lineRule="exact"/>
              <w:jc w:val="right"/>
              <w:rPr>
                <w:rFonts w:ascii="仿宋" w:eastAsia="仿宋" w:hAnsi="仿宋" w:cs="仿宋"/>
                <w:sz w:val="24"/>
              </w:rPr>
            </w:pPr>
            <w:r>
              <w:rPr>
                <w:rFonts w:ascii="仿宋" w:eastAsia="仿宋" w:hAnsi="仿宋" w:cs="仿宋" w:hint="eastAsia"/>
                <w:sz w:val="24"/>
              </w:rPr>
              <w:t>（签　章）</w:t>
            </w:r>
          </w:p>
        </w:tc>
        <w:tc>
          <w:tcPr>
            <w:tcW w:w="2126" w:type="dxa"/>
            <w:vMerge/>
          </w:tcPr>
          <w:p w14:paraId="39377E3E" w14:textId="77777777" w:rsidR="00692E28" w:rsidRDefault="00692E28">
            <w:pPr>
              <w:spacing w:line="600" w:lineRule="exact"/>
              <w:rPr>
                <w:rFonts w:ascii="仿宋" w:eastAsia="仿宋" w:hAnsi="仿宋" w:cs="仿宋"/>
                <w:sz w:val="24"/>
              </w:rPr>
            </w:pPr>
          </w:p>
        </w:tc>
      </w:tr>
      <w:tr w:rsidR="00692E28" w14:paraId="5B52A76E" w14:textId="77777777">
        <w:trPr>
          <w:cantSplit/>
          <w:trHeight w:hRule="exact" w:val="647"/>
          <w:jc w:val="center"/>
        </w:trPr>
        <w:tc>
          <w:tcPr>
            <w:tcW w:w="738" w:type="dxa"/>
            <w:vMerge/>
          </w:tcPr>
          <w:p w14:paraId="230178DB" w14:textId="77777777" w:rsidR="00692E28" w:rsidRDefault="00692E28">
            <w:pPr>
              <w:spacing w:line="600" w:lineRule="exact"/>
              <w:rPr>
                <w:rFonts w:ascii="仿宋" w:eastAsia="仿宋" w:hAnsi="仿宋" w:cs="仿宋"/>
                <w:sz w:val="24"/>
              </w:rPr>
            </w:pPr>
          </w:p>
        </w:tc>
        <w:tc>
          <w:tcPr>
            <w:tcW w:w="1922" w:type="dxa"/>
            <w:vAlign w:val="center"/>
          </w:tcPr>
          <w:p w14:paraId="0A8623EE" w14:textId="77777777" w:rsidR="00692E28" w:rsidRDefault="00CB7361">
            <w:pPr>
              <w:spacing w:line="600" w:lineRule="exact"/>
              <w:jc w:val="center"/>
              <w:rPr>
                <w:rFonts w:ascii="仿宋" w:eastAsia="仿宋" w:hAnsi="仿宋" w:cs="仿宋"/>
                <w:sz w:val="24"/>
              </w:rPr>
            </w:pPr>
            <w:r>
              <w:rPr>
                <w:rFonts w:ascii="仿宋" w:eastAsia="仿宋" w:hAnsi="仿宋" w:cs="仿宋" w:hint="eastAsia"/>
                <w:sz w:val="24"/>
              </w:rPr>
              <w:t>委托代理人</w:t>
            </w:r>
          </w:p>
        </w:tc>
        <w:tc>
          <w:tcPr>
            <w:tcW w:w="4536" w:type="dxa"/>
            <w:gridSpan w:val="4"/>
            <w:vAlign w:val="center"/>
          </w:tcPr>
          <w:p w14:paraId="571D280B" w14:textId="77777777" w:rsidR="00692E28" w:rsidRDefault="00CB7361">
            <w:pPr>
              <w:spacing w:line="600" w:lineRule="exact"/>
              <w:jc w:val="right"/>
              <w:rPr>
                <w:rFonts w:ascii="仿宋" w:eastAsia="仿宋" w:hAnsi="仿宋" w:cs="仿宋"/>
                <w:sz w:val="24"/>
              </w:rPr>
            </w:pPr>
            <w:r>
              <w:rPr>
                <w:rFonts w:ascii="仿宋" w:eastAsia="仿宋" w:hAnsi="仿宋" w:cs="仿宋" w:hint="eastAsia"/>
                <w:sz w:val="24"/>
              </w:rPr>
              <w:t>（签　章）</w:t>
            </w:r>
          </w:p>
        </w:tc>
        <w:tc>
          <w:tcPr>
            <w:tcW w:w="2126" w:type="dxa"/>
            <w:vMerge/>
          </w:tcPr>
          <w:p w14:paraId="14960BE2" w14:textId="77777777" w:rsidR="00692E28" w:rsidRDefault="00692E28">
            <w:pPr>
              <w:spacing w:line="600" w:lineRule="exact"/>
              <w:rPr>
                <w:rFonts w:ascii="仿宋" w:eastAsia="仿宋" w:hAnsi="仿宋" w:cs="仿宋"/>
                <w:sz w:val="24"/>
              </w:rPr>
            </w:pPr>
          </w:p>
        </w:tc>
      </w:tr>
      <w:tr w:rsidR="00692E28" w14:paraId="1D8169F2" w14:textId="77777777">
        <w:trPr>
          <w:cantSplit/>
          <w:trHeight w:val="1062"/>
          <w:jc w:val="center"/>
        </w:trPr>
        <w:tc>
          <w:tcPr>
            <w:tcW w:w="738" w:type="dxa"/>
            <w:vMerge/>
          </w:tcPr>
          <w:p w14:paraId="0CEE07FF" w14:textId="77777777" w:rsidR="00692E28" w:rsidRDefault="00692E28">
            <w:pPr>
              <w:spacing w:line="600" w:lineRule="exact"/>
              <w:rPr>
                <w:rFonts w:ascii="仿宋" w:eastAsia="仿宋" w:hAnsi="仿宋" w:cs="仿宋"/>
                <w:sz w:val="24"/>
              </w:rPr>
            </w:pPr>
          </w:p>
        </w:tc>
        <w:tc>
          <w:tcPr>
            <w:tcW w:w="1922" w:type="dxa"/>
            <w:vAlign w:val="center"/>
          </w:tcPr>
          <w:p w14:paraId="22B57DBB" w14:textId="77777777" w:rsidR="00692E28" w:rsidRDefault="00CB7361">
            <w:pPr>
              <w:spacing w:line="600" w:lineRule="exact"/>
              <w:jc w:val="center"/>
              <w:rPr>
                <w:rFonts w:ascii="仿宋" w:eastAsia="仿宋" w:hAnsi="仿宋" w:cs="仿宋"/>
                <w:sz w:val="24"/>
              </w:rPr>
            </w:pPr>
            <w:r>
              <w:rPr>
                <w:rFonts w:ascii="仿宋" w:eastAsia="仿宋" w:hAnsi="仿宋" w:cs="仿宋" w:hint="eastAsia"/>
                <w:sz w:val="24"/>
              </w:rPr>
              <w:t>住</w:t>
            </w:r>
            <w:r>
              <w:rPr>
                <w:rFonts w:ascii="仿宋" w:eastAsia="仿宋" w:hAnsi="仿宋" w:cs="仿宋" w:hint="eastAsia"/>
                <w:sz w:val="24"/>
              </w:rPr>
              <w:t xml:space="preserve">  </w:t>
            </w:r>
            <w:r>
              <w:rPr>
                <w:rFonts w:ascii="仿宋" w:eastAsia="仿宋" w:hAnsi="仿宋" w:cs="仿宋" w:hint="eastAsia"/>
                <w:sz w:val="24"/>
              </w:rPr>
              <w:t>所</w:t>
            </w:r>
          </w:p>
          <w:p w14:paraId="27A53C56" w14:textId="77777777" w:rsidR="00692E28" w:rsidRDefault="00CB7361">
            <w:pPr>
              <w:spacing w:line="600" w:lineRule="exact"/>
              <w:jc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通讯地址</w:t>
            </w:r>
            <w:r>
              <w:rPr>
                <w:rFonts w:ascii="仿宋" w:eastAsia="仿宋" w:hAnsi="仿宋" w:cs="仿宋" w:hint="eastAsia"/>
                <w:sz w:val="24"/>
              </w:rPr>
              <w:t>)</w:t>
            </w:r>
          </w:p>
        </w:tc>
        <w:tc>
          <w:tcPr>
            <w:tcW w:w="2551" w:type="dxa"/>
            <w:vAlign w:val="center"/>
          </w:tcPr>
          <w:p w14:paraId="09087B13" w14:textId="77777777" w:rsidR="00692E28" w:rsidRDefault="00692E28">
            <w:pPr>
              <w:rPr>
                <w:rFonts w:ascii="仿宋" w:eastAsia="仿宋" w:hAnsi="仿宋" w:cs="仿宋"/>
                <w:sz w:val="30"/>
                <w:szCs w:val="30"/>
              </w:rPr>
            </w:pPr>
          </w:p>
        </w:tc>
        <w:tc>
          <w:tcPr>
            <w:tcW w:w="851" w:type="dxa"/>
            <w:gridSpan w:val="2"/>
            <w:vAlign w:val="center"/>
          </w:tcPr>
          <w:p w14:paraId="2566347D" w14:textId="77777777" w:rsidR="00692E28" w:rsidRDefault="00CB7361">
            <w:pPr>
              <w:spacing w:line="600" w:lineRule="exact"/>
              <w:jc w:val="center"/>
              <w:rPr>
                <w:rFonts w:ascii="仿宋" w:eastAsia="仿宋" w:hAnsi="仿宋" w:cs="仿宋"/>
                <w:sz w:val="24"/>
              </w:rPr>
            </w:pPr>
            <w:r>
              <w:rPr>
                <w:rFonts w:ascii="仿宋" w:eastAsia="仿宋" w:hAnsi="仿宋" w:cs="仿宋" w:hint="eastAsia"/>
                <w:sz w:val="24"/>
              </w:rPr>
              <w:t>邮政</w:t>
            </w:r>
          </w:p>
          <w:p w14:paraId="5CF855CF" w14:textId="77777777" w:rsidR="00692E28" w:rsidRDefault="00CB7361">
            <w:pPr>
              <w:jc w:val="center"/>
              <w:rPr>
                <w:rFonts w:ascii="仿宋" w:eastAsia="仿宋" w:hAnsi="仿宋" w:cs="仿宋"/>
                <w:sz w:val="24"/>
              </w:rPr>
            </w:pPr>
            <w:r>
              <w:rPr>
                <w:rFonts w:ascii="仿宋" w:eastAsia="仿宋" w:hAnsi="仿宋" w:cs="仿宋" w:hint="eastAsia"/>
                <w:sz w:val="24"/>
              </w:rPr>
              <w:t>编码</w:t>
            </w:r>
          </w:p>
        </w:tc>
        <w:tc>
          <w:tcPr>
            <w:tcW w:w="1134" w:type="dxa"/>
            <w:tcBorders>
              <w:bottom w:val="single" w:sz="4" w:space="0" w:color="auto"/>
            </w:tcBorders>
            <w:vAlign w:val="center"/>
          </w:tcPr>
          <w:p w14:paraId="3E00BB18" w14:textId="77777777" w:rsidR="00692E28" w:rsidRDefault="00692E28">
            <w:pPr>
              <w:jc w:val="center"/>
              <w:rPr>
                <w:rFonts w:ascii="仿宋" w:eastAsia="仿宋" w:hAnsi="仿宋" w:cs="仿宋"/>
                <w:sz w:val="24"/>
              </w:rPr>
            </w:pPr>
          </w:p>
        </w:tc>
        <w:tc>
          <w:tcPr>
            <w:tcW w:w="2126" w:type="dxa"/>
            <w:vMerge/>
          </w:tcPr>
          <w:p w14:paraId="3D1659D7" w14:textId="77777777" w:rsidR="00692E28" w:rsidRDefault="00692E28">
            <w:pPr>
              <w:spacing w:line="600" w:lineRule="exact"/>
              <w:rPr>
                <w:rFonts w:ascii="仿宋" w:eastAsia="仿宋" w:hAnsi="仿宋" w:cs="仿宋"/>
                <w:sz w:val="24"/>
              </w:rPr>
            </w:pPr>
          </w:p>
        </w:tc>
      </w:tr>
      <w:tr w:rsidR="00692E28" w14:paraId="70386F4C" w14:textId="77777777">
        <w:trPr>
          <w:cantSplit/>
          <w:trHeight w:hRule="exact" w:val="623"/>
          <w:jc w:val="center"/>
        </w:trPr>
        <w:tc>
          <w:tcPr>
            <w:tcW w:w="738" w:type="dxa"/>
            <w:vMerge/>
          </w:tcPr>
          <w:p w14:paraId="08CA1E6B" w14:textId="77777777" w:rsidR="00692E28" w:rsidRDefault="00692E28">
            <w:pPr>
              <w:spacing w:line="600" w:lineRule="exact"/>
              <w:rPr>
                <w:rFonts w:ascii="仿宋" w:eastAsia="仿宋" w:hAnsi="仿宋" w:cs="仿宋"/>
                <w:sz w:val="24"/>
              </w:rPr>
            </w:pPr>
          </w:p>
        </w:tc>
        <w:tc>
          <w:tcPr>
            <w:tcW w:w="1922" w:type="dxa"/>
            <w:vAlign w:val="center"/>
          </w:tcPr>
          <w:p w14:paraId="4CFD9682" w14:textId="77777777" w:rsidR="00692E28" w:rsidRDefault="00CB7361">
            <w:pPr>
              <w:spacing w:line="600" w:lineRule="exact"/>
              <w:jc w:val="center"/>
              <w:rPr>
                <w:rFonts w:ascii="仿宋" w:eastAsia="仿宋" w:hAnsi="仿宋" w:cs="仿宋"/>
                <w:sz w:val="24"/>
              </w:rPr>
            </w:pPr>
            <w:r>
              <w:rPr>
                <w:rFonts w:ascii="仿宋" w:eastAsia="仿宋" w:hAnsi="仿宋" w:cs="仿宋" w:hint="eastAsia"/>
                <w:sz w:val="24"/>
              </w:rPr>
              <w:t>开户银行</w:t>
            </w:r>
          </w:p>
        </w:tc>
        <w:tc>
          <w:tcPr>
            <w:tcW w:w="4536" w:type="dxa"/>
            <w:gridSpan w:val="4"/>
            <w:vAlign w:val="center"/>
          </w:tcPr>
          <w:p w14:paraId="3783D670" w14:textId="77777777" w:rsidR="00692E28" w:rsidRDefault="00692E28">
            <w:pPr>
              <w:pStyle w:val="ab"/>
              <w:spacing w:before="100" w:beforeAutospacing="1"/>
              <w:ind w:leftChars="1" w:left="2"/>
              <w:rPr>
                <w:rFonts w:ascii="仿宋" w:eastAsia="仿宋" w:hAnsi="仿宋" w:cs="仿宋"/>
                <w:sz w:val="24"/>
              </w:rPr>
            </w:pPr>
          </w:p>
        </w:tc>
        <w:tc>
          <w:tcPr>
            <w:tcW w:w="2126" w:type="dxa"/>
            <w:vMerge/>
          </w:tcPr>
          <w:p w14:paraId="57C65F07" w14:textId="77777777" w:rsidR="00692E28" w:rsidRDefault="00692E28">
            <w:pPr>
              <w:spacing w:line="600" w:lineRule="exact"/>
              <w:rPr>
                <w:rFonts w:ascii="仿宋" w:eastAsia="仿宋" w:hAnsi="仿宋" w:cs="仿宋"/>
                <w:sz w:val="24"/>
              </w:rPr>
            </w:pPr>
          </w:p>
        </w:tc>
      </w:tr>
    </w:tbl>
    <w:p w14:paraId="4012BC0F" w14:textId="77777777" w:rsidR="00692E28" w:rsidRDefault="00692E28">
      <w:pPr>
        <w:rPr>
          <w:rFonts w:ascii="仿宋" w:eastAsia="仿宋" w:hAnsi="仿宋" w:cs="仿宋"/>
        </w:rPr>
      </w:pPr>
    </w:p>
    <w:p w14:paraId="29C55242" w14:textId="77777777" w:rsidR="00692E28" w:rsidRDefault="00692E28">
      <w:pPr>
        <w:rPr>
          <w:rFonts w:ascii="仿宋" w:eastAsia="仿宋" w:hAnsi="仿宋" w:cs="仿宋"/>
        </w:rPr>
      </w:pPr>
    </w:p>
    <w:p w14:paraId="11F17A68" w14:textId="77777777" w:rsidR="00692E28" w:rsidRDefault="00692E28">
      <w:pPr>
        <w:rPr>
          <w:rFonts w:ascii="仿宋" w:eastAsia="仿宋" w:hAnsi="仿宋" w:cs="仿宋"/>
        </w:rPr>
      </w:pPr>
    </w:p>
    <w:p w14:paraId="77F1A5BE" w14:textId="77777777" w:rsidR="00692E28" w:rsidRDefault="00692E28">
      <w:pPr>
        <w:rPr>
          <w:rFonts w:ascii="仿宋" w:eastAsia="仿宋" w:hAnsi="仿宋" w:cs="仿宋"/>
        </w:rPr>
      </w:pPr>
    </w:p>
    <w:p w14:paraId="0C70728C" w14:textId="77777777" w:rsidR="00692E28" w:rsidRDefault="00692E28">
      <w:pPr>
        <w:rPr>
          <w:rFonts w:ascii="仿宋" w:eastAsia="仿宋" w:hAnsi="仿宋" w:cs="仿宋"/>
        </w:rPr>
      </w:pPr>
    </w:p>
    <w:p w14:paraId="50E71689" w14:textId="77777777" w:rsidR="00692E28" w:rsidRDefault="00692E28">
      <w:pPr>
        <w:rPr>
          <w:rFonts w:ascii="仿宋" w:eastAsia="仿宋" w:hAnsi="仿宋" w:cs="仿宋"/>
        </w:rPr>
      </w:pPr>
    </w:p>
    <w:p w14:paraId="4C587004" w14:textId="77777777" w:rsidR="00692E28" w:rsidRDefault="00692E28">
      <w:pPr>
        <w:rPr>
          <w:rFonts w:ascii="仿宋" w:eastAsia="仿宋" w:hAnsi="仿宋" w:cs="仿宋"/>
        </w:rPr>
      </w:pPr>
    </w:p>
    <w:p w14:paraId="77CE3905" w14:textId="77777777" w:rsidR="00692E28" w:rsidRDefault="00692E28">
      <w:pPr>
        <w:rPr>
          <w:rFonts w:ascii="仿宋" w:eastAsia="仿宋" w:hAnsi="仿宋" w:cs="仿宋"/>
        </w:rPr>
      </w:pPr>
    </w:p>
    <w:p w14:paraId="3D6E606A" w14:textId="77777777" w:rsidR="00692E28" w:rsidRDefault="00692E28">
      <w:pPr>
        <w:rPr>
          <w:rFonts w:ascii="仿宋" w:eastAsia="仿宋" w:hAnsi="仿宋" w:cs="仿宋"/>
        </w:rPr>
      </w:pPr>
    </w:p>
    <w:p w14:paraId="4E75960D" w14:textId="77777777" w:rsidR="00692E28" w:rsidRDefault="00692E28">
      <w:pPr>
        <w:rPr>
          <w:rFonts w:ascii="仿宋" w:eastAsia="仿宋" w:hAnsi="仿宋" w:cs="仿宋"/>
          <w:sz w:val="28"/>
          <w:szCs w:val="28"/>
        </w:rPr>
      </w:pPr>
    </w:p>
    <w:p w14:paraId="100A5EDF" w14:textId="77777777" w:rsidR="00692E28" w:rsidRDefault="00692E28">
      <w:pPr>
        <w:rPr>
          <w:rFonts w:ascii="仿宋" w:eastAsia="仿宋" w:hAnsi="仿宋" w:cs="仿宋"/>
          <w:sz w:val="28"/>
          <w:szCs w:val="28"/>
        </w:rPr>
      </w:pPr>
    </w:p>
    <w:p w14:paraId="78E644EF" w14:textId="77777777" w:rsidR="00692E28" w:rsidRDefault="00692E28">
      <w:pPr>
        <w:rPr>
          <w:rFonts w:ascii="仿宋" w:eastAsia="仿宋" w:hAnsi="仿宋" w:cs="仿宋"/>
          <w:sz w:val="28"/>
          <w:szCs w:val="28"/>
        </w:rPr>
      </w:pPr>
    </w:p>
    <w:p w14:paraId="34EF804F" w14:textId="77777777" w:rsidR="00692E28" w:rsidRDefault="00692E28">
      <w:pPr>
        <w:rPr>
          <w:rFonts w:ascii="仿宋" w:eastAsia="仿宋" w:hAnsi="仿宋" w:cs="仿宋"/>
          <w:sz w:val="28"/>
          <w:szCs w:val="28"/>
        </w:rPr>
      </w:pPr>
    </w:p>
    <w:p w14:paraId="631A175C" w14:textId="77777777" w:rsidR="00692E28" w:rsidRDefault="00692E28">
      <w:pPr>
        <w:rPr>
          <w:rFonts w:ascii="仿宋" w:eastAsia="仿宋" w:hAnsi="仿宋" w:cs="仿宋"/>
          <w:sz w:val="28"/>
          <w:szCs w:val="28"/>
        </w:rPr>
      </w:pPr>
    </w:p>
    <w:p w14:paraId="7AFF1B41" w14:textId="77777777" w:rsidR="00692E28" w:rsidRDefault="00CB7361">
      <w:pPr>
        <w:snapToGrid w:val="0"/>
        <w:spacing w:line="400" w:lineRule="exact"/>
        <w:contextualSpacing/>
        <w:rPr>
          <w:rFonts w:ascii="仿宋" w:eastAsia="仿宋" w:hAnsi="仿宋" w:cs="仿宋"/>
          <w:b/>
          <w:sz w:val="30"/>
          <w:szCs w:val="30"/>
        </w:rPr>
      </w:pPr>
      <w:r>
        <w:rPr>
          <w:rFonts w:ascii="仿宋" w:eastAsia="仿宋" w:hAnsi="仿宋" w:cs="仿宋" w:hint="eastAsia"/>
          <w:b/>
          <w:sz w:val="30"/>
          <w:szCs w:val="30"/>
        </w:rPr>
        <w:lastRenderedPageBreak/>
        <w:t>附件：</w:t>
      </w:r>
    </w:p>
    <w:p w14:paraId="27C58FF7" w14:textId="77777777" w:rsidR="00692E28" w:rsidRDefault="00CB7361">
      <w:pPr>
        <w:pStyle w:val="afa"/>
        <w:tabs>
          <w:tab w:val="left" w:pos="0"/>
          <w:tab w:val="left" w:pos="567"/>
          <w:tab w:val="left" w:pos="601"/>
        </w:tabs>
        <w:spacing w:line="720" w:lineRule="auto"/>
        <w:jc w:val="center"/>
        <w:rPr>
          <w:rFonts w:ascii="仿宋" w:eastAsia="仿宋" w:hAnsi="仿宋" w:cs="仿宋"/>
          <w:b/>
          <w:kern w:val="2"/>
          <w:sz w:val="30"/>
          <w:szCs w:val="30"/>
        </w:rPr>
      </w:pPr>
      <w:r>
        <w:rPr>
          <w:rFonts w:ascii="仿宋" w:eastAsia="仿宋" w:hAnsi="仿宋" w:cs="仿宋" w:hint="eastAsia"/>
          <w:b/>
          <w:kern w:val="2"/>
          <w:sz w:val="30"/>
          <w:szCs w:val="30"/>
        </w:rPr>
        <w:t>北京市网格化城市管理系统和城市运行监测平台</w:t>
      </w:r>
    </w:p>
    <w:p w14:paraId="6130BA3D" w14:textId="77777777" w:rsidR="00692E28" w:rsidRDefault="00CB7361">
      <w:pPr>
        <w:pStyle w:val="afa"/>
        <w:tabs>
          <w:tab w:val="left" w:pos="0"/>
          <w:tab w:val="left" w:pos="567"/>
          <w:tab w:val="left" w:pos="601"/>
        </w:tabs>
        <w:spacing w:line="720" w:lineRule="auto"/>
        <w:jc w:val="center"/>
        <w:rPr>
          <w:rFonts w:ascii="仿宋" w:eastAsia="仿宋" w:hAnsi="仿宋" w:cs="仿宋"/>
          <w:b/>
          <w:kern w:val="2"/>
          <w:sz w:val="30"/>
          <w:szCs w:val="30"/>
        </w:rPr>
      </w:pPr>
      <w:r>
        <w:rPr>
          <w:rFonts w:ascii="仿宋" w:eastAsia="仿宋" w:hAnsi="仿宋" w:cs="仿宋" w:hint="eastAsia"/>
          <w:b/>
          <w:kern w:val="2"/>
          <w:sz w:val="30"/>
          <w:szCs w:val="30"/>
        </w:rPr>
        <w:t>迁移入云项目保密协议</w:t>
      </w:r>
    </w:p>
    <w:p w14:paraId="2565A941"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鉴于，甲方：</w:t>
      </w:r>
      <w:r>
        <w:rPr>
          <w:rFonts w:ascii="仿宋" w:eastAsia="仿宋" w:hAnsi="仿宋" w:cs="仿宋" w:hint="eastAsia"/>
          <w:sz w:val="24"/>
          <w:u w:val="single"/>
        </w:rPr>
        <w:t>北京市城市运行监测中心</w:t>
      </w:r>
      <w:r>
        <w:rPr>
          <w:rFonts w:ascii="仿宋" w:eastAsia="仿宋" w:hAnsi="仿宋" w:cs="仿宋" w:hint="eastAsia"/>
          <w:sz w:val="24"/>
        </w:rPr>
        <w:t>、乙方：</w:t>
      </w:r>
      <w:r>
        <w:rPr>
          <w:rFonts w:ascii="仿宋" w:eastAsia="仿宋" w:hAnsi="仿宋" w:cs="仿宋" w:hint="eastAsia"/>
          <w:sz w:val="24"/>
          <w:u w:val="single"/>
        </w:rPr>
        <w:t xml:space="preserve">           </w:t>
      </w:r>
      <w:r>
        <w:rPr>
          <w:rFonts w:ascii="仿宋" w:eastAsia="仿宋" w:hAnsi="仿宋" w:cs="仿宋" w:hint="eastAsia"/>
          <w:sz w:val="24"/>
        </w:rPr>
        <w:t>双方在</w:t>
      </w:r>
      <w:r>
        <w:rPr>
          <w:rFonts w:ascii="仿宋" w:eastAsia="仿宋" w:hAnsi="仿宋" w:cs="仿宋" w:hint="eastAsia"/>
          <w:sz w:val="24"/>
          <w:u w:val="single"/>
        </w:rPr>
        <w:t xml:space="preserve">       </w:t>
      </w:r>
      <w:r>
        <w:rPr>
          <w:rFonts w:ascii="仿宋" w:eastAsia="仿宋" w:hAnsi="仿宋" w:cs="仿宋" w:hint="eastAsia"/>
          <w:sz w:val="24"/>
        </w:rPr>
        <w:t>项目执行中已经或将要知悉对方的相关保密信息。为了保护上述合作中涉及的保密信息，明确双方的权利义务，甲、乙双方在平等自愿、协商一致的基础上达成以下协议：</w:t>
      </w:r>
    </w:p>
    <w:p w14:paraId="481AD617"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一、安全要求</w:t>
      </w:r>
    </w:p>
    <w:p w14:paraId="48940207"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乙方必须遵守甲方的各项规章制定，严格按照工作规范组织进行运维工作，制定切实可行的措施保障人员安全，设备安全，生产安全。</w:t>
      </w:r>
    </w:p>
    <w:p w14:paraId="711E9FEE"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乙方必须制定合理的措施对运维人员进行管理和思想教育，加强保密意识，安</w:t>
      </w:r>
      <w:r>
        <w:rPr>
          <w:rFonts w:ascii="仿宋" w:eastAsia="仿宋" w:hAnsi="仿宋" w:cs="仿宋" w:hint="eastAsia"/>
          <w:sz w:val="24"/>
        </w:rPr>
        <w:t>全生产意识。</w:t>
      </w:r>
    </w:p>
    <w:p w14:paraId="3EEA620D"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二、保密信息范围</w:t>
      </w:r>
    </w:p>
    <w:p w14:paraId="40C0587A"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本协议所称的“保密信息”是指，双方在合同履行过程中获得的下列信息，但不包括一方通过公众渠道可以获得的信息或经对方书面同意允许向第三方透露的信息：</w:t>
      </w:r>
    </w:p>
    <w:p w14:paraId="2E0F0C4D"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工作秘密：一切与政府工作有关的信息资料或其他性质的资料，包括但不限于：政府业务数据、人员机构信息、财务资料等；</w:t>
      </w:r>
    </w:p>
    <w:p w14:paraId="1257A07F"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技术秘密：指甲方的计算机信息系统、网络架构、信息安全体系结构、软件、数据库系统、系统数据、文档及技术指标等；</w:t>
      </w:r>
    </w:p>
    <w:p w14:paraId="46B4D64B"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其他保密信息：包括但不限于运维过程中获取的有关数据、流程、分析成果；甲方的内部管理资料、财务资料；甲</w:t>
      </w:r>
      <w:r>
        <w:rPr>
          <w:rFonts w:ascii="仿宋" w:eastAsia="仿宋" w:hAnsi="仿宋" w:cs="仿宋" w:hint="eastAsia"/>
          <w:sz w:val="24"/>
        </w:rPr>
        <w:t>方其他项目的信息及有关政府行政机关规划、调整等尚未公开的资料。</w:t>
      </w:r>
    </w:p>
    <w:p w14:paraId="228DD0E4"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上述保密信息的表现形式不限，无论是书面的、口头的、图形的或其他任何形式的信息。</w:t>
      </w:r>
      <w:r>
        <w:rPr>
          <w:rFonts w:ascii="仿宋" w:eastAsia="仿宋" w:hAnsi="仿宋" w:cs="仿宋" w:hint="eastAsia"/>
          <w:sz w:val="24"/>
        </w:rPr>
        <w:t xml:space="preserve"> </w:t>
      </w:r>
    </w:p>
    <w:p w14:paraId="359385E8"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三、安全保密期限</w:t>
      </w:r>
    </w:p>
    <w:p w14:paraId="7784EF44" w14:textId="77777777" w:rsidR="00692E28" w:rsidRDefault="00CB7361">
      <w:pPr>
        <w:snapToGrid w:val="0"/>
        <w:spacing w:line="300" w:lineRule="auto"/>
        <w:ind w:leftChars="76" w:left="160" w:firstLineChars="150" w:firstLine="360"/>
        <w:contextualSpacing/>
        <w:rPr>
          <w:rFonts w:ascii="仿宋" w:eastAsia="仿宋" w:hAnsi="仿宋" w:cs="仿宋"/>
          <w:sz w:val="24"/>
        </w:rPr>
      </w:pPr>
      <w:r>
        <w:rPr>
          <w:rFonts w:ascii="仿宋" w:eastAsia="仿宋" w:hAnsi="仿宋" w:cs="仿宋" w:hint="eastAsia"/>
          <w:sz w:val="24"/>
        </w:rPr>
        <w:t>本协议约定的保密责任期限自合同签订之日启至</w:t>
      </w:r>
      <w:r>
        <w:rPr>
          <w:rFonts w:ascii="仿宋" w:eastAsia="仿宋" w:hAnsi="仿宋" w:cs="仿宋" w:hint="eastAsia"/>
          <w:sz w:val="24"/>
          <w:u w:val="single"/>
        </w:rPr>
        <w:t xml:space="preserve">     </w:t>
      </w:r>
      <w:r>
        <w:rPr>
          <w:rFonts w:ascii="仿宋" w:eastAsia="仿宋" w:hAnsi="仿宋" w:cs="仿宋" w:hint="eastAsia"/>
          <w:sz w:val="24"/>
          <w:u w:val="single"/>
        </w:rPr>
        <w:t>年</w:t>
      </w:r>
      <w:r>
        <w:rPr>
          <w:rFonts w:ascii="仿宋" w:eastAsia="仿宋" w:hAnsi="仿宋" w:cs="仿宋" w:hint="eastAsia"/>
          <w:sz w:val="24"/>
          <w:u w:val="single"/>
        </w:rPr>
        <w:t xml:space="preserve">  </w:t>
      </w:r>
      <w:r>
        <w:rPr>
          <w:rFonts w:ascii="仿宋" w:eastAsia="仿宋" w:hAnsi="仿宋" w:cs="仿宋" w:hint="eastAsia"/>
          <w:sz w:val="24"/>
          <w:u w:val="single"/>
        </w:rPr>
        <w:t>月</w:t>
      </w:r>
      <w:r>
        <w:rPr>
          <w:rFonts w:ascii="仿宋" w:eastAsia="仿宋" w:hAnsi="仿宋" w:cs="仿宋" w:hint="eastAsia"/>
          <w:sz w:val="24"/>
          <w:u w:val="single"/>
        </w:rPr>
        <w:t xml:space="preserve">    </w:t>
      </w:r>
      <w:r>
        <w:rPr>
          <w:rFonts w:ascii="仿宋" w:eastAsia="仿宋" w:hAnsi="仿宋" w:cs="仿宋" w:hint="eastAsia"/>
          <w:sz w:val="24"/>
          <w:u w:val="single"/>
        </w:rPr>
        <w:t>日止</w:t>
      </w:r>
      <w:r>
        <w:rPr>
          <w:rFonts w:ascii="仿宋" w:eastAsia="仿宋" w:hAnsi="仿宋" w:cs="仿宋" w:hint="eastAsia"/>
          <w:sz w:val="24"/>
        </w:rPr>
        <w:t>。</w:t>
      </w:r>
    </w:p>
    <w:p w14:paraId="41DC09AD"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四、保密义务人</w:t>
      </w:r>
    </w:p>
    <w:p w14:paraId="316C02FF"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本协议项下保密义务人为，双方单位及双方涉及保密信息的员工。</w:t>
      </w:r>
    </w:p>
    <w:p w14:paraId="17BBBF9D"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五、保密义务</w:t>
      </w:r>
    </w:p>
    <w:p w14:paraId="18B2AEBF"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甲、乙双方保证对所获悉的对方保密信息按照下列规定进行保密，并在缺少相关保密条款约定时，应至少采取适用于对自己的保密信息同样的保护措施和审慎程度进行保密：</w:t>
      </w:r>
    </w:p>
    <w:p w14:paraId="19E69E85"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lastRenderedPageBreak/>
        <w:t>1</w:t>
      </w:r>
      <w:r>
        <w:rPr>
          <w:rFonts w:ascii="仿宋" w:eastAsia="仿宋" w:hAnsi="仿宋" w:cs="仿宋" w:hint="eastAsia"/>
          <w:sz w:val="24"/>
        </w:rPr>
        <w:t>．仅将本协议项下保密信息使用于与运维工作有关的用途。</w:t>
      </w:r>
    </w:p>
    <w:p w14:paraId="3F5C1295"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．除直接参与运维工作的人员之外，不得将保密信息透露给其他无关人员或任何第三方。</w:t>
      </w:r>
    </w:p>
    <w:p w14:paraId="4A41B5CB"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．不能将对方保密信息的全部或部分进行发布、传播、复制或仿造。</w:t>
      </w:r>
    </w:p>
    <w:p w14:paraId="55E81A84"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．双方均应告知并以适当的方式要求其直接参与运维工作的人员，按照本协议规定保守保密信息。如一方工作人员违反本协议规定，泄露对方保密信息的，该方应承担违约责任</w:t>
      </w:r>
      <w:r>
        <w:rPr>
          <w:rFonts w:ascii="仿宋" w:eastAsia="仿宋" w:hAnsi="仿宋" w:cs="仿宋" w:hint="eastAsia"/>
          <w:sz w:val="24"/>
        </w:rPr>
        <w:t>。</w:t>
      </w:r>
    </w:p>
    <w:p w14:paraId="444E17C3"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．任何一方不能利用获悉信息为自己或其他方开发信息、技术和产品，或与对方的产品进行竞争。</w:t>
      </w:r>
    </w:p>
    <w:p w14:paraId="02F27D91"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乙方保密义务</w:t>
      </w:r>
    </w:p>
    <w:p w14:paraId="2BC7E278"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．未经对方书面许可，不得擅自将载有保密信息的任何文档、图纸、资料、磁盘、胶片等介质，带离对方工作场所。</w:t>
      </w:r>
    </w:p>
    <w:p w14:paraId="2E47D151"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．对于用户数据和服务结果数据的保管、访问，乙方无关人员不能访问；必需访问的人员，乙方要进行严格的访问控制；管理用户数据的人员应由乙方严格筛选。</w:t>
      </w:r>
    </w:p>
    <w:p w14:paraId="1435D1FE"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．对于甲方提供给乙方使用的任何资源，如网络、</w:t>
      </w:r>
      <w:r>
        <w:rPr>
          <w:rFonts w:ascii="仿宋" w:eastAsia="仿宋" w:hAnsi="仿宋" w:cs="仿宋" w:hint="eastAsia"/>
          <w:sz w:val="24"/>
        </w:rPr>
        <w:t>NOTES</w:t>
      </w:r>
      <w:r>
        <w:rPr>
          <w:rFonts w:ascii="仿宋" w:eastAsia="仿宋" w:hAnsi="仿宋" w:cs="仿宋" w:hint="eastAsia"/>
          <w:sz w:val="24"/>
        </w:rPr>
        <w:t>等，乙方都只能将其用于工作，而不能用于其他目的，特别是从事侵害甲方利益的活动。</w:t>
      </w:r>
    </w:p>
    <w:p w14:paraId="6FC5AE46"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六、保密信息的交回</w:t>
      </w:r>
    </w:p>
    <w:p w14:paraId="0DBBABB1"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运维工作终止后，双方应按照对方的要求对相关保密信息做相应处理，比如销毁或其他处理方式。</w:t>
      </w:r>
    </w:p>
    <w:p w14:paraId="73B66D4E"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当一方以书面形式要求交回保密信息时，接受通知一方应当立即交回所有的书面或其他有形的保密信息以及所有描述和概括保密信息的文件。</w:t>
      </w:r>
    </w:p>
    <w:p w14:paraId="388C3888"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未经对方书面许可，任何一方不得丢弃和自行处理保密信息。</w:t>
      </w:r>
    </w:p>
    <w:p w14:paraId="76618229"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七、违约责任</w:t>
      </w:r>
    </w:p>
    <w:p w14:paraId="15CB470C"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任何一方未履行本协议项下的任一条款均视为违约，违约方应按照守</w:t>
      </w:r>
      <w:r>
        <w:rPr>
          <w:rFonts w:ascii="仿宋" w:eastAsia="仿宋" w:hAnsi="仿宋" w:cs="仿宋" w:hint="eastAsia"/>
          <w:sz w:val="24"/>
        </w:rPr>
        <w:t>约方要求采取有效的补救措施，以防止泄密范围继续扩大，同时还应向守约方支付违约金</w:t>
      </w:r>
      <w:r>
        <w:rPr>
          <w:rFonts w:ascii="仿宋" w:eastAsia="仿宋" w:hAnsi="仿宋" w:cs="仿宋" w:hint="eastAsia"/>
          <w:sz w:val="24"/>
        </w:rPr>
        <w:t xml:space="preserve"> 50000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次，同时甲方有权终止合同。</w:t>
      </w:r>
    </w:p>
    <w:p w14:paraId="32715D6B"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八、争议的解决</w:t>
      </w:r>
    </w:p>
    <w:p w14:paraId="4219A557" w14:textId="77777777" w:rsidR="00692E28" w:rsidRDefault="00CB7361">
      <w:pPr>
        <w:snapToGrid w:val="0"/>
        <w:spacing w:line="300" w:lineRule="auto"/>
        <w:ind w:firstLineChars="100" w:firstLine="240"/>
        <w:contextualSpacing/>
        <w:rPr>
          <w:rFonts w:ascii="仿宋" w:eastAsia="仿宋" w:hAnsi="仿宋" w:cs="仿宋"/>
          <w:sz w:val="24"/>
        </w:rPr>
      </w:pPr>
      <w:r>
        <w:rPr>
          <w:rFonts w:ascii="仿宋" w:eastAsia="仿宋" w:hAnsi="仿宋" w:cs="仿宋" w:hint="eastAsia"/>
          <w:sz w:val="24"/>
        </w:rPr>
        <w:t>因履行本合同而发生的或与本合同有关的一切争议，双方应协商解决，协商不成的，双方均有权向甲方所在地有管辖权的人民法院提起诉讼。</w:t>
      </w:r>
    </w:p>
    <w:p w14:paraId="6CE8E1C8"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九、其他</w:t>
      </w:r>
    </w:p>
    <w:p w14:paraId="3D2A9411" w14:textId="77777777" w:rsidR="00692E28" w:rsidRDefault="00CB7361">
      <w:pPr>
        <w:snapToGrid w:val="0"/>
        <w:spacing w:line="300" w:lineRule="auto"/>
        <w:ind w:firstLineChars="200" w:firstLine="480"/>
        <w:contextualSpacing/>
        <w:rPr>
          <w:rFonts w:ascii="仿宋" w:eastAsia="仿宋" w:hAnsi="仿宋" w:cs="仿宋"/>
          <w:sz w:val="24"/>
        </w:rPr>
      </w:pPr>
      <w:r>
        <w:rPr>
          <w:rFonts w:ascii="仿宋" w:eastAsia="仿宋" w:hAnsi="仿宋" w:cs="仿宋" w:hint="eastAsia"/>
          <w:sz w:val="24"/>
        </w:rPr>
        <w:t>本协议未尽事宜，甲、乙双方另行签订补充协议，补充协议与本协议具有同等法律效力。</w:t>
      </w:r>
    </w:p>
    <w:p w14:paraId="257F24EC" w14:textId="77777777" w:rsidR="00692E28" w:rsidRDefault="00CB7361">
      <w:pPr>
        <w:snapToGrid w:val="0"/>
        <w:spacing w:line="300" w:lineRule="auto"/>
        <w:ind w:firstLineChars="150" w:firstLine="360"/>
        <w:contextualSpacing/>
        <w:rPr>
          <w:rFonts w:ascii="仿宋" w:eastAsia="仿宋" w:hAnsi="仿宋" w:cs="仿宋"/>
          <w:sz w:val="24"/>
        </w:rPr>
      </w:pPr>
      <w:r>
        <w:rPr>
          <w:rFonts w:ascii="仿宋" w:eastAsia="仿宋" w:hAnsi="仿宋" w:cs="仿宋" w:hint="eastAsia"/>
          <w:sz w:val="24"/>
        </w:rPr>
        <w:t>甲方：北京市城市运行监测中心</w:t>
      </w:r>
      <w:r>
        <w:rPr>
          <w:rFonts w:ascii="仿宋" w:eastAsia="仿宋" w:hAnsi="仿宋" w:cs="仿宋" w:hint="eastAsia"/>
          <w:sz w:val="24"/>
        </w:rPr>
        <w:t xml:space="preserve">    </w:t>
      </w:r>
      <w:r>
        <w:rPr>
          <w:rFonts w:ascii="仿宋" w:eastAsia="仿宋" w:hAnsi="仿宋" w:cs="仿宋" w:hint="eastAsia"/>
          <w:sz w:val="24"/>
        </w:rPr>
        <w:t>乙方</w:t>
      </w:r>
      <w:r>
        <w:rPr>
          <w:rFonts w:ascii="仿宋" w:eastAsia="仿宋" w:hAnsi="仿宋" w:cs="仿宋" w:hint="eastAsia"/>
          <w:sz w:val="24"/>
        </w:rPr>
        <w:t xml:space="preserve">:  </w:t>
      </w:r>
    </w:p>
    <w:p w14:paraId="19B835EC" w14:textId="77777777" w:rsidR="00692E28" w:rsidRDefault="00CB7361">
      <w:pPr>
        <w:snapToGrid w:val="0"/>
        <w:spacing w:line="300" w:lineRule="auto"/>
        <w:ind w:firstLineChars="750" w:firstLine="1800"/>
        <w:contextualSpacing/>
        <w:rPr>
          <w:rFonts w:asciiTheme="majorEastAsia" w:eastAsiaTheme="majorEastAsia" w:hAnsiTheme="majorEastAsia"/>
          <w:sz w:val="28"/>
          <w:szCs w:val="28"/>
        </w:rPr>
      </w:pPr>
      <w:r>
        <w:rPr>
          <w:rFonts w:ascii="仿宋" w:eastAsia="仿宋" w:hAnsi="仿宋" w:cs="仿宋" w:hint="eastAsia"/>
          <w:sz w:val="24"/>
        </w:rPr>
        <w:t>（公章）</w:t>
      </w:r>
      <w:r>
        <w:rPr>
          <w:rFonts w:ascii="仿宋" w:eastAsia="仿宋" w:hAnsi="仿宋" w:cs="仿宋" w:hint="eastAsia"/>
          <w:sz w:val="24"/>
        </w:rPr>
        <w:t xml:space="preserve">                            </w:t>
      </w:r>
      <w:r>
        <w:rPr>
          <w:rFonts w:ascii="仿宋" w:eastAsia="仿宋" w:hAnsi="仿宋" w:cs="仿宋" w:hint="eastAsia"/>
          <w:sz w:val="24"/>
        </w:rPr>
        <w:t>（公章）</w:t>
      </w:r>
      <w:r>
        <w:rPr>
          <w:rFonts w:ascii="仿宋" w:eastAsia="仿宋" w:hAnsi="仿宋" w:cs="仿宋" w:hint="eastAsia"/>
          <w:sz w:val="24"/>
        </w:rPr>
        <w:t xml:space="preserve"> </w:t>
      </w:r>
    </w:p>
    <w:p w14:paraId="4AF95D73" w14:textId="77777777" w:rsidR="00692E28" w:rsidRDefault="00CB7361">
      <w:pPr>
        <w:adjustRightInd w:val="0"/>
        <w:snapToGrid w:val="0"/>
        <w:ind w:left="1" w:firstLine="478"/>
        <w:rPr>
          <w:rFonts w:ascii="仿宋" w:eastAsia="仿宋" w:hAnsi="仿宋" w:cs="仿宋"/>
          <w:sz w:val="32"/>
          <w:szCs w:val="32"/>
        </w:rPr>
      </w:pPr>
      <w:r>
        <w:rPr>
          <w:rFonts w:ascii="仿宋" w:eastAsia="仿宋" w:hAnsi="仿宋" w:cs="仿宋" w:hint="eastAsia"/>
          <w:b/>
        </w:rPr>
        <w:lastRenderedPageBreak/>
        <w:br w:type="page"/>
      </w:r>
      <w:bookmarkStart w:id="445" w:name="_Toc144974854"/>
      <w:bookmarkStart w:id="446" w:name="_Toc233102750"/>
      <w:bookmarkStart w:id="447" w:name="_Toc152045785"/>
      <w:bookmarkStart w:id="448" w:name="_Toc179632804"/>
      <w:bookmarkStart w:id="449" w:name="_Toc152042574"/>
      <w:bookmarkStart w:id="450" w:name="_Toc12761"/>
    </w:p>
    <w:p w14:paraId="5B82DFE4" w14:textId="77777777" w:rsidR="00692E28" w:rsidRDefault="00692E28"/>
    <w:p w14:paraId="46D402DF" w14:textId="77777777" w:rsidR="00692E28" w:rsidRDefault="00692E28">
      <w:pPr>
        <w:pStyle w:val="1"/>
        <w:spacing w:before="120" w:after="120" w:line="360" w:lineRule="auto"/>
        <w:jc w:val="center"/>
        <w:rPr>
          <w:rFonts w:ascii="仿宋" w:eastAsia="仿宋" w:hAnsi="仿宋" w:cs="仿宋"/>
          <w:bCs w:val="0"/>
          <w:sz w:val="32"/>
          <w:szCs w:val="32"/>
        </w:rPr>
      </w:pPr>
    </w:p>
    <w:p w14:paraId="4E7F0512" w14:textId="77777777" w:rsidR="00692E28" w:rsidRDefault="00692E28">
      <w:pPr>
        <w:pStyle w:val="1"/>
        <w:spacing w:before="120" w:after="120" w:line="360" w:lineRule="auto"/>
        <w:jc w:val="center"/>
        <w:rPr>
          <w:rFonts w:ascii="仿宋" w:eastAsia="仿宋" w:hAnsi="仿宋" w:cs="仿宋"/>
          <w:bCs w:val="0"/>
          <w:sz w:val="32"/>
          <w:szCs w:val="32"/>
        </w:rPr>
      </w:pPr>
    </w:p>
    <w:p w14:paraId="79F25821" w14:textId="77777777" w:rsidR="00692E28" w:rsidRDefault="00692E28">
      <w:pPr>
        <w:pStyle w:val="1"/>
        <w:spacing w:before="120" w:after="120" w:line="360" w:lineRule="auto"/>
        <w:jc w:val="center"/>
        <w:rPr>
          <w:rFonts w:ascii="仿宋" w:eastAsia="仿宋" w:hAnsi="仿宋" w:cs="仿宋"/>
          <w:bCs w:val="0"/>
          <w:sz w:val="32"/>
          <w:szCs w:val="32"/>
        </w:rPr>
      </w:pPr>
    </w:p>
    <w:p w14:paraId="612BECF6" w14:textId="77777777" w:rsidR="00692E28" w:rsidRDefault="00692E28">
      <w:pPr>
        <w:pStyle w:val="1"/>
        <w:spacing w:before="120" w:after="120" w:line="360" w:lineRule="auto"/>
        <w:jc w:val="center"/>
        <w:rPr>
          <w:rFonts w:ascii="仿宋" w:eastAsia="仿宋" w:hAnsi="仿宋" w:cs="仿宋"/>
          <w:bCs w:val="0"/>
          <w:sz w:val="32"/>
          <w:szCs w:val="32"/>
        </w:rPr>
      </w:pPr>
    </w:p>
    <w:p w14:paraId="6D2E86AF" w14:textId="77777777" w:rsidR="00692E28" w:rsidRDefault="00692E28">
      <w:pPr>
        <w:pStyle w:val="1"/>
        <w:spacing w:before="120" w:after="120" w:line="360" w:lineRule="auto"/>
        <w:jc w:val="center"/>
        <w:rPr>
          <w:rFonts w:ascii="仿宋" w:eastAsia="仿宋" w:hAnsi="仿宋" w:cs="仿宋"/>
          <w:bCs w:val="0"/>
          <w:sz w:val="32"/>
          <w:szCs w:val="32"/>
        </w:rPr>
      </w:pPr>
    </w:p>
    <w:p w14:paraId="2CF1E84D" w14:textId="77777777" w:rsidR="00692E28" w:rsidRDefault="00692E28">
      <w:pPr>
        <w:pStyle w:val="1"/>
        <w:spacing w:before="120" w:after="120" w:line="360" w:lineRule="auto"/>
        <w:jc w:val="center"/>
        <w:rPr>
          <w:rFonts w:ascii="仿宋" w:eastAsia="仿宋" w:hAnsi="仿宋" w:cs="仿宋"/>
          <w:bCs w:val="0"/>
          <w:sz w:val="32"/>
          <w:szCs w:val="32"/>
        </w:rPr>
      </w:pPr>
    </w:p>
    <w:p w14:paraId="5769AE35" w14:textId="77777777" w:rsidR="00692E28" w:rsidRDefault="00CB7361">
      <w:pPr>
        <w:pStyle w:val="1"/>
        <w:spacing w:before="120" w:after="120" w:line="360" w:lineRule="auto"/>
        <w:jc w:val="center"/>
        <w:rPr>
          <w:rFonts w:ascii="仿宋" w:eastAsia="仿宋" w:hAnsi="仿宋" w:cs="仿宋"/>
          <w:bCs w:val="0"/>
          <w:sz w:val="32"/>
          <w:szCs w:val="32"/>
        </w:rPr>
      </w:pPr>
      <w:bookmarkStart w:id="451" w:name="_Toc30425"/>
      <w:r>
        <w:rPr>
          <w:rFonts w:ascii="仿宋" w:eastAsia="仿宋" w:hAnsi="仿宋" w:cs="仿宋" w:hint="eastAsia"/>
          <w:bCs w:val="0"/>
          <w:sz w:val="32"/>
          <w:szCs w:val="32"/>
        </w:rPr>
        <w:t>第五章</w:t>
      </w:r>
      <w:r>
        <w:rPr>
          <w:rFonts w:ascii="仿宋" w:eastAsia="仿宋" w:hAnsi="仿宋" w:cs="仿宋" w:hint="eastAsia"/>
          <w:bCs w:val="0"/>
          <w:sz w:val="32"/>
          <w:szCs w:val="32"/>
        </w:rPr>
        <w:t xml:space="preserve"> </w:t>
      </w:r>
      <w:bookmarkStart w:id="452" w:name="_Toc144974855"/>
      <w:bookmarkStart w:id="453" w:name="_Toc152042575"/>
      <w:bookmarkStart w:id="454" w:name="_Toc152045786"/>
      <w:bookmarkEnd w:id="445"/>
      <w:bookmarkEnd w:id="446"/>
      <w:bookmarkEnd w:id="447"/>
      <w:bookmarkEnd w:id="448"/>
      <w:bookmarkEnd w:id="449"/>
      <w:r>
        <w:rPr>
          <w:rFonts w:ascii="仿宋" w:eastAsia="仿宋" w:hAnsi="仿宋" w:cs="仿宋" w:hint="eastAsia"/>
          <w:bCs w:val="0"/>
          <w:sz w:val="32"/>
          <w:szCs w:val="32"/>
        </w:rPr>
        <w:t>采购需求</w:t>
      </w:r>
      <w:bookmarkEnd w:id="450"/>
      <w:bookmarkEnd w:id="451"/>
    </w:p>
    <w:p w14:paraId="0C4D1819" w14:textId="77777777" w:rsidR="00692E28" w:rsidRDefault="00692E28">
      <w:pPr>
        <w:spacing w:line="360" w:lineRule="auto"/>
        <w:rPr>
          <w:rFonts w:ascii="仿宋" w:eastAsia="仿宋" w:hAnsi="仿宋" w:cs="仿宋"/>
          <w:b/>
          <w:sz w:val="32"/>
          <w:szCs w:val="32"/>
        </w:rPr>
      </w:pPr>
    </w:p>
    <w:p w14:paraId="04A23FB1" w14:textId="77777777" w:rsidR="00692E28" w:rsidRDefault="00692E28">
      <w:pPr>
        <w:spacing w:line="360" w:lineRule="auto"/>
        <w:rPr>
          <w:rFonts w:ascii="仿宋" w:eastAsia="仿宋" w:hAnsi="仿宋" w:cs="仿宋"/>
          <w:b/>
          <w:sz w:val="32"/>
          <w:szCs w:val="32"/>
        </w:rPr>
      </w:pPr>
    </w:p>
    <w:p w14:paraId="5F721D26" w14:textId="77777777" w:rsidR="00692E28" w:rsidRDefault="00692E28">
      <w:pPr>
        <w:spacing w:line="360" w:lineRule="auto"/>
        <w:rPr>
          <w:rFonts w:ascii="仿宋" w:eastAsia="仿宋" w:hAnsi="仿宋" w:cs="仿宋"/>
          <w:b/>
          <w:sz w:val="32"/>
          <w:szCs w:val="32"/>
        </w:rPr>
      </w:pPr>
    </w:p>
    <w:p w14:paraId="37D52F52" w14:textId="77777777" w:rsidR="00692E28" w:rsidRDefault="00692E28">
      <w:pPr>
        <w:spacing w:line="360" w:lineRule="auto"/>
        <w:rPr>
          <w:rFonts w:ascii="仿宋" w:eastAsia="仿宋" w:hAnsi="仿宋" w:cs="仿宋"/>
          <w:b/>
          <w:sz w:val="32"/>
          <w:szCs w:val="32"/>
        </w:rPr>
      </w:pPr>
    </w:p>
    <w:p w14:paraId="08852194" w14:textId="77777777" w:rsidR="00692E28" w:rsidRDefault="00692E28">
      <w:pPr>
        <w:spacing w:line="360" w:lineRule="auto"/>
        <w:rPr>
          <w:rFonts w:ascii="仿宋" w:eastAsia="仿宋" w:hAnsi="仿宋" w:cs="仿宋"/>
          <w:b/>
          <w:sz w:val="32"/>
          <w:szCs w:val="32"/>
        </w:rPr>
      </w:pPr>
    </w:p>
    <w:p w14:paraId="7665D47F" w14:textId="77777777" w:rsidR="00692E28" w:rsidRDefault="00692E28">
      <w:pPr>
        <w:spacing w:line="360" w:lineRule="auto"/>
        <w:rPr>
          <w:rFonts w:ascii="仿宋" w:eastAsia="仿宋" w:hAnsi="仿宋" w:cs="仿宋"/>
          <w:b/>
          <w:sz w:val="32"/>
          <w:szCs w:val="32"/>
        </w:rPr>
      </w:pPr>
    </w:p>
    <w:p w14:paraId="3B961302" w14:textId="77777777" w:rsidR="00692E28" w:rsidRDefault="00692E28">
      <w:pPr>
        <w:spacing w:line="360" w:lineRule="auto"/>
        <w:rPr>
          <w:rFonts w:ascii="仿宋" w:eastAsia="仿宋" w:hAnsi="仿宋" w:cs="仿宋"/>
          <w:b/>
          <w:sz w:val="32"/>
          <w:szCs w:val="32"/>
        </w:rPr>
      </w:pPr>
    </w:p>
    <w:p w14:paraId="07640BC5" w14:textId="77777777" w:rsidR="00692E28" w:rsidRDefault="00692E28">
      <w:bookmarkStart w:id="455" w:name="_Toc179632806"/>
      <w:bookmarkStart w:id="456" w:name="_Toc233102752"/>
    </w:p>
    <w:p w14:paraId="24244874" w14:textId="77777777" w:rsidR="00692E28" w:rsidRDefault="00692E28"/>
    <w:p w14:paraId="1EFC5359" w14:textId="77777777" w:rsidR="00692E28" w:rsidRDefault="00692E28"/>
    <w:p w14:paraId="51164291" w14:textId="77777777" w:rsidR="00692E28" w:rsidRDefault="00692E28"/>
    <w:p w14:paraId="5E048838" w14:textId="77777777" w:rsidR="00692E28" w:rsidRDefault="00692E28"/>
    <w:p w14:paraId="6EEABA7C" w14:textId="77777777" w:rsidR="00692E28" w:rsidRDefault="00692E28">
      <w:pPr>
        <w:rPr>
          <w:rFonts w:ascii="仿宋" w:eastAsia="仿宋" w:hAnsi="仿宋" w:cs="仿宋"/>
          <w:sz w:val="32"/>
          <w:szCs w:val="32"/>
        </w:rPr>
      </w:pPr>
      <w:bookmarkStart w:id="457" w:name="_Toc17976"/>
    </w:p>
    <w:p w14:paraId="3E0127B3" w14:textId="77777777" w:rsidR="00692E28" w:rsidRDefault="00692E28"/>
    <w:p w14:paraId="4D5CD338" w14:textId="77777777" w:rsidR="00692E28" w:rsidRDefault="00CB7361">
      <w:pPr>
        <w:rPr>
          <w:rFonts w:ascii="仿宋" w:eastAsia="仿宋" w:hAnsi="仿宋" w:cs="仿宋"/>
          <w:sz w:val="32"/>
          <w:szCs w:val="32"/>
        </w:rPr>
      </w:pPr>
      <w:r>
        <w:rPr>
          <w:rFonts w:ascii="仿宋" w:eastAsia="仿宋" w:hAnsi="仿宋" w:cs="仿宋" w:hint="eastAsia"/>
          <w:sz w:val="32"/>
          <w:szCs w:val="32"/>
        </w:rPr>
        <w:br w:type="page"/>
      </w:r>
    </w:p>
    <w:p w14:paraId="7D1FF956" w14:textId="77777777" w:rsidR="00692E28" w:rsidRDefault="00CB7361">
      <w:pPr>
        <w:keepNext/>
        <w:keepLines/>
        <w:numPr>
          <w:ilvl w:val="0"/>
          <w:numId w:val="5"/>
        </w:numPr>
        <w:spacing w:before="120" w:after="120" w:line="576" w:lineRule="auto"/>
        <w:outlineLvl w:val="0"/>
        <w:rPr>
          <w:rFonts w:ascii="仿宋" w:eastAsia="仿宋" w:hAnsi="仿宋" w:cs="仿宋"/>
          <w:b/>
          <w:bCs/>
          <w:kern w:val="44"/>
          <w:sz w:val="32"/>
          <w:szCs w:val="32"/>
        </w:rPr>
      </w:pPr>
      <w:r>
        <w:rPr>
          <w:rFonts w:ascii="仿宋" w:eastAsia="仿宋" w:hAnsi="仿宋" w:cs="仿宋" w:hint="eastAsia"/>
          <w:b/>
          <w:bCs/>
          <w:kern w:val="44"/>
          <w:sz w:val="32"/>
          <w:szCs w:val="32"/>
        </w:rPr>
        <w:lastRenderedPageBreak/>
        <w:t>项目背景</w:t>
      </w:r>
    </w:p>
    <w:p w14:paraId="4EAD4AF5"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北京市城市管理委员会（首都环境管理办）（以下简称：市城市管理委）作为北京市城市管理主管部门，是负责北京市城市管理、城乡环境的综合协调和市容环境卫生管理、能源日常运行管理、相关市政公用事业管理的市政府组成部门。本次项目采购人为北京市城市运行监测中心，是北京市城市管理委员会直属事业单位，承担本委信息系统和信息化基础设施的建设、管理、运行维护工作。</w:t>
      </w:r>
    </w:p>
    <w:p w14:paraId="69217670"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随着北京市城市管理委员会电子政务应用的不断加深，现有硬件资源已经无法满足新增业务发展要求，大量设备已经超期服役，存</w:t>
      </w:r>
      <w:r>
        <w:rPr>
          <w:rFonts w:ascii="仿宋" w:eastAsia="仿宋" w:hAnsi="仿宋" w:cs="仿宋" w:hint="eastAsia"/>
          <w:kern w:val="0"/>
          <w:sz w:val="24"/>
        </w:rPr>
        <w:t>在运行风险，机关整体安全及运维体系需要进一步优化提升。因此市城市管理委响应号召，拟将信息系统迁移至北京市政务云平台。将系统迁移至电子政务云平台，能够解决目前现有机房基础设施资源匮乏的问题，通过租用服务的方式降低了市城市管理委对系统硬件损耗、维修等资金的持续投入，进一步提高系统资源的服务效率和服务能力。从机关信息化整体发展看，有助于进一步增强信息化基础设施的可拓展性，进一步提升市城市管理委的集约化水平和运维安全保障能力，为了机关信息化的长远发展打下良好基础。</w:t>
      </w:r>
    </w:p>
    <w:p w14:paraId="43C993EF"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根据《北京市经济和信息化局关于进一步做好政务信息系</w:t>
      </w:r>
      <w:r>
        <w:rPr>
          <w:rFonts w:ascii="仿宋" w:eastAsia="仿宋" w:hAnsi="仿宋" w:cs="仿宋" w:hint="eastAsia"/>
          <w:kern w:val="0"/>
          <w:sz w:val="24"/>
        </w:rPr>
        <w:t>统入云工作的函》指示，对各单位入云工作表示肯定，同时要求未完成入云的系统加快入云工作</w:t>
      </w:r>
      <w:r>
        <w:rPr>
          <w:rFonts w:ascii="仿宋" w:eastAsia="仿宋" w:hAnsi="仿宋" w:cs="仿宋" w:hint="eastAsia"/>
          <w:kern w:val="0"/>
          <w:sz w:val="24"/>
        </w:rPr>
        <w:t>;</w:t>
      </w:r>
      <w:r>
        <w:rPr>
          <w:rFonts w:ascii="仿宋" w:eastAsia="仿宋" w:hAnsi="仿宋" w:cs="仿宋" w:hint="eastAsia"/>
          <w:kern w:val="0"/>
          <w:sz w:val="24"/>
        </w:rPr>
        <w:t>硬件关联、部委相关、单机等系统再次进行梳理，切实做到“应入尽入”，确不能入云的系统按要求做好数据汇聚共享工作</w:t>
      </w:r>
      <w:r>
        <w:rPr>
          <w:rFonts w:ascii="仿宋" w:eastAsia="仿宋" w:hAnsi="仿宋" w:cs="仿宋" w:hint="eastAsia"/>
          <w:kern w:val="0"/>
          <w:sz w:val="24"/>
        </w:rPr>
        <w:t>;</w:t>
      </w:r>
      <w:r>
        <w:rPr>
          <w:rFonts w:ascii="仿宋" w:eastAsia="仿宋" w:hAnsi="仿宋" w:cs="仿宋" w:hint="eastAsia"/>
          <w:kern w:val="0"/>
          <w:sz w:val="24"/>
        </w:rPr>
        <w:t>已入云系统做好各项运维保障工作，确保系统安全稳定运行。</w:t>
      </w:r>
    </w:p>
    <w:p w14:paraId="273D0B39" w14:textId="77777777" w:rsidR="00692E28" w:rsidRDefault="00692E28">
      <w:pPr>
        <w:widowControl w:val="0"/>
        <w:adjustRightInd w:val="0"/>
        <w:spacing w:line="360" w:lineRule="auto"/>
        <w:ind w:firstLineChars="200" w:firstLine="480"/>
        <w:jc w:val="both"/>
        <w:textAlignment w:val="baseline"/>
        <w:rPr>
          <w:rFonts w:ascii="仿宋" w:eastAsia="仿宋" w:hAnsi="仿宋" w:cs="仿宋"/>
          <w:kern w:val="0"/>
          <w:sz w:val="24"/>
        </w:rPr>
      </w:pPr>
    </w:p>
    <w:p w14:paraId="6BE4438D" w14:textId="77777777" w:rsidR="00692E28" w:rsidRDefault="00CB7361">
      <w:pPr>
        <w:keepNext/>
        <w:keepLines/>
        <w:numPr>
          <w:ilvl w:val="0"/>
          <w:numId w:val="5"/>
        </w:numPr>
        <w:spacing w:before="120" w:after="120" w:line="576" w:lineRule="auto"/>
        <w:outlineLvl w:val="0"/>
        <w:rPr>
          <w:rFonts w:ascii="仿宋" w:eastAsia="仿宋" w:hAnsi="仿宋" w:cs="仿宋"/>
          <w:b/>
          <w:bCs/>
          <w:kern w:val="44"/>
          <w:sz w:val="30"/>
          <w:szCs w:val="30"/>
        </w:rPr>
      </w:pPr>
      <w:r>
        <w:rPr>
          <w:rFonts w:ascii="仿宋" w:eastAsia="仿宋" w:hAnsi="仿宋" w:cs="仿宋" w:hint="eastAsia"/>
          <w:b/>
          <w:bCs/>
          <w:kern w:val="44"/>
          <w:sz w:val="30"/>
          <w:szCs w:val="30"/>
        </w:rPr>
        <w:t>项目目标</w:t>
      </w:r>
      <w:r>
        <w:rPr>
          <w:rFonts w:ascii="仿宋" w:eastAsia="仿宋" w:hAnsi="仿宋" w:cs="仿宋" w:hint="eastAsia"/>
          <w:b/>
          <w:bCs/>
          <w:kern w:val="44"/>
          <w:sz w:val="30"/>
          <w:szCs w:val="30"/>
        </w:rPr>
        <w:t xml:space="preserve"> </w:t>
      </w:r>
    </w:p>
    <w:p w14:paraId="2F005AC1"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本项目的总体目标是将北京市网格化城市管理系统、城市运行监测系统和其数据库整体迁移至北京市级政务云平台，并保证迁移至政务云的系统稳定、安全、高可用。同时依托北京市级政务云，进一步促进市城市管理委各部门之间的资源整合，提高资源利用和应用水平，避免重复投资，提高信息利用率和时效性，为信息化节省开支。</w:t>
      </w:r>
    </w:p>
    <w:p w14:paraId="3BA6728F" w14:textId="77777777" w:rsidR="00692E28" w:rsidRDefault="00CB7361">
      <w:pPr>
        <w:keepNext/>
        <w:keepLines/>
        <w:numPr>
          <w:ilvl w:val="0"/>
          <w:numId w:val="5"/>
        </w:numPr>
        <w:spacing w:before="120" w:after="120" w:line="576" w:lineRule="auto"/>
        <w:outlineLvl w:val="0"/>
        <w:rPr>
          <w:rFonts w:ascii="仿宋" w:eastAsia="仿宋" w:hAnsi="仿宋" w:cs="仿宋"/>
          <w:b/>
          <w:bCs/>
          <w:kern w:val="44"/>
          <w:sz w:val="30"/>
          <w:szCs w:val="30"/>
        </w:rPr>
      </w:pPr>
      <w:r>
        <w:rPr>
          <w:rFonts w:ascii="仿宋" w:eastAsia="仿宋" w:hAnsi="仿宋" w:cs="仿宋" w:hint="eastAsia"/>
          <w:b/>
          <w:bCs/>
          <w:kern w:val="44"/>
          <w:sz w:val="30"/>
          <w:szCs w:val="30"/>
        </w:rPr>
        <w:lastRenderedPageBreak/>
        <w:t>项目内容</w:t>
      </w:r>
    </w:p>
    <w:p w14:paraId="7B85A69F"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本次项目涉及的信息系统包括：北京市网格化城市管理系统、城市运行监测平台两大平台及其数据库，以及数据交换平台、</w:t>
      </w:r>
      <w:r>
        <w:rPr>
          <w:rFonts w:ascii="仿宋" w:eastAsia="仿宋" w:hAnsi="仿宋" w:cs="仿宋" w:hint="eastAsia"/>
          <w:kern w:val="0"/>
          <w:sz w:val="24"/>
        </w:rPr>
        <w:t>GIS</w:t>
      </w:r>
      <w:r>
        <w:rPr>
          <w:rFonts w:ascii="仿宋" w:eastAsia="仿宋" w:hAnsi="仿宋" w:cs="仿宋" w:hint="eastAsia"/>
          <w:kern w:val="0"/>
          <w:sz w:val="24"/>
        </w:rPr>
        <w:t>空间信息服务两大支撑系统。其中，北京市网格化城市管理系统包含“北京市网格化城市管理系统、网格</w:t>
      </w:r>
      <w:r>
        <w:rPr>
          <w:rFonts w:ascii="仿宋" w:eastAsia="仿宋" w:hAnsi="仿宋" w:cs="仿宋" w:hint="eastAsia"/>
          <w:kern w:val="0"/>
          <w:sz w:val="24"/>
        </w:rPr>
        <w:t>化城市管理联机分析系统、北京市信息化城市管理互动服务平台、市级网格化城市管理案件公开系统、城市管理案件统计分析数据库系统”五个子系统。</w:t>
      </w:r>
    </w:p>
    <w:p w14:paraId="51561753"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本次项目需对上述系统提供迁移、适配改造及数据库统一部署服务，</w:t>
      </w:r>
      <w:r>
        <w:rPr>
          <w:rFonts w:ascii="仿宋" w:eastAsia="仿宋" w:hAnsi="仿宋" w:cs="仿宋" w:hint="eastAsia"/>
          <w:kern w:val="0"/>
          <w:sz w:val="24"/>
          <w:lang w:eastAsia="zh-Hans"/>
        </w:rPr>
        <w:t>并完成与区县系统的联调对接。</w:t>
      </w:r>
      <w:r>
        <w:rPr>
          <w:rFonts w:ascii="仿宋" w:eastAsia="仿宋" w:hAnsi="仿宋" w:cs="仿宋" w:hint="eastAsia"/>
          <w:kern w:val="0"/>
          <w:sz w:val="24"/>
        </w:rPr>
        <w:t>同时，开展等级测评，并按照等保要求提供相应的安全服务，保障信息系统安全、稳定、高效运行。</w:t>
      </w:r>
    </w:p>
    <w:p w14:paraId="6EC9A4D7" w14:textId="77777777" w:rsidR="00692E28" w:rsidRDefault="00CB7361">
      <w:pPr>
        <w:keepNext/>
        <w:keepLines/>
        <w:numPr>
          <w:ilvl w:val="0"/>
          <w:numId w:val="5"/>
        </w:numPr>
        <w:spacing w:before="120" w:after="120" w:line="576" w:lineRule="auto"/>
        <w:outlineLvl w:val="0"/>
        <w:rPr>
          <w:rFonts w:ascii="仿宋" w:eastAsia="仿宋" w:hAnsi="仿宋" w:cs="仿宋"/>
          <w:b/>
          <w:bCs/>
          <w:kern w:val="44"/>
          <w:sz w:val="32"/>
          <w:szCs w:val="32"/>
        </w:rPr>
      </w:pPr>
      <w:r>
        <w:rPr>
          <w:rFonts w:ascii="仿宋" w:eastAsia="仿宋" w:hAnsi="仿宋" w:cs="仿宋" w:hint="eastAsia"/>
          <w:b/>
          <w:bCs/>
          <w:kern w:val="44"/>
          <w:sz w:val="32"/>
          <w:szCs w:val="32"/>
        </w:rPr>
        <w:t>系统现状及项目需求</w:t>
      </w:r>
    </w:p>
    <w:p w14:paraId="48C5B634" w14:textId="77777777" w:rsidR="00692E28" w:rsidRDefault="00CB7361">
      <w:pPr>
        <w:keepNext/>
        <w:keepLines/>
        <w:numPr>
          <w:ilvl w:val="1"/>
          <w:numId w:val="5"/>
        </w:numPr>
        <w:spacing w:before="120" w:after="120" w:line="413" w:lineRule="auto"/>
        <w:outlineLvl w:val="1"/>
        <w:rPr>
          <w:rFonts w:ascii="仿宋" w:eastAsia="仿宋" w:hAnsi="仿宋" w:cs="仿宋"/>
          <w:b/>
          <w:bCs/>
          <w:sz w:val="28"/>
          <w:szCs w:val="32"/>
        </w:rPr>
      </w:pPr>
      <w:r>
        <w:rPr>
          <w:rFonts w:ascii="仿宋" w:eastAsia="仿宋" w:hAnsi="仿宋" w:cs="仿宋" w:hint="eastAsia"/>
          <w:b/>
          <w:bCs/>
          <w:sz w:val="28"/>
          <w:szCs w:val="32"/>
        </w:rPr>
        <w:t>系统入云迁移改造服务</w:t>
      </w:r>
    </w:p>
    <w:p w14:paraId="63EBCA85" w14:textId="77777777" w:rsidR="00692E28" w:rsidRDefault="00CB7361">
      <w:pPr>
        <w:keepNext/>
        <w:keepLines/>
        <w:numPr>
          <w:ilvl w:val="2"/>
          <w:numId w:val="5"/>
        </w:numPr>
        <w:spacing w:before="260" w:after="260" w:line="413" w:lineRule="auto"/>
        <w:outlineLvl w:val="2"/>
        <w:rPr>
          <w:rFonts w:ascii="仿宋" w:eastAsia="仿宋" w:hAnsi="仿宋" w:cs="仿宋"/>
          <w:b/>
          <w:bCs/>
          <w:sz w:val="28"/>
          <w:szCs w:val="32"/>
        </w:rPr>
      </w:pPr>
      <w:r>
        <w:rPr>
          <w:rFonts w:ascii="仿宋" w:eastAsia="仿宋" w:hAnsi="仿宋" w:cs="仿宋" w:hint="eastAsia"/>
          <w:b/>
          <w:bCs/>
          <w:sz w:val="28"/>
          <w:szCs w:val="32"/>
        </w:rPr>
        <w:t>北京市网格化城市管理系统</w:t>
      </w:r>
    </w:p>
    <w:p w14:paraId="67C54427" w14:textId="77777777" w:rsidR="00692E28" w:rsidRDefault="00CB7361">
      <w:pPr>
        <w:keepNext/>
        <w:keepLines/>
        <w:numPr>
          <w:ilvl w:val="3"/>
          <w:numId w:val="5"/>
        </w:numPr>
        <w:spacing w:before="280" w:after="290" w:line="372" w:lineRule="auto"/>
        <w:outlineLvl w:val="3"/>
        <w:rPr>
          <w:rFonts w:ascii="仿宋" w:eastAsia="仿宋" w:hAnsi="仿宋" w:cs="仿宋"/>
          <w:b/>
          <w:bCs/>
          <w:sz w:val="28"/>
          <w:szCs w:val="28"/>
        </w:rPr>
      </w:pPr>
      <w:r>
        <w:rPr>
          <w:rFonts w:ascii="仿宋" w:eastAsia="仿宋" w:hAnsi="仿宋" w:cs="仿宋" w:hint="eastAsia"/>
          <w:b/>
          <w:bCs/>
          <w:sz w:val="28"/>
          <w:szCs w:val="28"/>
        </w:rPr>
        <w:t>北京市网格化城市管理系统</w:t>
      </w:r>
    </w:p>
    <w:p w14:paraId="15D48554" w14:textId="77777777" w:rsidR="00692E28" w:rsidRDefault="00CB7361">
      <w:pPr>
        <w:keepNext/>
        <w:keepLines/>
        <w:numPr>
          <w:ilvl w:val="4"/>
          <w:numId w:val="5"/>
        </w:numPr>
        <w:spacing w:before="280" w:after="290" w:line="376" w:lineRule="auto"/>
        <w:outlineLvl w:val="4"/>
        <w:rPr>
          <w:rFonts w:ascii="仿宋" w:eastAsia="仿宋" w:hAnsi="仿宋" w:cs="仿宋"/>
          <w:b/>
          <w:bCs/>
          <w:sz w:val="28"/>
          <w:szCs w:val="28"/>
        </w:rPr>
      </w:pPr>
      <w:r>
        <w:rPr>
          <w:rFonts w:ascii="仿宋" w:eastAsia="仿宋" w:hAnsi="仿宋" w:cs="仿宋" w:hint="eastAsia"/>
          <w:b/>
          <w:bCs/>
          <w:sz w:val="28"/>
          <w:szCs w:val="28"/>
        </w:rPr>
        <w:t>系统介绍</w:t>
      </w:r>
    </w:p>
    <w:p w14:paraId="150BB658"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网格化城市管理系统是根据中共北京市委、北京市人民政府关于推广东城区城市管理经验建立信息化城市管理系统的意见（京发</w:t>
      </w:r>
      <w:r>
        <w:rPr>
          <w:rFonts w:ascii="仿宋" w:eastAsia="仿宋" w:hAnsi="仿宋" w:cs="仿宋" w:hint="eastAsia"/>
          <w:kern w:val="0"/>
          <w:sz w:val="24"/>
        </w:rPr>
        <w:t>[2005]7</w:t>
      </w:r>
      <w:r>
        <w:rPr>
          <w:rFonts w:ascii="仿宋" w:eastAsia="仿宋" w:hAnsi="仿宋" w:cs="仿宋" w:hint="eastAsia"/>
          <w:kern w:val="0"/>
          <w:sz w:val="24"/>
        </w:rPr>
        <w:t>号文件）要求，于</w:t>
      </w:r>
      <w:r>
        <w:rPr>
          <w:rFonts w:ascii="仿宋" w:eastAsia="仿宋" w:hAnsi="仿宋" w:cs="仿宋" w:hint="eastAsia"/>
          <w:kern w:val="0"/>
          <w:sz w:val="24"/>
        </w:rPr>
        <w:t>2005</w:t>
      </w:r>
      <w:r>
        <w:rPr>
          <w:rFonts w:ascii="仿宋" w:eastAsia="仿宋" w:hAnsi="仿宋" w:cs="仿宋" w:hint="eastAsia"/>
          <w:kern w:val="0"/>
          <w:sz w:val="24"/>
        </w:rPr>
        <w:t>年立项，</w:t>
      </w:r>
      <w:r>
        <w:rPr>
          <w:rFonts w:ascii="仿宋" w:eastAsia="仿宋" w:hAnsi="仿宋" w:cs="仿宋" w:hint="eastAsia"/>
          <w:kern w:val="0"/>
          <w:sz w:val="24"/>
        </w:rPr>
        <w:t>2006</w:t>
      </w:r>
      <w:r>
        <w:rPr>
          <w:rFonts w:ascii="仿宋" w:eastAsia="仿宋" w:hAnsi="仿宋" w:cs="仿宋" w:hint="eastAsia"/>
          <w:kern w:val="0"/>
          <w:sz w:val="24"/>
        </w:rPr>
        <w:t>年</w:t>
      </w:r>
      <w:r>
        <w:rPr>
          <w:rFonts w:ascii="仿宋" w:eastAsia="仿宋" w:hAnsi="仿宋" w:cs="仿宋" w:hint="eastAsia"/>
          <w:kern w:val="0"/>
          <w:sz w:val="24"/>
        </w:rPr>
        <w:t>3</w:t>
      </w:r>
      <w:r>
        <w:rPr>
          <w:rFonts w:ascii="仿宋" w:eastAsia="仿宋" w:hAnsi="仿宋" w:cs="仿宋" w:hint="eastAsia"/>
          <w:kern w:val="0"/>
          <w:sz w:val="24"/>
        </w:rPr>
        <w:t>月初步建成运行的市级城市网格化管理系统（以下简称“市级平台”）。系统主要以“万米单元网格”管理法和城市部件管理法为基础，实现城市管理问题的信息化、标准化、精细化、动态化，保证城市运行中出现的问题能够及时发现、及时处理、及时解决，建立沟通快捷、分工明确、责任到位、反应快速、处置及时、运转高效的城市管理和监督长效机制。</w:t>
      </w:r>
    </w:p>
    <w:p w14:paraId="7D5F04BD"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系统业务构架为“</w:t>
      </w:r>
      <w:r>
        <w:rPr>
          <w:rFonts w:ascii="仿宋" w:eastAsia="仿宋" w:hAnsi="仿宋" w:cs="仿宋" w:hint="eastAsia"/>
          <w:kern w:val="0"/>
          <w:sz w:val="24"/>
        </w:rPr>
        <w:t>1+M+</w:t>
      </w:r>
      <w:r>
        <w:rPr>
          <w:rFonts w:ascii="仿宋" w:eastAsia="仿宋" w:hAnsi="仿宋" w:cs="仿宋" w:hint="eastAsia"/>
          <w:kern w:val="0"/>
          <w:sz w:val="24"/>
        </w:rPr>
        <w:t>N</w:t>
      </w:r>
      <w:r>
        <w:rPr>
          <w:rFonts w:ascii="仿宋" w:eastAsia="仿宋" w:hAnsi="仿宋" w:cs="仿宋" w:hint="eastAsia"/>
          <w:kern w:val="0"/>
          <w:sz w:val="24"/>
        </w:rPr>
        <w:t>”模式，以市级平台为核心，通过数据交换与区级平台实现业务纵向对接，通过政务外网与市属城市管理相关委办局、公共服务企业实现业务横向互动。</w:t>
      </w:r>
    </w:p>
    <w:p w14:paraId="4145BE65"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lastRenderedPageBreak/>
        <w:t>该系统采用</w:t>
      </w:r>
      <w:r>
        <w:rPr>
          <w:rFonts w:ascii="仿宋" w:eastAsia="仿宋" w:hAnsi="仿宋" w:cs="仿宋" w:hint="eastAsia"/>
          <w:kern w:val="0"/>
          <w:sz w:val="24"/>
        </w:rPr>
        <w:t>.NET 2003</w:t>
      </w:r>
      <w:r>
        <w:rPr>
          <w:rFonts w:ascii="仿宋" w:eastAsia="仿宋" w:hAnsi="仿宋" w:cs="仿宋" w:hint="eastAsia"/>
          <w:kern w:val="0"/>
          <w:sz w:val="24"/>
        </w:rPr>
        <w:t>开发，服务器操作系统为</w:t>
      </w:r>
      <w:r>
        <w:rPr>
          <w:rFonts w:ascii="仿宋" w:eastAsia="仿宋" w:hAnsi="仿宋" w:cs="仿宋" w:hint="eastAsia"/>
          <w:kern w:val="0"/>
          <w:sz w:val="24"/>
        </w:rPr>
        <w:t>Windows Server 2003 R2</w:t>
      </w:r>
      <w:r>
        <w:rPr>
          <w:rFonts w:ascii="仿宋" w:eastAsia="仿宋" w:hAnsi="仿宋" w:cs="仿宋" w:hint="eastAsia"/>
          <w:kern w:val="0"/>
          <w:sz w:val="24"/>
        </w:rPr>
        <w:t>，数据库系统为</w:t>
      </w:r>
      <w:r>
        <w:rPr>
          <w:rFonts w:ascii="仿宋" w:eastAsia="仿宋" w:hAnsi="仿宋" w:cs="仿宋" w:hint="eastAsia"/>
          <w:kern w:val="0"/>
          <w:sz w:val="24"/>
        </w:rPr>
        <w:t>Oracle 10G</w:t>
      </w:r>
      <w:r>
        <w:rPr>
          <w:rFonts w:ascii="仿宋" w:eastAsia="仿宋" w:hAnsi="仿宋" w:cs="仿宋" w:hint="eastAsia"/>
          <w:kern w:val="0"/>
          <w:sz w:val="24"/>
        </w:rPr>
        <w:t>，部署在市城市管理委政务外网和互联网。</w:t>
      </w:r>
    </w:p>
    <w:p w14:paraId="2BA60CB9" w14:textId="77777777" w:rsidR="00692E28" w:rsidRDefault="00CB7361">
      <w:pPr>
        <w:keepNext/>
        <w:keepLines/>
        <w:numPr>
          <w:ilvl w:val="4"/>
          <w:numId w:val="5"/>
        </w:numPr>
        <w:spacing w:before="280" w:after="290" w:line="376" w:lineRule="auto"/>
        <w:outlineLvl w:val="4"/>
        <w:rPr>
          <w:rFonts w:ascii="仿宋" w:eastAsia="仿宋" w:hAnsi="仿宋" w:cs="仿宋"/>
          <w:b/>
          <w:bCs/>
          <w:sz w:val="28"/>
          <w:szCs w:val="28"/>
        </w:rPr>
      </w:pPr>
      <w:r>
        <w:rPr>
          <w:rFonts w:ascii="仿宋" w:eastAsia="仿宋" w:hAnsi="仿宋" w:cs="仿宋" w:hint="eastAsia"/>
          <w:b/>
          <w:bCs/>
          <w:sz w:val="28"/>
          <w:szCs w:val="28"/>
        </w:rPr>
        <w:t>部署结构</w:t>
      </w:r>
    </w:p>
    <w:p w14:paraId="1C42DB7E" w14:textId="77777777" w:rsidR="00692E28" w:rsidRDefault="00CB7361">
      <w:pPr>
        <w:widowControl w:val="0"/>
        <w:adjustRightInd w:val="0"/>
        <w:spacing w:line="360" w:lineRule="auto"/>
        <w:ind w:firstLineChars="200" w:firstLine="480"/>
        <w:textAlignment w:val="baseline"/>
        <w:rPr>
          <w:rFonts w:ascii="仿宋" w:eastAsia="仿宋" w:hAnsi="仿宋" w:cs="仿宋"/>
          <w:kern w:val="0"/>
          <w:sz w:val="28"/>
          <w:szCs w:val="28"/>
        </w:rPr>
      </w:pPr>
      <w:r>
        <w:rPr>
          <w:rFonts w:ascii="仿宋" w:eastAsia="仿宋" w:hAnsi="仿宋" w:cs="仿宋" w:hint="eastAsia"/>
          <w:noProof/>
          <w:kern w:val="0"/>
          <w:sz w:val="24"/>
        </w:rPr>
        <w:drawing>
          <wp:inline distT="0" distB="0" distL="0" distR="0" wp14:anchorId="13E1A641" wp14:editId="52B3C71B">
            <wp:extent cx="3876040" cy="3296920"/>
            <wp:effectExtent l="0" t="0" r="10160" b="1016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872232" cy="3294054"/>
                    </a:xfrm>
                    <a:prstGeom prst="rect">
                      <a:avLst/>
                    </a:prstGeom>
                    <a:noFill/>
                    <a:ln>
                      <a:noFill/>
                    </a:ln>
                  </pic:spPr>
                </pic:pic>
              </a:graphicData>
            </a:graphic>
          </wp:inline>
        </w:drawing>
      </w:r>
    </w:p>
    <w:p w14:paraId="4BEB32C9" w14:textId="77777777" w:rsidR="00692E28" w:rsidRDefault="00CB7361">
      <w:pPr>
        <w:keepNext/>
        <w:keepLines/>
        <w:numPr>
          <w:ilvl w:val="4"/>
          <w:numId w:val="5"/>
        </w:numPr>
        <w:spacing w:before="280" w:after="290" w:line="376" w:lineRule="auto"/>
        <w:outlineLvl w:val="4"/>
        <w:rPr>
          <w:rFonts w:ascii="仿宋" w:eastAsia="仿宋" w:hAnsi="仿宋" w:cs="仿宋"/>
          <w:b/>
          <w:bCs/>
          <w:sz w:val="28"/>
          <w:szCs w:val="28"/>
        </w:rPr>
      </w:pPr>
      <w:r>
        <w:rPr>
          <w:rFonts w:ascii="仿宋" w:eastAsia="仿宋" w:hAnsi="仿宋" w:cs="仿宋" w:hint="eastAsia"/>
          <w:b/>
          <w:bCs/>
          <w:sz w:val="28"/>
          <w:szCs w:val="28"/>
        </w:rPr>
        <w:t>适配改造及迁移入云</w:t>
      </w:r>
    </w:p>
    <w:p w14:paraId="190823D6"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本次入云的系统年代非常早（</w:t>
      </w:r>
      <w:r>
        <w:rPr>
          <w:rFonts w:ascii="仿宋" w:eastAsia="仿宋" w:hAnsi="仿宋" w:cs="仿宋" w:hint="eastAsia"/>
          <w:kern w:val="0"/>
          <w:sz w:val="24"/>
        </w:rPr>
        <w:t>2005</w:t>
      </w:r>
      <w:r>
        <w:rPr>
          <w:rFonts w:ascii="仿宋" w:eastAsia="仿宋" w:hAnsi="仿宋" w:cs="仿宋" w:hint="eastAsia"/>
          <w:kern w:val="0"/>
          <w:sz w:val="24"/>
        </w:rPr>
        <w:t>年），所采用的服务器设备技术指标陈旧，搭载的操作系统老旧。后续的系统为了复用早前信息化资产（服务器和操作系统），以及兼容老业务系统或公用系统组件，而采用较低版本的开发工具开发系统以便系统能稳定的运行在</w:t>
      </w:r>
      <w:r>
        <w:rPr>
          <w:rFonts w:ascii="仿宋" w:eastAsia="仿宋" w:hAnsi="仿宋" w:cs="仿宋" w:hint="eastAsia"/>
          <w:kern w:val="0"/>
          <w:sz w:val="24"/>
        </w:rPr>
        <w:t>Windows Server 2003R2</w:t>
      </w:r>
      <w:r>
        <w:rPr>
          <w:rFonts w:ascii="仿宋" w:eastAsia="仿宋" w:hAnsi="仿宋" w:cs="仿宋" w:hint="eastAsia"/>
          <w:kern w:val="0"/>
          <w:sz w:val="24"/>
        </w:rPr>
        <w:t>和</w:t>
      </w:r>
      <w:r>
        <w:rPr>
          <w:rFonts w:ascii="仿宋" w:eastAsia="仿宋" w:hAnsi="仿宋" w:cs="仿宋" w:hint="eastAsia"/>
          <w:kern w:val="0"/>
          <w:sz w:val="24"/>
        </w:rPr>
        <w:t>ORACLE 10G</w:t>
      </w:r>
      <w:r>
        <w:rPr>
          <w:rFonts w:ascii="仿宋" w:eastAsia="仿宋" w:hAnsi="仿宋" w:cs="仿宋" w:hint="eastAsia"/>
          <w:kern w:val="0"/>
          <w:sz w:val="24"/>
        </w:rPr>
        <w:t>上，以使之复用、兼容之前的业务平台。</w:t>
      </w:r>
    </w:p>
    <w:p w14:paraId="685381E9"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由于微软已停止对</w:t>
      </w:r>
      <w:r>
        <w:rPr>
          <w:rFonts w:ascii="仿宋" w:eastAsia="仿宋" w:hAnsi="仿宋" w:cs="仿宋" w:hint="eastAsia"/>
          <w:kern w:val="0"/>
          <w:sz w:val="24"/>
        </w:rPr>
        <w:t>Windows Server 2003</w:t>
      </w:r>
      <w:r>
        <w:rPr>
          <w:rFonts w:ascii="仿宋" w:eastAsia="仿宋" w:hAnsi="仿宋" w:cs="仿宋" w:hint="eastAsia"/>
          <w:kern w:val="0"/>
          <w:sz w:val="24"/>
        </w:rPr>
        <w:t>的漏洞补丁更新，操作系统安全风险和安全隐患较高，现有的政务云环境均已不再提供</w:t>
      </w:r>
      <w:r>
        <w:rPr>
          <w:rFonts w:ascii="仿宋" w:eastAsia="仿宋" w:hAnsi="仿宋" w:cs="仿宋" w:hint="eastAsia"/>
          <w:kern w:val="0"/>
          <w:sz w:val="24"/>
        </w:rPr>
        <w:t>Windows Server 2003</w:t>
      </w:r>
      <w:r>
        <w:rPr>
          <w:rFonts w:ascii="仿宋" w:eastAsia="仿宋" w:hAnsi="仿宋" w:cs="仿宋" w:hint="eastAsia"/>
          <w:kern w:val="0"/>
          <w:sz w:val="24"/>
        </w:rPr>
        <w:t>虚机环境</w:t>
      </w:r>
      <w:r>
        <w:rPr>
          <w:rFonts w:ascii="仿宋" w:eastAsia="仿宋" w:hAnsi="仿宋" w:cs="仿宋" w:hint="eastAsia"/>
          <w:kern w:val="0"/>
          <w:sz w:val="24"/>
        </w:rPr>
        <w:t>。目前，政务云环境能提供的服务器</w:t>
      </w:r>
      <w:r>
        <w:rPr>
          <w:rFonts w:ascii="仿宋" w:eastAsia="仿宋" w:hAnsi="仿宋" w:cs="仿宋" w:hint="eastAsia"/>
          <w:kern w:val="0"/>
          <w:sz w:val="24"/>
        </w:rPr>
        <w:t>Windows</w:t>
      </w:r>
      <w:r>
        <w:rPr>
          <w:rFonts w:ascii="仿宋" w:eastAsia="仿宋" w:hAnsi="仿宋" w:cs="仿宋" w:hint="eastAsia"/>
          <w:kern w:val="0"/>
          <w:sz w:val="24"/>
        </w:rPr>
        <w:t>操作系统版本最低为</w:t>
      </w:r>
      <w:r>
        <w:rPr>
          <w:rFonts w:ascii="仿宋" w:eastAsia="仿宋" w:hAnsi="仿宋" w:cs="仿宋" w:hint="eastAsia"/>
          <w:kern w:val="0"/>
          <w:sz w:val="24"/>
        </w:rPr>
        <w:t>Windows 2012 server</w:t>
      </w:r>
      <w:r>
        <w:rPr>
          <w:rFonts w:ascii="仿宋" w:eastAsia="仿宋" w:hAnsi="仿宋" w:cs="仿宋" w:hint="eastAsia"/>
          <w:kern w:val="0"/>
          <w:sz w:val="24"/>
        </w:rPr>
        <w:t>。为了保证之前基于</w:t>
      </w:r>
      <w:r>
        <w:rPr>
          <w:rFonts w:ascii="仿宋" w:eastAsia="仿宋" w:hAnsi="仿宋" w:cs="仿宋" w:hint="eastAsia"/>
          <w:kern w:val="0"/>
          <w:sz w:val="24"/>
        </w:rPr>
        <w:t>Windows 2003 server</w:t>
      </w:r>
      <w:r>
        <w:rPr>
          <w:rFonts w:ascii="仿宋" w:eastAsia="仿宋" w:hAnsi="仿宋" w:cs="仿宋" w:hint="eastAsia"/>
          <w:kern w:val="0"/>
          <w:sz w:val="24"/>
        </w:rPr>
        <w:t>开发的业务系统迁移到政务云环境（</w:t>
      </w:r>
      <w:r>
        <w:rPr>
          <w:rFonts w:ascii="仿宋" w:eastAsia="仿宋" w:hAnsi="仿宋" w:cs="仿宋" w:hint="eastAsia"/>
          <w:kern w:val="0"/>
          <w:sz w:val="24"/>
        </w:rPr>
        <w:t>Windows 2012 server</w:t>
      </w:r>
      <w:r>
        <w:rPr>
          <w:rFonts w:ascii="仿宋" w:eastAsia="仿宋" w:hAnsi="仿宋" w:cs="仿宋" w:hint="eastAsia"/>
          <w:kern w:val="0"/>
          <w:sz w:val="24"/>
        </w:rPr>
        <w:t>及以上）后能正常、稳定的运行，并持续稳定的支撑业务的正常办理，需要对原业务系统进行适配改造，以适应政务云环境。</w:t>
      </w:r>
    </w:p>
    <w:p w14:paraId="66ABB82F"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lastRenderedPageBreak/>
        <w:t>此外“北京市网格化城市管理系统”、“城市运行监测平台”已被要求接入北京市“领导驾驶舱”系统，按照要求需要接入</w:t>
      </w:r>
      <w:r>
        <w:rPr>
          <w:rFonts w:ascii="仿宋" w:eastAsia="仿宋" w:hAnsi="仿宋" w:cs="仿宋" w:hint="eastAsia"/>
          <w:kern w:val="0"/>
          <w:sz w:val="24"/>
        </w:rPr>
        <w:t>CA</w:t>
      </w:r>
      <w:r>
        <w:rPr>
          <w:rFonts w:ascii="仿宋" w:eastAsia="仿宋" w:hAnsi="仿宋" w:cs="仿宋" w:hint="eastAsia"/>
          <w:kern w:val="0"/>
          <w:sz w:val="24"/>
        </w:rPr>
        <w:t>统一认证以保证“领导驾驶舱”的安全性。</w:t>
      </w:r>
    </w:p>
    <w:p w14:paraId="64C5DC88"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因此，为了顺利完成系</w:t>
      </w:r>
      <w:r>
        <w:rPr>
          <w:rFonts w:ascii="仿宋" w:eastAsia="仿宋" w:hAnsi="仿宋" w:cs="仿宋" w:hint="eastAsia"/>
          <w:kern w:val="0"/>
          <w:sz w:val="24"/>
        </w:rPr>
        <w:t>统迁云工作，适应政务云运行环境，保证市城市管理委与</w:t>
      </w:r>
      <w:r>
        <w:rPr>
          <w:rFonts w:ascii="仿宋" w:eastAsia="仿宋" w:hAnsi="仿宋" w:cs="仿宋" w:hint="eastAsia"/>
          <w:kern w:val="0"/>
          <w:sz w:val="24"/>
        </w:rPr>
        <w:t>1</w:t>
      </w:r>
      <w:r>
        <w:rPr>
          <w:rFonts w:ascii="仿宋" w:eastAsia="仿宋" w:hAnsi="仿宋" w:cs="仿宋" w:hint="eastAsia"/>
          <w:kern w:val="0"/>
          <w:sz w:val="24"/>
        </w:rPr>
        <w:t>6</w:t>
      </w:r>
      <w:r>
        <w:rPr>
          <w:rFonts w:ascii="仿宋" w:eastAsia="仿宋" w:hAnsi="仿宋" w:cs="仿宋" w:hint="eastAsia"/>
          <w:kern w:val="0"/>
          <w:sz w:val="24"/>
        </w:rPr>
        <w:t>区监督指挥中心、相关委办局的业务不中断，保障业务系统上云的稳定运行和“领导驾驶舱”运行安全，必须要对现行业务系统进行入云改造和支撑软件升级。</w:t>
      </w:r>
    </w:p>
    <w:p w14:paraId="15AA381B" w14:textId="77777777" w:rsidR="00692E28" w:rsidRDefault="00CB7361">
      <w:pPr>
        <w:keepNext/>
        <w:keepLines/>
        <w:numPr>
          <w:ilvl w:val="4"/>
          <w:numId w:val="5"/>
        </w:numPr>
        <w:spacing w:before="280" w:after="290" w:line="376" w:lineRule="auto"/>
        <w:outlineLvl w:val="4"/>
        <w:rPr>
          <w:rFonts w:ascii="仿宋" w:eastAsia="仿宋" w:hAnsi="仿宋" w:cs="仿宋"/>
          <w:b/>
          <w:bCs/>
          <w:sz w:val="28"/>
          <w:szCs w:val="28"/>
        </w:rPr>
      </w:pPr>
      <w:r>
        <w:rPr>
          <w:rFonts w:ascii="仿宋" w:eastAsia="仿宋" w:hAnsi="仿宋" w:cs="仿宋" w:hint="eastAsia"/>
          <w:b/>
          <w:bCs/>
          <w:sz w:val="28"/>
          <w:szCs w:val="28"/>
          <w:lang w:eastAsia="zh-Hans"/>
        </w:rPr>
        <w:t>系统联调</w:t>
      </w:r>
    </w:p>
    <w:p w14:paraId="3E373076"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北京市网格化城市管理系统采用的是“</w:t>
      </w:r>
      <w:r>
        <w:rPr>
          <w:rFonts w:ascii="仿宋" w:eastAsia="仿宋" w:hAnsi="仿宋" w:cs="仿宋" w:hint="eastAsia"/>
          <w:kern w:val="0"/>
          <w:sz w:val="24"/>
        </w:rPr>
        <w:t>1+M+N</w:t>
      </w:r>
      <w:r>
        <w:rPr>
          <w:rFonts w:ascii="仿宋" w:eastAsia="仿宋" w:hAnsi="仿宋" w:cs="仿宋" w:hint="eastAsia"/>
          <w:kern w:val="0"/>
          <w:sz w:val="24"/>
        </w:rPr>
        <w:t>”架构，其中的“</w:t>
      </w:r>
      <w:r>
        <w:rPr>
          <w:rFonts w:ascii="仿宋" w:eastAsia="仿宋" w:hAnsi="仿宋" w:cs="仿宋" w:hint="eastAsia"/>
          <w:kern w:val="0"/>
          <w:sz w:val="24"/>
        </w:rPr>
        <w:t>1</w:t>
      </w:r>
      <w:r>
        <w:rPr>
          <w:rFonts w:ascii="仿宋" w:eastAsia="仿宋" w:hAnsi="仿宋" w:cs="仿宋" w:hint="eastAsia"/>
          <w:kern w:val="0"/>
          <w:sz w:val="24"/>
        </w:rPr>
        <w:t>”是指市级网格化城市管理系统，“</w:t>
      </w:r>
      <w:r>
        <w:rPr>
          <w:rFonts w:ascii="仿宋" w:eastAsia="仿宋" w:hAnsi="仿宋" w:cs="仿宋" w:hint="eastAsia"/>
          <w:kern w:val="0"/>
          <w:sz w:val="24"/>
        </w:rPr>
        <w:t>M</w:t>
      </w:r>
      <w:r>
        <w:rPr>
          <w:rFonts w:ascii="仿宋" w:eastAsia="仿宋" w:hAnsi="仿宋" w:cs="仿宋" w:hint="eastAsia"/>
          <w:kern w:val="0"/>
          <w:sz w:val="24"/>
        </w:rPr>
        <w:t>”是</w:t>
      </w:r>
      <w:r>
        <w:rPr>
          <w:rFonts w:ascii="仿宋" w:eastAsia="仿宋" w:hAnsi="仿宋" w:cs="仿宋" w:hint="eastAsia"/>
          <w:kern w:val="0"/>
          <w:sz w:val="24"/>
        </w:rPr>
        <w:t>1</w:t>
      </w:r>
      <w:r>
        <w:rPr>
          <w:rFonts w:ascii="仿宋" w:eastAsia="仿宋" w:hAnsi="仿宋" w:cs="仿宋" w:hint="eastAsia"/>
          <w:kern w:val="0"/>
          <w:sz w:val="24"/>
        </w:rPr>
        <w:t>6</w:t>
      </w:r>
      <w:r>
        <w:rPr>
          <w:rFonts w:ascii="仿宋" w:eastAsia="仿宋" w:hAnsi="仿宋" w:cs="仿宋" w:hint="eastAsia"/>
          <w:kern w:val="0"/>
          <w:sz w:val="24"/>
        </w:rPr>
        <w:t>个区网格化城市管理系统，“</w:t>
      </w:r>
      <w:r>
        <w:rPr>
          <w:rFonts w:ascii="仿宋" w:eastAsia="仿宋" w:hAnsi="仿宋" w:cs="仿宋" w:hint="eastAsia"/>
          <w:kern w:val="0"/>
          <w:sz w:val="24"/>
        </w:rPr>
        <w:t>N</w:t>
      </w:r>
      <w:r>
        <w:rPr>
          <w:rFonts w:ascii="仿宋" w:eastAsia="仿宋" w:hAnsi="仿宋" w:cs="仿宋" w:hint="eastAsia"/>
          <w:kern w:val="0"/>
          <w:sz w:val="24"/>
        </w:rPr>
        <w:t>”是指</w:t>
      </w:r>
      <w:r>
        <w:rPr>
          <w:rFonts w:ascii="仿宋" w:eastAsia="仿宋" w:hAnsi="仿宋" w:cs="仿宋" w:hint="eastAsia"/>
          <w:kern w:val="0"/>
          <w:sz w:val="24"/>
        </w:rPr>
        <w:t>33</w:t>
      </w:r>
      <w:r>
        <w:rPr>
          <w:rFonts w:ascii="仿宋" w:eastAsia="仿宋" w:hAnsi="仿宋" w:cs="仿宋" w:hint="eastAsia"/>
          <w:kern w:val="0"/>
          <w:sz w:val="24"/>
        </w:rPr>
        <w:t>家市级委办局和</w:t>
      </w:r>
      <w:r>
        <w:rPr>
          <w:rFonts w:ascii="仿宋" w:eastAsia="仿宋" w:hAnsi="仿宋" w:cs="仿宋" w:hint="eastAsia"/>
          <w:kern w:val="0"/>
          <w:sz w:val="24"/>
        </w:rPr>
        <w:t>26</w:t>
      </w:r>
      <w:r>
        <w:rPr>
          <w:rFonts w:ascii="仿宋" w:eastAsia="仿宋" w:hAnsi="仿宋" w:cs="仿宋" w:hint="eastAsia"/>
          <w:kern w:val="0"/>
          <w:sz w:val="24"/>
        </w:rPr>
        <w:t>家市属公共服务企业。其中，市级网格化城市管理系统与区级网格化城市管理系统通过部署在市城管委端和各区监督指挥中心端的前置机上的数据交换节点服务进行数</w:t>
      </w:r>
      <w:r>
        <w:rPr>
          <w:rFonts w:ascii="仿宋" w:eastAsia="仿宋" w:hAnsi="仿宋" w:cs="仿宋" w:hint="eastAsia"/>
          <w:kern w:val="0"/>
          <w:sz w:val="24"/>
        </w:rPr>
        <w:t>据交换和业务联动；市级委办局、市属公共服务企业直接登录市级网格化城市管理系统或通过</w:t>
      </w:r>
      <w:r>
        <w:rPr>
          <w:rFonts w:ascii="仿宋" w:eastAsia="仿宋" w:hAnsi="仿宋" w:cs="仿宋" w:hint="eastAsia"/>
          <w:kern w:val="0"/>
          <w:sz w:val="24"/>
        </w:rPr>
        <w:t>webservice</w:t>
      </w:r>
      <w:r>
        <w:rPr>
          <w:rFonts w:ascii="仿宋" w:eastAsia="仿宋" w:hAnsi="仿宋" w:cs="仿宋" w:hint="eastAsia"/>
          <w:kern w:val="0"/>
          <w:sz w:val="24"/>
        </w:rPr>
        <w:t>接口访问</w:t>
      </w:r>
      <w:r>
        <w:rPr>
          <w:rFonts w:ascii="仿宋" w:eastAsia="仿宋" w:hAnsi="仿宋" w:cs="仿宋" w:hint="eastAsia"/>
          <w:kern w:val="0"/>
          <w:sz w:val="24"/>
        </w:rPr>
        <w:t>,</w:t>
      </w:r>
      <w:r>
        <w:rPr>
          <w:rFonts w:ascii="仿宋" w:eastAsia="仿宋" w:hAnsi="仿宋" w:cs="仿宋" w:hint="eastAsia"/>
          <w:kern w:val="0"/>
          <w:sz w:val="24"/>
        </w:rPr>
        <w:t>进行业务办理。</w:t>
      </w:r>
    </w:p>
    <w:p w14:paraId="664AF1BC"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市区两级网格化城市管理系统采用的是数据交换的方式，而伴随本次迁云适配改造，原数据交换平台不适应政务云运行环境，需进行数据交换平台版本升级，以及数据交换流程重新配置，为保证市、区两级网格化城市管理系统能正确、无差异的继续进行城市管理业务的联动，因此需要进行市、区两级系统、市属委办局、市属公共服务企业间进行逐场景、逐流程的对接联调测试。</w:t>
      </w:r>
    </w:p>
    <w:p w14:paraId="6428B573" w14:textId="77777777" w:rsidR="00692E28" w:rsidRDefault="00CB7361">
      <w:pPr>
        <w:keepNext/>
        <w:keepLines/>
        <w:numPr>
          <w:ilvl w:val="3"/>
          <w:numId w:val="5"/>
        </w:numPr>
        <w:spacing w:before="280" w:after="290" w:line="372" w:lineRule="auto"/>
        <w:outlineLvl w:val="3"/>
        <w:rPr>
          <w:rFonts w:ascii="仿宋" w:eastAsia="仿宋" w:hAnsi="仿宋" w:cs="仿宋"/>
          <w:b/>
          <w:bCs/>
          <w:sz w:val="28"/>
          <w:szCs w:val="28"/>
        </w:rPr>
      </w:pPr>
      <w:r>
        <w:rPr>
          <w:rFonts w:ascii="仿宋" w:eastAsia="仿宋" w:hAnsi="仿宋" w:cs="仿宋" w:hint="eastAsia"/>
          <w:b/>
          <w:bCs/>
          <w:sz w:val="28"/>
          <w:szCs w:val="28"/>
        </w:rPr>
        <w:t>北京市信息化城市管理服务互动平台</w:t>
      </w:r>
    </w:p>
    <w:p w14:paraId="08C5FC29" w14:textId="77777777" w:rsidR="00692E28" w:rsidRDefault="00CB7361">
      <w:pPr>
        <w:keepNext/>
        <w:keepLines/>
        <w:numPr>
          <w:ilvl w:val="4"/>
          <w:numId w:val="5"/>
        </w:numPr>
        <w:spacing w:before="280" w:after="290" w:line="376" w:lineRule="auto"/>
        <w:outlineLvl w:val="4"/>
        <w:rPr>
          <w:rFonts w:ascii="仿宋" w:eastAsia="仿宋" w:hAnsi="仿宋" w:cs="仿宋"/>
          <w:b/>
          <w:bCs/>
          <w:sz w:val="28"/>
          <w:szCs w:val="28"/>
        </w:rPr>
      </w:pPr>
      <w:r>
        <w:rPr>
          <w:rFonts w:ascii="仿宋" w:eastAsia="仿宋" w:hAnsi="仿宋" w:cs="仿宋" w:hint="eastAsia"/>
          <w:b/>
          <w:bCs/>
          <w:sz w:val="28"/>
          <w:szCs w:val="28"/>
        </w:rPr>
        <w:t>系统介绍</w:t>
      </w:r>
    </w:p>
    <w:p w14:paraId="2E675C48"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根据《“十二五”时期首都城乡环境规划纲要</w:t>
      </w:r>
      <w:r>
        <w:rPr>
          <w:rFonts w:ascii="仿宋" w:eastAsia="仿宋" w:hAnsi="仿宋" w:cs="仿宋" w:hint="eastAsia"/>
          <w:kern w:val="0"/>
          <w:sz w:val="24"/>
        </w:rPr>
        <w:t>(2011</w:t>
      </w:r>
      <w:r>
        <w:rPr>
          <w:rFonts w:ascii="仿宋" w:eastAsia="仿宋" w:hAnsi="仿宋" w:cs="仿宋" w:hint="eastAsia"/>
          <w:kern w:val="0"/>
          <w:sz w:val="24"/>
        </w:rPr>
        <w:t>年—</w:t>
      </w:r>
      <w:r>
        <w:rPr>
          <w:rFonts w:ascii="仿宋" w:eastAsia="仿宋" w:hAnsi="仿宋" w:cs="仿宋" w:hint="eastAsia"/>
          <w:kern w:val="0"/>
          <w:sz w:val="24"/>
        </w:rPr>
        <w:t>2015</w:t>
      </w:r>
      <w:r>
        <w:rPr>
          <w:rFonts w:ascii="仿宋" w:eastAsia="仿宋" w:hAnsi="仿宋" w:cs="仿宋" w:hint="eastAsia"/>
          <w:kern w:val="0"/>
          <w:sz w:val="24"/>
        </w:rPr>
        <w:t>年</w:t>
      </w:r>
      <w:r>
        <w:rPr>
          <w:rFonts w:ascii="仿宋" w:eastAsia="仿宋" w:hAnsi="仿宋" w:cs="仿宋" w:hint="eastAsia"/>
          <w:kern w:val="0"/>
          <w:sz w:val="24"/>
        </w:rPr>
        <w:t>)</w:t>
      </w:r>
      <w:r>
        <w:rPr>
          <w:rFonts w:ascii="仿宋" w:eastAsia="仿宋" w:hAnsi="仿宋" w:cs="仿宋" w:hint="eastAsia"/>
          <w:kern w:val="0"/>
          <w:sz w:val="24"/>
        </w:rPr>
        <w:t>》，为进一步发挥北京市信息化城市管理作用，强化首都环境全局统筹格局</w:t>
      </w:r>
      <w:r>
        <w:rPr>
          <w:rFonts w:ascii="仿宋" w:eastAsia="仿宋" w:hAnsi="仿宋" w:cs="仿宋" w:hint="eastAsia"/>
          <w:kern w:val="0"/>
          <w:sz w:val="24"/>
        </w:rPr>
        <w:t>、完善服务保障功能、深化社会共建格局，顺应人民群众过上更好生活的新期待，切实落实“精细管理，服务群众”首都环境工作，市城市管理委依托信息化城市管理、落实精</w:t>
      </w:r>
      <w:r>
        <w:rPr>
          <w:rFonts w:ascii="仿宋" w:eastAsia="仿宋" w:hAnsi="仿宋" w:cs="仿宋" w:hint="eastAsia"/>
          <w:kern w:val="0"/>
          <w:sz w:val="24"/>
        </w:rPr>
        <w:lastRenderedPageBreak/>
        <w:t>细管理、服务群众的工作方案，以网格化城市管理平台为基础，整合、完善各相关城市管理部门的城市运行、市容环境、公用设施及城市管理秩序等相关数据资源，搭建北京市信息化城市管理服务互动平台，为市、区、街（乡、镇）、社区相关部门和公众提供数据共享、监督监管、综合考评、宣传与发布等服务。</w:t>
      </w:r>
    </w:p>
    <w:p w14:paraId="4E4BF026"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该系统于</w:t>
      </w:r>
      <w:r>
        <w:rPr>
          <w:rFonts w:ascii="仿宋" w:eastAsia="仿宋" w:hAnsi="仿宋" w:cs="仿宋" w:hint="eastAsia"/>
          <w:kern w:val="0"/>
          <w:sz w:val="24"/>
        </w:rPr>
        <w:t>2012</w:t>
      </w:r>
      <w:r>
        <w:rPr>
          <w:rFonts w:ascii="仿宋" w:eastAsia="仿宋" w:hAnsi="仿宋" w:cs="仿宋" w:hint="eastAsia"/>
          <w:kern w:val="0"/>
          <w:sz w:val="24"/>
        </w:rPr>
        <w:t>年依托北京市网格化城市管理系统，为了与</w:t>
      </w:r>
      <w:r>
        <w:rPr>
          <w:rFonts w:ascii="仿宋" w:eastAsia="仿宋" w:hAnsi="仿宋" w:cs="仿宋" w:hint="eastAsia"/>
          <w:kern w:val="0"/>
          <w:sz w:val="24"/>
        </w:rPr>
        <w:t>2005</w:t>
      </w:r>
      <w:r>
        <w:rPr>
          <w:rFonts w:ascii="仿宋" w:eastAsia="仿宋" w:hAnsi="仿宋" w:cs="仿宋" w:hint="eastAsia"/>
          <w:kern w:val="0"/>
          <w:sz w:val="24"/>
        </w:rPr>
        <w:t>年的网格化城市管理</w:t>
      </w:r>
      <w:r>
        <w:rPr>
          <w:rFonts w:ascii="仿宋" w:eastAsia="仿宋" w:hAnsi="仿宋" w:cs="仿宋" w:hint="eastAsia"/>
          <w:kern w:val="0"/>
          <w:sz w:val="24"/>
        </w:rPr>
        <w:t>系统兼容共用组件库以及复用服务器、数据库等信息化资源而采用</w:t>
      </w:r>
      <w:r>
        <w:rPr>
          <w:rFonts w:ascii="仿宋" w:eastAsia="仿宋" w:hAnsi="仿宋" w:cs="仿宋" w:hint="eastAsia"/>
          <w:kern w:val="0"/>
          <w:sz w:val="24"/>
        </w:rPr>
        <w:t>.NET 2005</w:t>
      </w:r>
      <w:r>
        <w:rPr>
          <w:rFonts w:ascii="仿宋" w:eastAsia="仿宋" w:hAnsi="仿宋" w:cs="仿宋" w:hint="eastAsia"/>
          <w:kern w:val="0"/>
          <w:sz w:val="24"/>
        </w:rPr>
        <w:t>开发，服务器操作系统为</w:t>
      </w:r>
      <w:r>
        <w:rPr>
          <w:rFonts w:ascii="仿宋" w:eastAsia="仿宋" w:hAnsi="仿宋" w:cs="仿宋" w:hint="eastAsia"/>
          <w:kern w:val="0"/>
          <w:sz w:val="24"/>
        </w:rPr>
        <w:t>Windows Server 2003R2</w:t>
      </w:r>
      <w:r>
        <w:rPr>
          <w:rFonts w:ascii="仿宋" w:eastAsia="仿宋" w:hAnsi="仿宋" w:cs="仿宋" w:hint="eastAsia"/>
          <w:kern w:val="0"/>
          <w:sz w:val="24"/>
        </w:rPr>
        <w:t>，数据库系统为</w:t>
      </w:r>
      <w:r>
        <w:rPr>
          <w:rFonts w:ascii="仿宋" w:eastAsia="仿宋" w:hAnsi="仿宋" w:cs="仿宋" w:hint="eastAsia"/>
          <w:kern w:val="0"/>
          <w:sz w:val="24"/>
        </w:rPr>
        <w:t>Oracle 10 G</w:t>
      </w:r>
      <w:r>
        <w:rPr>
          <w:rFonts w:ascii="仿宋" w:eastAsia="仿宋" w:hAnsi="仿宋" w:cs="仿宋" w:hint="eastAsia"/>
          <w:kern w:val="0"/>
          <w:sz w:val="24"/>
        </w:rPr>
        <w:t>，部署在市城市管理委政务外网。</w:t>
      </w:r>
    </w:p>
    <w:p w14:paraId="5248D245" w14:textId="77777777" w:rsidR="00692E28" w:rsidRDefault="00CB7361">
      <w:pPr>
        <w:keepNext/>
        <w:keepLines/>
        <w:numPr>
          <w:ilvl w:val="4"/>
          <w:numId w:val="5"/>
        </w:numPr>
        <w:spacing w:before="280" w:after="290" w:line="376" w:lineRule="auto"/>
        <w:outlineLvl w:val="4"/>
        <w:rPr>
          <w:rFonts w:ascii="仿宋" w:eastAsia="仿宋" w:hAnsi="仿宋" w:cs="仿宋"/>
          <w:b/>
          <w:bCs/>
          <w:sz w:val="28"/>
          <w:szCs w:val="28"/>
        </w:rPr>
      </w:pPr>
      <w:r>
        <w:rPr>
          <w:rFonts w:ascii="仿宋" w:eastAsia="仿宋" w:hAnsi="仿宋" w:cs="仿宋" w:hint="eastAsia"/>
          <w:b/>
          <w:bCs/>
          <w:sz w:val="28"/>
          <w:szCs w:val="28"/>
        </w:rPr>
        <w:t>部署结构</w:t>
      </w:r>
    </w:p>
    <w:p w14:paraId="4EB7938E" w14:textId="77777777" w:rsidR="00692E28" w:rsidRDefault="00CB7361">
      <w:pPr>
        <w:widowControl w:val="0"/>
        <w:adjustRightInd w:val="0"/>
        <w:spacing w:line="360" w:lineRule="atLeast"/>
        <w:textAlignment w:val="baseline"/>
        <w:rPr>
          <w:rFonts w:ascii="仿宋" w:eastAsia="仿宋" w:hAnsi="仿宋" w:cs="仿宋"/>
          <w:kern w:val="0"/>
          <w:sz w:val="28"/>
          <w:szCs w:val="28"/>
        </w:rPr>
      </w:pPr>
      <w:r>
        <w:rPr>
          <w:rFonts w:ascii="仿宋" w:eastAsia="仿宋" w:hAnsi="仿宋" w:cs="仿宋" w:hint="eastAsia"/>
          <w:noProof/>
          <w:kern w:val="0"/>
          <w:sz w:val="24"/>
        </w:rPr>
        <w:drawing>
          <wp:inline distT="0" distB="0" distL="0" distR="0" wp14:anchorId="55EA3930" wp14:editId="15A0D33C">
            <wp:extent cx="5274310" cy="3625215"/>
            <wp:effectExtent l="0" t="0" r="1397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4310" cy="3625215"/>
                    </a:xfrm>
                    <a:prstGeom prst="rect">
                      <a:avLst/>
                    </a:prstGeom>
                    <a:noFill/>
                    <a:ln>
                      <a:noFill/>
                    </a:ln>
                  </pic:spPr>
                </pic:pic>
              </a:graphicData>
            </a:graphic>
          </wp:inline>
        </w:drawing>
      </w:r>
    </w:p>
    <w:p w14:paraId="73A49D67" w14:textId="77777777" w:rsidR="00692E28" w:rsidRDefault="00CB7361">
      <w:pPr>
        <w:keepNext/>
        <w:keepLines/>
        <w:numPr>
          <w:ilvl w:val="4"/>
          <w:numId w:val="5"/>
        </w:numPr>
        <w:spacing w:before="280" w:after="290" w:line="376" w:lineRule="auto"/>
        <w:outlineLvl w:val="4"/>
        <w:rPr>
          <w:rFonts w:ascii="仿宋" w:eastAsia="仿宋" w:hAnsi="仿宋" w:cs="仿宋"/>
          <w:b/>
          <w:bCs/>
          <w:sz w:val="28"/>
          <w:szCs w:val="28"/>
        </w:rPr>
      </w:pPr>
      <w:r>
        <w:rPr>
          <w:rFonts w:ascii="仿宋" w:eastAsia="仿宋" w:hAnsi="仿宋" w:cs="仿宋" w:hint="eastAsia"/>
          <w:b/>
          <w:bCs/>
          <w:sz w:val="28"/>
          <w:szCs w:val="28"/>
        </w:rPr>
        <w:t>适配改造及迁移入云</w:t>
      </w:r>
    </w:p>
    <w:p w14:paraId="0D376B10"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目前，政务云环境能提供的服务器</w:t>
      </w:r>
      <w:r>
        <w:rPr>
          <w:rFonts w:ascii="仿宋" w:eastAsia="仿宋" w:hAnsi="仿宋" w:cs="仿宋" w:hint="eastAsia"/>
          <w:kern w:val="0"/>
          <w:sz w:val="24"/>
        </w:rPr>
        <w:t>Windows</w:t>
      </w:r>
      <w:r>
        <w:rPr>
          <w:rFonts w:ascii="仿宋" w:eastAsia="仿宋" w:hAnsi="仿宋" w:cs="仿宋" w:hint="eastAsia"/>
          <w:kern w:val="0"/>
          <w:sz w:val="24"/>
        </w:rPr>
        <w:t>操作系统版本最低为</w:t>
      </w:r>
      <w:r>
        <w:rPr>
          <w:rFonts w:ascii="仿宋" w:eastAsia="仿宋" w:hAnsi="仿宋" w:cs="仿宋" w:hint="eastAsia"/>
          <w:kern w:val="0"/>
          <w:sz w:val="24"/>
        </w:rPr>
        <w:t>Windows 2012 server</w:t>
      </w:r>
      <w:r>
        <w:rPr>
          <w:rFonts w:ascii="仿宋" w:eastAsia="仿宋" w:hAnsi="仿宋" w:cs="仿宋" w:hint="eastAsia"/>
          <w:kern w:val="0"/>
          <w:sz w:val="24"/>
        </w:rPr>
        <w:t>，为了保证之前基于</w:t>
      </w:r>
      <w:r>
        <w:rPr>
          <w:rFonts w:ascii="仿宋" w:eastAsia="仿宋" w:hAnsi="仿宋" w:cs="仿宋" w:hint="eastAsia"/>
          <w:kern w:val="0"/>
          <w:sz w:val="24"/>
        </w:rPr>
        <w:t>Windows 2003 server</w:t>
      </w:r>
      <w:r>
        <w:rPr>
          <w:rFonts w:ascii="仿宋" w:eastAsia="仿宋" w:hAnsi="仿宋" w:cs="仿宋" w:hint="eastAsia"/>
          <w:kern w:val="0"/>
          <w:sz w:val="24"/>
        </w:rPr>
        <w:t>开发的业务系统迁移到政务云环境（</w:t>
      </w:r>
      <w:r>
        <w:rPr>
          <w:rFonts w:ascii="仿宋" w:eastAsia="仿宋" w:hAnsi="仿宋" w:cs="仿宋" w:hint="eastAsia"/>
          <w:kern w:val="0"/>
          <w:sz w:val="24"/>
        </w:rPr>
        <w:t>Windows 2012 server</w:t>
      </w:r>
      <w:r>
        <w:rPr>
          <w:rFonts w:ascii="仿宋" w:eastAsia="仿宋" w:hAnsi="仿宋" w:cs="仿宋" w:hint="eastAsia"/>
          <w:kern w:val="0"/>
          <w:sz w:val="24"/>
        </w:rPr>
        <w:t>及以上）后能正常、稳定的运行，并持续稳定的支</w:t>
      </w:r>
      <w:r>
        <w:rPr>
          <w:rFonts w:ascii="仿宋" w:eastAsia="仿宋" w:hAnsi="仿宋" w:cs="仿宋" w:hint="eastAsia"/>
          <w:kern w:val="0"/>
          <w:sz w:val="24"/>
        </w:rPr>
        <w:t>撑业务的正常办理，需要对原业务系统进行适配改造，以适应政务云环境。</w:t>
      </w:r>
    </w:p>
    <w:p w14:paraId="2212F4FE"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lastRenderedPageBreak/>
        <w:t>因此，为了顺利完成系统迁云工作，适应政务云运行环境，保证市、区、街（乡、镇）、社区相关部门和公众提供数据共享、监督监管、综合考评、宣传与发布等服务不中断，保障业务系统上云的稳定运行，需对现行业务系统进行入云改造和支撑软件升级。</w:t>
      </w:r>
    </w:p>
    <w:p w14:paraId="4C4D863F" w14:textId="77777777" w:rsidR="00692E28" w:rsidRDefault="00CB7361">
      <w:pPr>
        <w:keepNext/>
        <w:keepLines/>
        <w:widowControl w:val="0"/>
        <w:numPr>
          <w:ilvl w:val="4"/>
          <w:numId w:val="5"/>
        </w:numPr>
        <w:spacing w:before="280" w:after="290" w:line="376" w:lineRule="auto"/>
        <w:outlineLvl w:val="4"/>
        <w:rPr>
          <w:rFonts w:ascii="仿宋" w:eastAsia="仿宋" w:hAnsi="仿宋" w:cs="仿宋"/>
          <w:b/>
          <w:bCs/>
          <w:sz w:val="28"/>
          <w:szCs w:val="28"/>
        </w:rPr>
      </w:pPr>
      <w:r>
        <w:rPr>
          <w:rFonts w:ascii="仿宋" w:eastAsia="仿宋" w:hAnsi="仿宋" w:cs="仿宋" w:hint="eastAsia"/>
          <w:b/>
          <w:bCs/>
          <w:sz w:val="28"/>
          <w:szCs w:val="28"/>
        </w:rPr>
        <w:t>系统联调</w:t>
      </w:r>
    </w:p>
    <w:p w14:paraId="5523EDC9"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北京市信息化城市管理服务互动平台中的考核模块需与决策会商系统对接联调。</w:t>
      </w:r>
    </w:p>
    <w:p w14:paraId="5E661C1F" w14:textId="77777777" w:rsidR="00692E28" w:rsidRDefault="00CB7361">
      <w:pPr>
        <w:keepNext/>
        <w:keepLines/>
        <w:numPr>
          <w:ilvl w:val="3"/>
          <w:numId w:val="5"/>
        </w:numPr>
        <w:spacing w:before="280" w:after="290" w:line="372" w:lineRule="auto"/>
        <w:outlineLvl w:val="3"/>
        <w:rPr>
          <w:rFonts w:ascii="仿宋" w:eastAsia="仿宋" w:hAnsi="仿宋" w:cs="仿宋"/>
          <w:b/>
          <w:bCs/>
          <w:sz w:val="28"/>
          <w:szCs w:val="28"/>
        </w:rPr>
      </w:pPr>
      <w:r>
        <w:rPr>
          <w:rFonts w:ascii="仿宋" w:eastAsia="仿宋" w:hAnsi="仿宋" w:cs="仿宋" w:hint="eastAsia"/>
          <w:b/>
          <w:bCs/>
          <w:sz w:val="28"/>
          <w:szCs w:val="28"/>
        </w:rPr>
        <w:t>市级网格化城市管理案件公开</w:t>
      </w:r>
    </w:p>
    <w:p w14:paraId="0E51C4E1" w14:textId="77777777" w:rsidR="00692E28" w:rsidRDefault="00CB7361">
      <w:pPr>
        <w:keepNext/>
        <w:keepLines/>
        <w:numPr>
          <w:ilvl w:val="4"/>
          <w:numId w:val="5"/>
        </w:numPr>
        <w:spacing w:before="280" w:after="290" w:line="376" w:lineRule="auto"/>
        <w:outlineLvl w:val="4"/>
        <w:rPr>
          <w:rFonts w:ascii="仿宋" w:eastAsia="仿宋" w:hAnsi="仿宋" w:cs="仿宋"/>
          <w:b/>
          <w:bCs/>
          <w:sz w:val="28"/>
          <w:szCs w:val="28"/>
        </w:rPr>
      </w:pPr>
      <w:r>
        <w:rPr>
          <w:rFonts w:ascii="仿宋" w:eastAsia="仿宋" w:hAnsi="仿宋" w:cs="仿宋" w:hint="eastAsia"/>
          <w:b/>
          <w:bCs/>
          <w:sz w:val="28"/>
          <w:szCs w:val="28"/>
        </w:rPr>
        <w:t>系统介绍</w:t>
      </w:r>
    </w:p>
    <w:p w14:paraId="71FAA9A0"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2014</w:t>
      </w:r>
      <w:r>
        <w:rPr>
          <w:rFonts w:ascii="仿宋" w:eastAsia="仿宋" w:hAnsi="仿宋" w:cs="仿宋" w:hint="eastAsia"/>
          <w:kern w:val="0"/>
          <w:sz w:val="24"/>
        </w:rPr>
        <w:t>年北京市政府工作报告要求，坚持精细化、人性化和智能化的城市管理理念，积极创新服务管理方式，努力解决突出问题，让城市更加宜居、社会更加有序、生活更加便利。北京市城市管理委员会作为首都环境问题处置与协调的主要部门，为贯彻北京市市政府工作报告要求，市城市管理委开展了环境问题信息的“四公开、一监督”工作，分别为环境问题月台账公开、大型垃圾渣土堆放点情况公开、环境检查考评结果公开、公众满意度调查结果公开，社会大众可对公开结果进行评议。</w:t>
      </w:r>
    </w:p>
    <w:p w14:paraId="384A60AD"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该系统依托于北京市网格化城市管理系统，为了与</w:t>
      </w:r>
      <w:r>
        <w:rPr>
          <w:rFonts w:ascii="仿宋" w:eastAsia="仿宋" w:hAnsi="仿宋" w:cs="仿宋" w:hint="eastAsia"/>
          <w:kern w:val="0"/>
          <w:sz w:val="24"/>
        </w:rPr>
        <w:t>2005</w:t>
      </w:r>
      <w:r>
        <w:rPr>
          <w:rFonts w:ascii="仿宋" w:eastAsia="仿宋" w:hAnsi="仿宋" w:cs="仿宋" w:hint="eastAsia"/>
          <w:kern w:val="0"/>
          <w:sz w:val="24"/>
        </w:rPr>
        <w:t>年的网格化城市管理系统</w:t>
      </w:r>
      <w:r>
        <w:rPr>
          <w:rFonts w:ascii="仿宋" w:eastAsia="仿宋" w:hAnsi="仿宋" w:cs="仿宋" w:hint="eastAsia"/>
          <w:kern w:val="0"/>
          <w:sz w:val="24"/>
        </w:rPr>
        <w:t>、</w:t>
      </w:r>
      <w:r>
        <w:rPr>
          <w:rFonts w:ascii="仿宋" w:eastAsia="仿宋" w:hAnsi="仿宋" w:cs="仿宋" w:hint="eastAsia"/>
          <w:kern w:val="0"/>
          <w:sz w:val="24"/>
        </w:rPr>
        <w:t>2012</w:t>
      </w:r>
      <w:r>
        <w:rPr>
          <w:rFonts w:ascii="仿宋" w:eastAsia="仿宋" w:hAnsi="仿宋" w:cs="仿宋" w:hint="eastAsia"/>
          <w:kern w:val="0"/>
          <w:sz w:val="24"/>
        </w:rPr>
        <w:t>年的信息化城市管理互动服务平台兼容共用组件库以及复用服务器、数据库等信息化资源，该系统采用</w:t>
      </w:r>
      <w:r>
        <w:rPr>
          <w:rFonts w:ascii="仿宋" w:eastAsia="仿宋" w:hAnsi="仿宋" w:cs="仿宋" w:hint="eastAsia"/>
          <w:kern w:val="0"/>
          <w:sz w:val="24"/>
        </w:rPr>
        <w:t>.NET 2003</w:t>
      </w:r>
      <w:r>
        <w:rPr>
          <w:rFonts w:ascii="仿宋" w:eastAsia="仿宋" w:hAnsi="仿宋" w:cs="仿宋" w:hint="eastAsia"/>
          <w:kern w:val="0"/>
          <w:sz w:val="24"/>
        </w:rPr>
        <w:t>开发，服务器操作系统为</w:t>
      </w:r>
      <w:r>
        <w:rPr>
          <w:rFonts w:ascii="仿宋" w:eastAsia="仿宋" w:hAnsi="仿宋" w:cs="仿宋" w:hint="eastAsia"/>
          <w:kern w:val="0"/>
          <w:sz w:val="24"/>
        </w:rPr>
        <w:t>Windows Server 2003R2</w:t>
      </w:r>
      <w:r>
        <w:rPr>
          <w:rFonts w:ascii="仿宋" w:eastAsia="仿宋" w:hAnsi="仿宋" w:cs="仿宋" w:hint="eastAsia"/>
          <w:kern w:val="0"/>
          <w:sz w:val="24"/>
        </w:rPr>
        <w:t>，数据库系统为</w:t>
      </w:r>
      <w:r>
        <w:rPr>
          <w:rFonts w:ascii="仿宋" w:eastAsia="仿宋" w:hAnsi="仿宋" w:cs="仿宋" w:hint="eastAsia"/>
          <w:kern w:val="0"/>
          <w:sz w:val="24"/>
        </w:rPr>
        <w:t>Oracle 10G</w:t>
      </w:r>
      <w:r>
        <w:rPr>
          <w:rFonts w:ascii="仿宋" w:eastAsia="仿宋" w:hAnsi="仿宋" w:cs="仿宋" w:hint="eastAsia"/>
          <w:kern w:val="0"/>
          <w:sz w:val="24"/>
        </w:rPr>
        <w:t>，部署在互联网。</w:t>
      </w:r>
    </w:p>
    <w:p w14:paraId="186BA8F0" w14:textId="77777777" w:rsidR="00692E28" w:rsidRDefault="00CB7361">
      <w:pPr>
        <w:keepNext/>
        <w:keepLines/>
        <w:numPr>
          <w:ilvl w:val="4"/>
          <w:numId w:val="5"/>
        </w:numPr>
        <w:spacing w:before="280" w:after="290" w:line="376" w:lineRule="auto"/>
        <w:outlineLvl w:val="4"/>
        <w:rPr>
          <w:rFonts w:ascii="仿宋" w:eastAsia="仿宋" w:hAnsi="仿宋" w:cs="仿宋"/>
          <w:b/>
          <w:bCs/>
          <w:sz w:val="28"/>
          <w:szCs w:val="28"/>
        </w:rPr>
      </w:pPr>
      <w:r>
        <w:rPr>
          <w:rFonts w:ascii="仿宋" w:eastAsia="仿宋" w:hAnsi="仿宋" w:cs="仿宋" w:hint="eastAsia"/>
          <w:b/>
          <w:bCs/>
          <w:sz w:val="28"/>
          <w:szCs w:val="28"/>
        </w:rPr>
        <w:lastRenderedPageBreak/>
        <w:t>部署结构</w:t>
      </w:r>
    </w:p>
    <w:p w14:paraId="753CBBBA" w14:textId="77777777" w:rsidR="00692E28" w:rsidRDefault="00CB7361">
      <w:pPr>
        <w:widowControl w:val="0"/>
        <w:adjustRightInd w:val="0"/>
        <w:spacing w:line="360" w:lineRule="auto"/>
        <w:ind w:firstLineChars="200" w:firstLine="480"/>
        <w:textAlignment w:val="baseline"/>
        <w:rPr>
          <w:rFonts w:ascii="仿宋" w:eastAsia="仿宋" w:hAnsi="仿宋" w:cs="仿宋"/>
          <w:kern w:val="0"/>
          <w:sz w:val="28"/>
          <w:szCs w:val="28"/>
        </w:rPr>
      </w:pPr>
      <w:r>
        <w:rPr>
          <w:rFonts w:ascii="仿宋" w:eastAsia="仿宋" w:hAnsi="仿宋" w:cs="仿宋" w:hint="eastAsia"/>
          <w:noProof/>
          <w:kern w:val="0"/>
          <w:sz w:val="24"/>
        </w:rPr>
        <w:drawing>
          <wp:inline distT="0" distB="0" distL="0" distR="0" wp14:anchorId="55D474BF" wp14:editId="528F95F5">
            <wp:extent cx="5274310" cy="3625215"/>
            <wp:effectExtent l="0" t="0" r="1397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4310" cy="3625215"/>
                    </a:xfrm>
                    <a:prstGeom prst="rect">
                      <a:avLst/>
                    </a:prstGeom>
                    <a:noFill/>
                    <a:ln>
                      <a:noFill/>
                    </a:ln>
                  </pic:spPr>
                </pic:pic>
              </a:graphicData>
            </a:graphic>
          </wp:inline>
        </w:drawing>
      </w:r>
    </w:p>
    <w:p w14:paraId="35FAC5C8" w14:textId="77777777" w:rsidR="00692E28" w:rsidRDefault="00692E28">
      <w:pPr>
        <w:widowControl w:val="0"/>
        <w:adjustRightInd w:val="0"/>
        <w:spacing w:line="360" w:lineRule="auto"/>
        <w:ind w:firstLineChars="200" w:firstLine="560"/>
        <w:textAlignment w:val="baseline"/>
        <w:rPr>
          <w:rFonts w:ascii="仿宋" w:eastAsia="仿宋" w:hAnsi="仿宋" w:cs="仿宋"/>
          <w:kern w:val="0"/>
          <w:sz w:val="28"/>
          <w:szCs w:val="28"/>
        </w:rPr>
      </w:pPr>
    </w:p>
    <w:p w14:paraId="70826331" w14:textId="77777777" w:rsidR="00692E28" w:rsidRDefault="00CB7361">
      <w:pPr>
        <w:keepNext/>
        <w:keepLines/>
        <w:numPr>
          <w:ilvl w:val="4"/>
          <w:numId w:val="5"/>
        </w:numPr>
        <w:spacing w:before="280" w:after="290" w:line="376" w:lineRule="auto"/>
        <w:outlineLvl w:val="4"/>
        <w:rPr>
          <w:rFonts w:ascii="仿宋" w:eastAsia="仿宋" w:hAnsi="仿宋" w:cs="仿宋"/>
          <w:b/>
          <w:bCs/>
          <w:sz w:val="28"/>
          <w:szCs w:val="28"/>
          <w:lang w:eastAsia="zh-Hans"/>
        </w:rPr>
      </w:pPr>
      <w:r>
        <w:rPr>
          <w:rFonts w:ascii="仿宋" w:eastAsia="仿宋" w:hAnsi="仿宋" w:cs="仿宋" w:hint="eastAsia"/>
          <w:b/>
          <w:bCs/>
          <w:sz w:val="28"/>
          <w:szCs w:val="28"/>
          <w:lang w:eastAsia="zh-Hans"/>
        </w:rPr>
        <w:t>系统适配</w:t>
      </w:r>
      <w:r>
        <w:rPr>
          <w:rFonts w:ascii="仿宋" w:eastAsia="仿宋" w:hAnsi="仿宋" w:cs="仿宋" w:hint="eastAsia"/>
          <w:b/>
          <w:bCs/>
          <w:sz w:val="28"/>
          <w:szCs w:val="28"/>
        </w:rPr>
        <w:t>及迁移入云</w:t>
      </w:r>
    </w:p>
    <w:p w14:paraId="55245153"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目前，政务云环境能提供的服务器</w:t>
      </w:r>
      <w:r>
        <w:rPr>
          <w:rFonts w:ascii="仿宋" w:eastAsia="仿宋" w:hAnsi="仿宋" w:cs="仿宋" w:hint="eastAsia"/>
          <w:kern w:val="0"/>
          <w:sz w:val="24"/>
        </w:rPr>
        <w:t>Windows</w:t>
      </w:r>
      <w:r>
        <w:rPr>
          <w:rFonts w:ascii="仿宋" w:eastAsia="仿宋" w:hAnsi="仿宋" w:cs="仿宋" w:hint="eastAsia"/>
          <w:kern w:val="0"/>
          <w:sz w:val="24"/>
        </w:rPr>
        <w:t>操作系统版本最低为</w:t>
      </w:r>
      <w:r>
        <w:rPr>
          <w:rFonts w:ascii="仿宋" w:eastAsia="仿宋" w:hAnsi="仿宋" w:cs="仿宋" w:hint="eastAsia"/>
          <w:kern w:val="0"/>
          <w:sz w:val="24"/>
        </w:rPr>
        <w:t>Windows 2012 server</w:t>
      </w:r>
      <w:r>
        <w:rPr>
          <w:rFonts w:ascii="仿宋" w:eastAsia="仿宋" w:hAnsi="仿宋" w:cs="仿宋" w:hint="eastAsia"/>
          <w:kern w:val="0"/>
          <w:sz w:val="24"/>
        </w:rPr>
        <w:t>，为了保证之前基于</w:t>
      </w:r>
      <w:r>
        <w:rPr>
          <w:rFonts w:ascii="仿宋" w:eastAsia="仿宋" w:hAnsi="仿宋" w:cs="仿宋" w:hint="eastAsia"/>
          <w:kern w:val="0"/>
          <w:sz w:val="24"/>
        </w:rPr>
        <w:t xml:space="preserve">Windows 2003 </w:t>
      </w:r>
      <w:r>
        <w:rPr>
          <w:rFonts w:ascii="仿宋" w:eastAsia="仿宋" w:hAnsi="仿宋" w:cs="仿宋" w:hint="eastAsia"/>
          <w:kern w:val="0"/>
          <w:sz w:val="24"/>
        </w:rPr>
        <w:t>server</w:t>
      </w:r>
      <w:r>
        <w:rPr>
          <w:rFonts w:ascii="仿宋" w:eastAsia="仿宋" w:hAnsi="仿宋" w:cs="仿宋" w:hint="eastAsia"/>
          <w:kern w:val="0"/>
          <w:sz w:val="24"/>
        </w:rPr>
        <w:t>开发的业务系统迁移到政务云环境（</w:t>
      </w:r>
      <w:r>
        <w:rPr>
          <w:rFonts w:ascii="仿宋" w:eastAsia="仿宋" w:hAnsi="仿宋" w:cs="仿宋" w:hint="eastAsia"/>
          <w:kern w:val="0"/>
          <w:sz w:val="24"/>
        </w:rPr>
        <w:t>Windows 2012 server</w:t>
      </w:r>
      <w:r>
        <w:rPr>
          <w:rFonts w:ascii="仿宋" w:eastAsia="仿宋" w:hAnsi="仿宋" w:cs="仿宋" w:hint="eastAsia"/>
          <w:kern w:val="0"/>
          <w:sz w:val="24"/>
        </w:rPr>
        <w:t>及以上）后能正常、稳定的运行，并持续稳定的支撑业务的正常办理，需要对原业务系统进行适配改造，以适应政务云环境。</w:t>
      </w:r>
    </w:p>
    <w:p w14:paraId="6D50C72C"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因此，为了顺利完成系统迁云工作，适应政务云运行环境，保证环境问题月台账公开、大型垃圾渣土堆放点情况公开、环境检查考评结果公开、公众满意度调查结果公开，社会大众可对公开结果评议等业务不中断，保障业务系统上云的稳定运行，需对现行业务系统进行入云改造和支撑软件升级。</w:t>
      </w:r>
    </w:p>
    <w:p w14:paraId="4EF5E403" w14:textId="77777777" w:rsidR="00692E28" w:rsidRDefault="00692E28">
      <w:pPr>
        <w:widowControl w:val="0"/>
        <w:adjustRightInd w:val="0"/>
        <w:spacing w:line="360" w:lineRule="auto"/>
        <w:ind w:firstLineChars="200" w:firstLine="480"/>
        <w:jc w:val="both"/>
        <w:textAlignment w:val="baseline"/>
        <w:rPr>
          <w:rFonts w:ascii="仿宋" w:eastAsia="仿宋" w:hAnsi="仿宋" w:cs="仿宋"/>
          <w:kern w:val="0"/>
          <w:sz w:val="24"/>
        </w:rPr>
      </w:pPr>
    </w:p>
    <w:p w14:paraId="4A3918D6" w14:textId="77777777" w:rsidR="00692E28" w:rsidRDefault="00CB7361">
      <w:pPr>
        <w:keepNext/>
        <w:keepLines/>
        <w:numPr>
          <w:ilvl w:val="3"/>
          <w:numId w:val="5"/>
        </w:numPr>
        <w:spacing w:before="280" w:after="290" w:line="372" w:lineRule="auto"/>
        <w:outlineLvl w:val="3"/>
        <w:rPr>
          <w:rFonts w:ascii="仿宋" w:eastAsia="仿宋" w:hAnsi="仿宋" w:cs="仿宋"/>
          <w:b/>
          <w:bCs/>
          <w:sz w:val="28"/>
          <w:szCs w:val="28"/>
        </w:rPr>
      </w:pPr>
      <w:r>
        <w:rPr>
          <w:rFonts w:ascii="仿宋" w:eastAsia="仿宋" w:hAnsi="仿宋" w:cs="仿宋" w:hint="eastAsia"/>
          <w:b/>
          <w:bCs/>
          <w:sz w:val="28"/>
          <w:szCs w:val="28"/>
        </w:rPr>
        <w:lastRenderedPageBreak/>
        <w:t>北京市城市管理案件统计分析数据库系统</w:t>
      </w:r>
    </w:p>
    <w:p w14:paraId="0B7AAA1A" w14:textId="77777777" w:rsidR="00692E28" w:rsidRDefault="00CB7361">
      <w:pPr>
        <w:keepNext/>
        <w:keepLines/>
        <w:numPr>
          <w:ilvl w:val="4"/>
          <w:numId w:val="5"/>
        </w:numPr>
        <w:spacing w:before="280" w:after="290" w:line="376" w:lineRule="auto"/>
        <w:outlineLvl w:val="4"/>
        <w:rPr>
          <w:rFonts w:ascii="仿宋" w:eastAsia="仿宋" w:hAnsi="仿宋" w:cs="仿宋"/>
          <w:b/>
          <w:bCs/>
          <w:sz w:val="28"/>
          <w:szCs w:val="28"/>
        </w:rPr>
      </w:pPr>
      <w:r>
        <w:rPr>
          <w:rFonts w:ascii="仿宋" w:eastAsia="仿宋" w:hAnsi="仿宋" w:cs="仿宋" w:hint="eastAsia"/>
          <w:b/>
          <w:bCs/>
          <w:sz w:val="28"/>
          <w:szCs w:val="28"/>
        </w:rPr>
        <w:t>系统介绍</w:t>
      </w:r>
    </w:p>
    <w:p w14:paraId="7BDC718C"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自</w:t>
      </w:r>
      <w:r>
        <w:rPr>
          <w:rFonts w:ascii="仿宋" w:eastAsia="仿宋" w:hAnsi="仿宋" w:cs="仿宋" w:hint="eastAsia"/>
          <w:kern w:val="0"/>
          <w:sz w:val="24"/>
        </w:rPr>
        <w:t>20</w:t>
      </w:r>
      <w:r>
        <w:rPr>
          <w:rFonts w:ascii="仿宋" w:eastAsia="仿宋" w:hAnsi="仿宋" w:cs="仿宋" w:hint="eastAsia"/>
          <w:kern w:val="0"/>
          <w:sz w:val="24"/>
        </w:rPr>
        <w:t>04</w:t>
      </w:r>
      <w:r>
        <w:rPr>
          <w:rFonts w:ascii="仿宋" w:eastAsia="仿宋" w:hAnsi="仿宋" w:cs="仿宋" w:hint="eastAsia"/>
          <w:kern w:val="0"/>
          <w:sz w:val="24"/>
        </w:rPr>
        <w:t>年东城启动网格化城市管理平台以来，北京市全市已建成了</w:t>
      </w:r>
      <w:r>
        <w:rPr>
          <w:rFonts w:ascii="仿宋" w:eastAsia="仿宋" w:hAnsi="仿宋" w:cs="仿宋" w:hint="eastAsia"/>
          <w:kern w:val="0"/>
          <w:sz w:val="24"/>
        </w:rPr>
        <w:t>1+15+N</w:t>
      </w:r>
      <w:r>
        <w:rPr>
          <w:rFonts w:ascii="仿宋" w:eastAsia="仿宋" w:hAnsi="仿宋" w:cs="仿宋" w:hint="eastAsia"/>
          <w:kern w:val="0"/>
          <w:sz w:val="24"/>
        </w:rPr>
        <w:t>的网格化城市管理体系，市、区两级平台和市、区两级网格化城市管理系统在多年的持续运行中，积累了大量（约</w:t>
      </w:r>
      <w:r>
        <w:rPr>
          <w:rFonts w:ascii="仿宋" w:eastAsia="仿宋" w:hAnsi="仿宋" w:cs="仿宋" w:hint="eastAsia"/>
          <w:kern w:val="0"/>
          <w:sz w:val="24"/>
        </w:rPr>
        <w:t>12T</w:t>
      </w:r>
      <w:r>
        <w:rPr>
          <w:rFonts w:ascii="仿宋" w:eastAsia="仿宋" w:hAnsi="仿宋" w:cs="仿宋" w:hint="eastAsia"/>
          <w:kern w:val="0"/>
          <w:sz w:val="24"/>
        </w:rPr>
        <w:t>）的城市管理案件信息。通过建立抓取</w:t>
      </w:r>
      <w:r>
        <w:rPr>
          <w:rFonts w:ascii="仿宋" w:eastAsia="仿宋" w:hAnsi="仿宋" w:cs="仿宋" w:hint="eastAsia"/>
          <w:kern w:val="0"/>
          <w:sz w:val="24"/>
        </w:rPr>
        <w:t>1</w:t>
      </w:r>
      <w:r>
        <w:rPr>
          <w:rFonts w:ascii="仿宋" w:eastAsia="仿宋" w:hAnsi="仿宋" w:cs="仿宋" w:hint="eastAsia"/>
          <w:kern w:val="0"/>
          <w:sz w:val="24"/>
        </w:rPr>
        <w:t>6</w:t>
      </w:r>
      <w:r>
        <w:rPr>
          <w:rFonts w:ascii="仿宋" w:eastAsia="仿宋" w:hAnsi="仿宋" w:cs="仿宋" w:hint="eastAsia"/>
          <w:kern w:val="0"/>
          <w:sz w:val="24"/>
        </w:rPr>
        <w:t>区县网格化城市管理数据，结合市级网格平台，建立全市统一的网格化城市管理数据库，并进行深度分析，以期发现网格化城市管理的规律和深层次的管理问题，为主管部门和市领导提供决策依据。</w:t>
      </w:r>
    </w:p>
    <w:p w14:paraId="52FCFA59"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bookmarkStart w:id="458" w:name="_Hlk47273702"/>
      <w:r>
        <w:rPr>
          <w:rFonts w:ascii="仿宋" w:eastAsia="仿宋" w:hAnsi="仿宋" w:cs="仿宋" w:hint="eastAsia"/>
          <w:kern w:val="0"/>
          <w:sz w:val="24"/>
        </w:rPr>
        <w:t>该系统于</w:t>
      </w:r>
      <w:r>
        <w:rPr>
          <w:rFonts w:ascii="仿宋" w:eastAsia="仿宋" w:hAnsi="仿宋" w:cs="仿宋" w:hint="eastAsia"/>
          <w:kern w:val="0"/>
          <w:sz w:val="24"/>
        </w:rPr>
        <w:t>2014</w:t>
      </w:r>
      <w:r>
        <w:rPr>
          <w:rFonts w:ascii="仿宋" w:eastAsia="仿宋" w:hAnsi="仿宋" w:cs="仿宋" w:hint="eastAsia"/>
          <w:kern w:val="0"/>
          <w:sz w:val="24"/>
        </w:rPr>
        <w:t>年依托北京市网格化城市管理系统，为了与</w:t>
      </w:r>
      <w:r>
        <w:rPr>
          <w:rFonts w:ascii="仿宋" w:eastAsia="仿宋" w:hAnsi="仿宋" w:cs="仿宋" w:hint="eastAsia"/>
          <w:kern w:val="0"/>
          <w:sz w:val="24"/>
        </w:rPr>
        <w:t>2005</w:t>
      </w:r>
      <w:r>
        <w:rPr>
          <w:rFonts w:ascii="仿宋" w:eastAsia="仿宋" w:hAnsi="仿宋" w:cs="仿宋" w:hint="eastAsia"/>
          <w:kern w:val="0"/>
          <w:sz w:val="24"/>
        </w:rPr>
        <w:t>年的网格化城市管理系统兼容共用组件库以及复用服务器、数据库等信</w:t>
      </w:r>
      <w:r>
        <w:rPr>
          <w:rFonts w:ascii="仿宋" w:eastAsia="仿宋" w:hAnsi="仿宋" w:cs="仿宋" w:hint="eastAsia"/>
          <w:kern w:val="0"/>
          <w:sz w:val="24"/>
        </w:rPr>
        <w:t>息化资源，而采用</w:t>
      </w:r>
      <w:r>
        <w:rPr>
          <w:rFonts w:ascii="仿宋" w:eastAsia="仿宋" w:hAnsi="仿宋" w:cs="仿宋" w:hint="eastAsia"/>
          <w:kern w:val="0"/>
          <w:sz w:val="24"/>
        </w:rPr>
        <w:t>.NET 2005</w:t>
      </w:r>
      <w:r>
        <w:rPr>
          <w:rFonts w:ascii="仿宋" w:eastAsia="仿宋" w:hAnsi="仿宋" w:cs="仿宋" w:hint="eastAsia"/>
          <w:kern w:val="0"/>
          <w:sz w:val="24"/>
        </w:rPr>
        <w:t>开发，服务器操作系统为</w:t>
      </w:r>
      <w:r>
        <w:rPr>
          <w:rFonts w:ascii="仿宋" w:eastAsia="仿宋" w:hAnsi="仿宋" w:cs="仿宋" w:hint="eastAsia"/>
          <w:kern w:val="0"/>
          <w:sz w:val="24"/>
        </w:rPr>
        <w:t>Windows Server 2003R2</w:t>
      </w:r>
      <w:r>
        <w:rPr>
          <w:rFonts w:ascii="仿宋" w:eastAsia="仿宋" w:hAnsi="仿宋" w:cs="仿宋" w:hint="eastAsia"/>
          <w:kern w:val="0"/>
          <w:sz w:val="24"/>
        </w:rPr>
        <w:t>，数据库系统为</w:t>
      </w:r>
      <w:r>
        <w:rPr>
          <w:rFonts w:ascii="仿宋" w:eastAsia="仿宋" w:hAnsi="仿宋" w:cs="仿宋" w:hint="eastAsia"/>
          <w:kern w:val="0"/>
          <w:sz w:val="24"/>
        </w:rPr>
        <w:t>Oracle 10G</w:t>
      </w:r>
      <w:r>
        <w:rPr>
          <w:rFonts w:ascii="仿宋" w:eastAsia="仿宋" w:hAnsi="仿宋" w:cs="仿宋" w:hint="eastAsia"/>
          <w:kern w:val="0"/>
          <w:sz w:val="24"/>
        </w:rPr>
        <w:t>，部署在市城市管理委政务外网。</w:t>
      </w:r>
      <w:bookmarkEnd w:id="458"/>
    </w:p>
    <w:p w14:paraId="4E1D1727" w14:textId="77777777" w:rsidR="00692E28" w:rsidRDefault="00CB7361">
      <w:pPr>
        <w:keepNext/>
        <w:keepLines/>
        <w:numPr>
          <w:ilvl w:val="4"/>
          <w:numId w:val="5"/>
        </w:numPr>
        <w:spacing w:before="280" w:after="290" w:line="376" w:lineRule="auto"/>
        <w:outlineLvl w:val="4"/>
        <w:rPr>
          <w:rFonts w:ascii="仿宋" w:eastAsia="仿宋" w:hAnsi="仿宋" w:cs="仿宋"/>
          <w:b/>
          <w:bCs/>
          <w:sz w:val="28"/>
          <w:szCs w:val="28"/>
        </w:rPr>
      </w:pPr>
      <w:r>
        <w:rPr>
          <w:rFonts w:ascii="仿宋" w:eastAsia="仿宋" w:hAnsi="仿宋" w:cs="仿宋" w:hint="eastAsia"/>
          <w:b/>
          <w:bCs/>
          <w:sz w:val="28"/>
          <w:szCs w:val="28"/>
        </w:rPr>
        <w:t>部署结构</w:t>
      </w:r>
    </w:p>
    <w:p w14:paraId="4D0DFF72" w14:textId="77777777" w:rsidR="00692E28" w:rsidRDefault="00CB7361">
      <w:pPr>
        <w:widowControl w:val="0"/>
        <w:adjustRightInd w:val="0"/>
        <w:spacing w:line="360" w:lineRule="auto"/>
        <w:ind w:firstLineChars="200" w:firstLine="480"/>
        <w:textAlignment w:val="baseline"/>
        <w:rPr>
          <w:rFonts w:ascii="仿宋" w:eastAsia="仿宋" w:hAnsi="仿宋" w:cs="仿宋"/>
          <w:kern w:val="0"/>
          <w:sz w:val="28"/>
          <w:szCs w:val="28"/>
        </w:rPr>
      </w:pPr>
      <w:r>
        <w:rPr>
          <w:rFonts w:ascii="仿宋" w:eastAsia="仿宋" w:hAnsi="仿宋" w:cs="仿宋" w:hint="eastAsia"/>
          <w:noProof/>
          <w:kern w:val="0"/>
          <w:sz w:val="24"/>
        </w:rPr>
        <w:drawing>
          <wp:inline distT="0" distB="0" distL="0" distR="0" wp14:anchorId="6978B849" wp14:editId="5742B204">
            <wp:extent cx="5274310" cy="3441065"/>
            <wp:effectExtent l="0" t="0" r="13970" b="31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4310" cy="3441065"/>
                    </a:xfrm>
                    <a:prstGeom prst="rect">
                      <a:avLst/>
                    </a:prstGeom>
                    <a:noFill/>
                    <a:ln>
                      <a:noFill/>
                    </a:ln>
                  </pic:spPr>
                </pic:pic>
              </a:graphicData>
            </a:graphic>
          </wp:inline>
        </w:drawing>
      </w:r>
    </w:p>
    <w:p w14:paraId="2D0D8ECF" w14:textId="77777777" w:rsidR="00692E28" w:rsidRDefault="00692E28">
      <w:pPr>
        <w:widowControl w:val="0"/>
        <w:adjustRightInd w:val="0"/>
        <w:spacing w:line="360" w:lineRule="auto"/>
        <w:ind w:firstLineChars="200" w:firstLine="560"/>
        <w:textAlignment w:val="baseline"/>
        <w:rPr>
          <w:rFonts w:ascii="仿宋" w:eastAsia="仿宋" w:hAnsi="仿宋" w:cs="仿宋"/>
          <w:kern w:val="0"/>
          <w:sz w:val="28"/>
          <w:szCs w:val="28"/>
        </w:rPr>
      </w:pPr>
    </w:p>
    <w:p w14:paraId="7C2C5F3B" w14:textId="77777777" w:rsidR="00692E28" w:rsidRDefault="00CB7361">
      <w:pPr>
        <w:keepNext/>
        <w:keepLines/>
        <w:numPr>
          <w:ilvl w:val="4"/>
          <w:numId w:val="5"/>
        </w:numPr>
        <w:spacing w:before="280" w:after="290" w:line="376" w:lineRule="auto"/>
        <w:outlineLvl w:val="4"/>
        <w:rPr>
          <w:rFonts w:ascii="仿宋" w:eastAsia="仿宋" w:hAnsi="仿宋" w:cs="仿宋"/>
          <w:b/>
          <w:bCs/>
          <w:sz w:val="28"/>
          <w:szCs w:val="28"/>
        </w:rPr>
      </w:pPr>
      <w:r>
        <w:rPr>
          <w:rFonts w:ascii="仿宋" w:eastAsia="仿宋" w:hAnsi="仿宋" w:cs="仿宋" w:hint="eastAsia"/>
          <w:b/>
          <w:bCs/>
          <w:sz w:val="28"/>
          <w:szCs w:val="28"/>
          <w:lang w:eastAsia="zh-Hans"/>
        </w:rPr>
        <w:lastRenderedPageBreak/>
        <w:t>系统</w:t>
      </w:r>
      <w:r>
        <w:rPr>
          <w:rFonts w:ascii="仿宋" w:eastAsia="仿宋" w:hAnsi="仿宋" w:cs="仿宋" w:hint="eastAsia"/>
          <w:b/>
          <w:bCs/>
          <w:sz w:val="28"/>
          <w:szCs w:val="28"/>
        </w:rPr>
        <w:t>适配及迁移入云</w:t>
      </w:r>
    </w:p>
    <w:p w14:paraId="4D4E57F0"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目前，政务云环境能提供的服务器</w:t>
      </w:r>
      <w:r>
        <w:rPr>
          <w:rFonts w:ascii="仿宋" w:eastAsia="仿宋" w:hAnsi="仿宋" w:cs="仿宋" w:hint="eastAsia"/>
          <w:kern w:val="0"/>
          <w:sz w:val="24"/>
        </w:rPr>
        <w:t>Windows</w:t>
      </w:r>
      <w:r>
        <w:rPr>
          <w:rFonts w:ascii="仿宋" w:eastAsia="仿宋" w:hAnsi="仿宋" w:cs="仿宋" w:hint="eastAsia"/>
          <w:kern w:val="0"/>
          <w:sz w:val="24"/>
        </w:rPr>
        <w:t>操作系统版本最低为</w:t>
      </w:r>
      <w:r>
        <w:rPr>
          <w:rFonts w:ascii="仿宋" w:eastAsia="仿宋" w:hAnsi="仿宋" w:cs="仿宋" w:hint="eastAsia"/>
          <w:kern w:val="0"/>
          <w:sz w:val="24"/>
        </w:rPr>
        <w:t>Windows 2012 server</w:t>
      </w:r>
      <w:r>
        <w:rPr>
          <w:rFonts w:ascii="仿宋" w:eastAsia="仿宋" w:hAnsi="仿宋" w:cs="仿宋" w:hint="eastAsia"/>
          <w:kern w:val="0"/>
          <w:sz w:val="24"/>
        </w:rPr>
        <w:t>，为了保证之前基于</w:t>
      </w:r>
      <w:r>
        <w:rPr>
          <w:rFonts w:ascii="仿宋" w:eastAsia="仿宋" w:hAnsi="仿宋" w:cs="仿宋" w:hint="eastAsia"/>
          <w:kern w:val="0"/>
          <w:sz w:val="24"/>
        </w:rPr>
        <w:t>Windows 2003 server</w:t>
      </w:r>
      <w:r>
        <w:rPr>
          <w:rFonts w:ascii="仿宋" w:eastAsia="仿宋" w:hAnsi="仿宋" w:cs="仿宋" w:hint="eastAsia"/>
          <w:kern w:val="0"/>
          <w:sz w:val="24"/>
        </w:rPr>
        <w:t>开发的业务系统迁移到政务云环境（</w:t>
      </w:r>
      <w:r>
        <w:rPr>
          <w:rFonts w:ascii="仿宋" w:eastAsia="仿宋" w:hAnsi="仿宋" w:cs="仿宋" w:hint="eastAsia"/>
          <w:kern w:val="0"/>
          <w:sz w:val="24"/>
        </w:rPr>
        <w:t xml:space="preserve">Windows 2012 </w:t>
      </w:r>
      <w:r>
        <w:rPr>
          <w:rFonts w:ascii="仿宋" w:eastAsia="仿宋" w:hAnsi="仿宋" w:cs="仿宋" w:hint="eastAsia"/>
          <w:kern w:val="0"/>
          <w:sz w:val="24"/>
        </w:rPr>
        <w:t>server</w:t>
      </w:r>
      <w:r>
        <w:rPr>
          <w:rFonts w:ascii="仿宋" w:eastAsia="仿宋" w:hAnsi="仿宋" w:cs="仿宋" w:hint="eastAsia"/>
          <w:kern w:val="0"/>
          <w:sz w:val="24"/>
        </w:rPr>
        <w:t>及以上）后能正常、稳定的运行，并持续稳定的支撑业务的正常办理，需要对原业务系统进行适配改造，以适应政务云环境。</w:t>
      </w:r>
    </w:p>
    <w:p w14:paraId="5190759E"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因此，为了顺利完成系统迁云工作，适应政务云运行环境，保证抓取</w:t>
      </w:r>
      <w:r>
        <w:rPr>
          <w:rFonts w:ascii="仿宋" w:eastAsia="仿宋" w:hAnsi="仿宋" w:cs="仿宋" w:hint="eastAsia"/>
          <w:kern w:val="0"/>
          <w:sz w:val="24"/>
        </w:rPr>
        <w:t>1</w:t>
      </w:r>
      <w:r>
        <w:rPr>
          <w:rFonts w:ascii="仿宋" w:eastAsia="仿宋" w:hAnsi="仿宋" w:cs="仿宋" w:hint="eastAsia"/>
          <w:kern w:val="0"/>
          <w:sz w:val="24"/>
        </w:rPr>
        <w:t>6</w:t>
      </w:r>
      <w:r>
        <w:rPr>
          <w:rFonts w:ascii="仿宋" w:eastAsia="仿宋" w:hAnsi="仿宋" w:cs="仿宋" w:hint="eastAsia"/>
          <w:kern w:val="0"/>
          <w:sz w:val="24"/>
        </w:rPr>
        <w:t>区县网格化城市管理数据顺利，使网格化城市管理数据库数据正常运转，为主管部门和市领导提供决策依据的业务不中断，保障业务系统上云的稳定运行和“领导驾驶舱”运行安全，需对现行业务系统进行入云改造和支撑软件升级。</w:t>
      </w:r>
    </w:p>
    <w:p w14:paraId="2DFD09AA" w14:textId="77777777" w:rsidR="00692E28" w:rsidRDefault="00CB7361">
      <w:pPr>
        <w:keepNext/>
        <w:keepLines/>
        <w:numPr>
          <w:ilvl w:val="4"/>
          <w:numId w:val="5"/>
        </w:numPr>
        <w:spacing w:before="280" w:after="290" w:line="376" w:lineRule="auto"/>
        <w:outlineLvl w:val="4"/>
        <w:rPr>
          <w:rFonts w:ascii="仿宋" w:eastAsia="仿宋" w:hAnsi="仿宋" w:cs="仿宋"/>
          <w:b/>
          <w:bCs/>
          <w:sz w:val="28"/>
          <w:szCs w:val="28"/>
        </w:rPr>
      </w:pPr>
      <w:r>
        <w:rPr>
          <w:rFonts w:ascii="仿宋" w:eastAsia="仿宋" w:hAnsi="仿宋" w:cs="仿宋" w:hint="eastAsia"/>
          <w:b/>
          <w:bCs/>
          <w:sz w:val="28"/>
          <w:szCs w:val="28"/>
          <w:lang w:eastAsia="zh-Hans"/>
        </w:rPr>
        <w:t>系统联调</w:t>
      </w:r>
    </w:p>
    <w:p w14:paraId="5F687B60"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北京市城市管理案件分析数据库（全市网格化城市管理数据库）是通过数据交换平台抓取</w:t>
      </w:r>
      <w:r>
        <w:rPr>
          <w:rFonts w:ascii="仿宋" w:eastAsia="仿宋" w:hAnsi="仿宋" w:cs="仿宋" w:hint="eastAsia"/>
          <w:kern w:val="0"/>
          <w:sz w:val="24"/>
        </w:rPr>
        <w:t>1</w:t>
      </w:r>
      <w:r>
        <w:rPr>
          <w:rFonts w:ascii="仿宋" w:eastAsia="仿宋" w:hAnsi="仿宋" w:cs="仿宋" w:hint="eastAsia"/>
          <w:kern w:val="0"/>
          <w:sz w:val="24"/>
        </w:rPr>
        <w:t>6</w:t>
      </w:r>
      <w:r>
        <w:rPr>
          <w:rFonts w:ascii="仿宋" w:eastAsia="仿宋" w:hAnsi="仿宋" w:cs="仿宋" w:hint="eastAsia"/>
          <w:kern w:val="0"/>
          <w:sz w:val="24"/>
        </w:rPr>
        <w:t>区城市管案件数据，结合市级</w:t>
      </w:r>
      <w:r>
        <w:rPr>
          <w:rFonts w:ascii="仿宋" w:eastAsia="仿宋" w:hAnsi="仿宋" w:cs="仿宋" w:hint="eastAsia"/>
          <w:kern w:val="0"/>
          <w:sz w:val="24"/>
        </w:rPr>
        <w:t>城市管理数据建立的。由于本次迁云伴随数据交换平台升级，原有的数据抓取流程和接口需要重新配置，为了保证数据抓取流程和接口重配后各区数据能正常、正确的抓取，需要与各区系统进行对接联调。</w:t>
      </w:r>
    </w:p>
    <w:p w14:paraId="4651E9B1" w14:textId="77777777" w:rsidR="00692E28" w:rsidRDefault="00CB7361">
      <w:pPr>
        <w:keepNext/>
        <w:keepLines/>
        <w:numPr>
          <w:ilvl w:val="3"/>
          <w:numId w:val="5"/>
        </w:numPr>
        <w:spacing w:before="280" w:after="290" w:line="372" w:lineRule="auto"/>
        <w:outlineLvl w:val="3"/>
        <w:rPr>
          <w:rFonts w:ascii="仿宋" w:eastAsia="仿宋" w:hAnsi="仿宋" w:cs="仿宋"/>
          <w:b/>
          <w:bCs/>
          <w:sz w:val="28"/>
          <w:szCs w:val="28"/>
        </w:rPr>
      </w:pPr>
      <w:r>
        <w:rPr>
          <w:rFonts w:ascii="仿宋" w:eastAsia="仿宋" w:hAnsi="仿宋" w:cs="仿宋" w:hint="eastAsia"/>
          <w:b/>
          <w:bCs/>
          <w:sz w:val="28"/>
          <w:szCs w:val="28"/>
        </w:rPr>
        <w:t>网格化城市管理联机分析系统（决策会商系统）</w:t>
      </w:r>
    </w:p>
    <w:p w14:paraId="4F7F00A5" w14:textId="77777777" w:rsidR="00692E28" w:rsidRDefault="00CB7361">
      <w:pPr>
        <w:keepNext/>
        <w:keepLines/>
        <w:numPr>
          <w:ilvl w:val="4"/>
          <w:numId w:val="5"/>
        </w:numPr>
        <w:spacing w:before="280" w:after="290" w:line="376" w:lineRule="auto"/>
        <w:outlineLvl w:val="4"/>
        <w:rPr>
          <w:rFonts w:ascii="仿宋" w:eastAsia="仿宋" w:hAnsi="仿宋" w:cs="仿宋"/>
          <w:b/>
          <w:bCs/>
          <w:sz w:val="28"/>
          <w:szCs w:val="28"/>
          <w:lang w:eastAsia="zh-Hans"/>
        </w:rPr>
      </w:pPr>
      <w:r>
        <w:rPr>
          <w:rFonts w:ascii="仿宋" w:eastAsia="仿宋" w:hAnsi="仿宋" w:cs="仿宋" w:hint="eastAsia"/>
          <w:b/>
          <w:bCs/>
          <w:sz w:val="28"/>
          <w:szCs w:val="28"/>
          <w:lang w:eastAsia="zh-Hans"/>
        </w:rPr>
        <w:t>系统介绍</w:t>
      </w:r>
    </w:p>
    <w:p w14:paraId="56488F82" w14:textId="77777777" w:rsidR="00692E28" w:rsidRDefault="00CB7361">
      <w:pPr>
        <w:widowControl w:val="0"/>
        <w:adjustRightInd w:val="0"/>
        <w:spacing w:line="360" w:lineRule="auto"/>
        <w:ind w:firstLine="480"/>
        <w:jc w:val="both"/>
        <w:textAlignment w:val="baseline"/>
        <w:rPr>
          <w:rFonts w:ascii="仿宋" w:eastAsia="仿宋" w:hAnsi="仿宋" w:cs="仿宋"/>
          <w:kern w:val="0"/>
          <w:sz w:val="24"/>
        </w:rPr>
      </w:pPr>
      <w:r>
        <w:rPr>
          <w:rFonts w:ascii="仿宋" w:eastAsia="仿宋" w:hAnsi="仿宋" w:cs="仿宋" w:hint="eastAsia"/>
          <w:kern w:val="0"/>
          <w:sz w:val="24"/>
        </w:rPr>
        <w:t>市级平台立足于城市管理体制、机制和方式的创新，理顺了市区两级政府与专业管理部门的城市管理职责，切实发挥了市区两级政府的社会管理和公共服务职能。同时，借助现代化信息技术手段，充分整合现有的城市管理资源，有效的加强了市民与政府的良性互动，建立起一套“政府监督协调、企业规范运作、市</w:t>
      </w:r>
      <w:r>
        <w:rPr>
          <w:rFonts w:ascii="仿宋" w:eastAsia="仿宋" w:hAnsi="仿宋" w:cs="仿宋" w:hint="eastAsia"/>
          <w:kern w:val="0"/>
          <w:sz w:val="24"/>
        </w:rPr>
        <w:t>民广泛参与，各司其职、各尽其能、相互配合”的城市管理联动机制。</w:t>
      </w:r>
    </w:p>
    <w:p w14:paraId="38B658B3"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市级平台中的决策会商子系统经过</w:t>
      </w:r>
      <w:r>
        <w:rPr>
          <w:rFonts w:ascii="仿宋" w:eastAsia="仿宋" w:hAnsi="仿宋" w:cs="仿宋" w:hint="eastAsia"/>
          <w:kern w:val="0"/>
          <w:sz w:val="24"/>
        </w:rPr>
        <w:t>2</w:t>
      </w:r>
      <w:r>
        <w:rPr>
          <w:rFonts w:ascii="仿宋" w:eastAsia="仿宋" w:hAnsi="仿宋" w:cs="仿宋" w:hint="eastAsia"/>
          <w:kern w:val="0"/>
          <w:sz w:val="24"/>
        </w:rPr>
        <w:t>年多的运行，积累了数十万城市管理案件信息，针对这些案件信息，进行有效的综合和分析，研究城市管理案件的发生</w:t>
      </w:r>
      <w:r>
        <w:rPr>
          <w:rFonts w:ascii="仿宋" w:eastAsia="仿宋" w:hAnsi="仿宋" w:cs="仿宋" w:hint="eastAsia"/>
          <w:kern w:val="0"/>
          <w:sz w:val="24"/>
        </w:rPr>
        <w:lastRenderedPageBreak/>
        <w:t>规律，评估城市管理案件的处置效率，从这些数据中挖掘出有助于领导决策指挥的信息，是当前城市管理系统建设需要重点考虑的问题。同时，根据对平台案件的综合分析，也能够为进一步改进和完善城市管理模式，优化网格化城市管理流程，加强重点工作的监督，提供有价值的参考信息。</w:t>
      </w:r>
    </w:p>
    <w:p w14:paraId="4675A923" w14:textId="77777777" w:rsidR="00692E28" w:rsidRDefault="00CB7361">
      <w:pPr>
        <w:widowControl w:val="0"/>
        <w:autoSpaceDE w:val="0"/>
        <w:autoSpaceDN w:val="0"/>
        <w:adjustRightInd w:val="0"/>
        <w:spacing w:line="360" w:lineRule="auto"/>
        <w:ind w:firstLine="560"/>
        <w:jc w:val="both"/>
        <w:rPr>
          <w:rFonts w:ascii="仿宋" w:eastAsia="仿宋" w:hAnsi="仿宋" w:cs="仿宋"/>
          <w:sz w:val="24"/>
        </w:rPr>
      </w:pPr>
      <w:r>
        <w:rPr>
          <w:rFonts w:ascii="仿宋" w:eastAsia="仿宋" w:hAnsi="仿宋" w:cs="仿宋" w:hint="eastAsia"/>
          <w:sz w:val="24"/>
        </w:rPr>
        <w:t>该</w:t>
      </w:r>
      <w:r>
        <w:rPr>
          <w:rFonts w:ascii="仿宋" w:eastAsia="仿宋" w:hAnsi="仿宋" w:cs="仿宋" w:hint="eastAsia"/>
          <w:sz w:val="24"/>
          <w:lang w:eastAsia="zh-Hans"/>
        </w:rPr>
        <w:t>系统</w:t>
      </w:r>
      <w:r>
        <w:rPr>
          <w:rFonts w:ascii="仿宋" w:eastAsia="仿宋" w:hAnsi="仿宋" w:cs="仿宋" w:hint="eastAsia"/>
          <w:sz w:val="24"/>
        </w:rPr>
        <w:t>涵盖除雪铲冰、道路交通、房屋土地、公用设施、街面秩序、其它设施、施工管理、市容环境、突发事件、宣传广告、园林绿化</w:t>
      </w:r>
      <w:r>
        <w:rPr>
          <w:rFonts w:ascii="仿宋" w:eastAsia="仿宋" w:hAnsi="仿宋" w:cs="仿宋" w:hint="eastAsia"/>
          <w:sz w:val="24"/>
        </w:rPr>
        <w:t>11</w:t>
      </w:r>
      <w:r>
        <w:rPr>
          <w:rFonts w:ascii="仿宋" w:eastAsia="仿宋" w:hAnsi="仿宋" w:cs="仿宋" w:hint="eastAsia"/>
          <w:sz w:val="24"/>
        </w:rPr>
        <w:t>大类，</w:t>
      </w:r>
      <w:r>
        <w:rPr>
          <w:rFonts w:ascii="仿宋" w:eastAsia="仿宋" w:hAnsi="仿宋" w:cs="仿宋" w:hint="eastAsia"/>
          <w:sz w:val="24"/>
        </w:rPr>
        <w:t>121</w:t>
      </w:r>
      <w:r>
        <w:rPr>
          <w:rFonts w:ascii="仿宋" w:eastAsia="仿宋" w:hAnsi="仿宋" w:cs="仿宋" w:hint="eastAsia"/>
          <w:sz w:val="24"/>
        </w:rPr>
        <w:t>小类案件。该系统基于</w:t>
      </w:r>
      <w:r>
        <w:rPr>
          <w:rFonts w:ascii="仿宋" w:eastAsia="仿宋" w:hAnsi="仿宋" w:cs="仿宋" w:hint="eastAsia"/>
          <w:sz w:val="24"/>
        </w:rPr>
        <w:t>java</w:t>
      </w:r>
      <w:r>
        <w:rPr>
          <w:rFonts w:ascii="仿宋" w:eastAsia="仿宋" w:hAnsi="仿宋" w:cs="仿宋" w:hint="eastAsia"/>
          <w:sz w:val="24"/>
        </w:rPr>
        <w:t>语言开发，服务器操作系统为</w:t>
      </w:r>
      <w:r>
        <w:rPr>
          <w:rFonts w:ascii="仿宋" w:eastAsia="仿宋" w:hAnsi="仿宋" w:cs="仿宋" w:hint="eastAsia"/>
          <w:sz w:val="24"/>
        </w:rPr>
        <w:t>Windows Server2003</w:t>
      </w:r>
      <w:r>
        <w:rPr>
          <w:rFonts w:ascii="仿宋" w:eastAsia="仿宋" w:hAnsi="仿宋" w:cs="仿宋" w:hint="eastAsia"/>
          <w:sz w:val="24"/>
        </w:rPr>
        <w:t>，部署在政务外网。</w:t>
      </w:r>
    </w:p>
    <w:p w14:paraId="2AE682F3" w14:textId="77777777" w:rsidR="00692E28" w:rsidRDefault="00CB7361">
      <w:pPr>
        <w:keepNext/>
        <w:keepLines/>
        <w:numPr>
          <w:ilvl w:val="4"/>
          <w:numId w:val="5"/>
        </w:numPr>
        <w:spacing w:before="280" w:after="290" w:line="376" w:lineRule="auto"/>
        <w:outlineLvl w:val="4"/>
        <w:rPr>
          <w:rFonts w:ascii="仿宋" w:eastAsia="仿宋" w:hAnsi="仿宋" w:cs="仿宋"/>
          <w:b/>
          <w:bCs/>
          <w:sz w:val="28"/>
          <w:szCs w:val="28"/>
          <w:lang w:eastAsia="zh-Hans"/>
        </w:rPr>
      </w:pPr>
      <w:r>
        <w:rPr>
          <w:rFonts w:ascii="仿宋" w:eastAsia="仿宋" w:hAnsi="仿宋" w:cs="仿宋" w:hint="eastAsia"/>
          <w:b/>
          <w:bCs/>
          <w:sz w:val="28"/>
          <w:szCs w:val="28"/>
          <w:lang w:eastAsia="zh-Hans"/>
        </w:rPr>
        <w:t>部署结构</w:t>
      </w:r>
    </w:p>
    <w:p w14:paraId="683A78F2" w14:textId="77777777" w:rsidR="00692E28" w:rsidRDefault="00CB7361">
      <w:pPr>
        <w:widowControl w:val="0"/>
        <w:autoSpaceDE w:val="0"/>
        <w:autoSpaceDN w:val="0"/>
        <w:adjustRightInd w:val="0"/>
        <w:spacing w:line="360" w:lineRule="auto"/>
        <w:jc w:val="center"/>
        <w:rPr>
          <w:rFonts w:ascii="仿宋" w:eastAsia="仿宋" w:hAnsi="仿宋" w:cs="仿宋"/>
          <w:sz w:val="24"/>
        </w:rPr>
      </w:pPr>
      <w:r>
        <w:rPr>
          <w:rFonts w:ascii="仿宋" w:eastAsia="仿宋" w:hAnsi="仿宋" w:cs="仿宋" w:hint="eastAsia"/>
          <w:noProof/>
          <w:sz w:val="24"/>
        </w:rPr>
        <w:drawing>
          <wp:inline distT="0" distB="0" distL="0" distR="0" wp14:anchorId="34B43A11" wp14:editId="01246643">
            <wp:extent cx="4112895" cy="3033395"/>
            <wp:effectExtent l="0" t="0" r="190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2895" cy="3033395"/>
                    </a:xfrm>
                    <a:prstGeom prst="rect">
                      <a:avLst/>
                    </a:prstGeom>
                    <a:noFill/>
                    <a:ln>
                      <a:noFill/>
                    </a:ln>
                  </pic:spPr>
                </pic:pic>
              </a:graphicData>
            </a:graphic>
          </wp:inline>
        </w:drawing>
      </w:r>
    </w:p>
    <w:p w14:paraId="263EBF7F" w14:textId="77777777" w:rsidR="00692E28" w:rsidRDefault="00CB7361">
      <w:pPr>
        <w:keepNext/>
        <w:keepLines/>
        <w:numPr>
          <w:ilvl w:val="4"/>
          <w:numId w:val="5"/>
        </w:numPr>
        <w:spacing w:before="280" w:after="290" w:line="376" w:lineRule="auto"/>
        <w:outlineLvl w:val="4"/>
        <w:rPr>
          <w:rFonts w:ascii="仿宋" w:eastAsia="仿宋" w:hAnsi="仿宋" w:cs="仿宋"/>
          <w:b/>
          <w:bCs/>
          <w:sz w:val="28"/>
          <w:szCs w:val="28"/>
          <w:lang w:eastAsia="zh-Hans"/>
        </w:rPr>
      </w:pPr>
      <w:r>
        <w:rPr>
          <w:rFonts w:ascii="仿宋" w:eastAsia="仿宋" w:hAnsi="仿宋" w:cs="仿宋" w:hint="eastAsia"/>
          <w:b/>
          <w:bCs/>
          <w:sz w:val="28"/>
          <w:szCs w:val="28"/>
          <w:lang w:eastAsia="zh-Hans"/>
        </w:rPr>
        <w:t>系统适配及迁移入云</w:t>
      </w:r>
    </w:p>
    <w:p w14:paraId="50452DF9"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目前，政务云环境能提供的服务器</w:t>
      </w:r>
      <w:r>
        <w:rPr>
          <w:rFonts w:ascii="仿宋" w:eastAsia="仿宋" w:hAnsi="仿宋" w:cs="仿宋" w:hint="eastAsia"/>
          <w:kern w:val="0"/>
          <w:sz w:val="24"/>
        </w:rPr>
        <w:t>Windows</w:t>
      </w:r>
      <w:r>
        <w:rPr>
          <w:rFonts w:ascii="仿宋" w:eastAsia="仿宋" w:hAnsi="仿宋" w:cs="仿宋" w:hint="eastAsia"/>
          <w:kern w:val="0"/>
          <w:sz w:val="24"/>
        </w:rPr>
        <w:t>操作系统版本最低为</w:t>
      </w:r>
      <w:r>
        <w:rPr>
          <w:rFonts w:ascii="仿宋" w:eastAsia="仿宋" w:hAnsi="仿宋" w:cs="仿宋" w:hint="eastAsia"/>
          <w:kern w:val="0"/>
          <w:sz w:val="24"/>
        </w:rPr>
        <w:t>Windows 2012 server</w:t>
      </w:r>
      <w:r>
        <w:rPr>
          <w:rFonts w:ascii="仿宋" w:eastAsia="仿宋" w:hAnsi="仿宋" w:cs="仿宋" w:hint="eastAsia"/>
          <w:kern w:val="0"/>
          <w:sz w:val="24"/>
        </w:rPr>
        <w:t>，为了保证之前基于</w:t>
      </w:r>
      <w:r>
        <w:rPr>
          <w:rFonts w:ascii="仿宋" w:eastAsia="仿宋" w:hAnsi="仿宋" w:cs="仿宋" w:hint="eastAsia"/>
          <w:kern w:val="0"/>
          <w:sz w:val="24"/>
        </w:rPr>
        <w:t xml:space="preserve">Windows 2003 </w:t>
      </w:r>
      <w:r>
        <w:rPr>
          <w:rFonts w:ascii="仿宋" w:eastAsia="仿宋" w:hAnsi="仿宋" w:cs="仿宋" w:hint="eastAsia"/>
          <w:kern w:val="0"/>
          <w:sz w:val="24"/>
        </w:rPr>
        <w:t>server</w:t>
      </w:r>
      <w:r>
        <w:rPr>
          <w:rFonts w:ascii="仿宋" w:eastAsia="仿宋" w:hAnsi="仿宋" w:cs="仿宋" w:hint="eastAsia"/>
          <w:kern w:val="0"/>
          <w:sz w:val="24"/>
        </w:rPr>
        <w:t>开发的业务系统迁移到政务云环境（</w:t>
      </w:r>
      <w:r>
        <w:rPr>
          <w:rFonts w:ascii="仿宋" w:eastAsia="仿宋" w:hAnsi="仿宋" w:cs="仿宋" w:hint="eastAsia"/>
          <w:kern w:val="0"/>
          <w:sz w:val="24"/>
        </w:rPr>
        <w:t>Windows 2012 server</w:t>
      </w:r>
      <w:r>
        <w:rPr>
          <w:rFonts w:ascii="仿宋" w:eastAsia="仿宋" w:hAnsi="仿宋" w:cs="仿宋" w:hint="eastAsia"/>
          <w:kern w:val="0"/>
          <w:sz w:val="24"/>
        </w:rPr>
        <w:t>及以上）后能正常、稳定的运行，需对现行业务系统进行入云改造和支撑软件升级、测试。</w:t>
      </w:r>
    </w:p>
    <w:p w14:paraId="09018433" w14:textId="77777777" w:rsidR="00692E28" w:rsidRDefault="00CB7361">
      <w:pPr>
        <w:keepNext/>
        <w:keepLines/>
        <w:numPr>
          <w:ilvl w:val="2"/>
          <w:numId w:val="5"/>
        </w:numPr>
        <w:spacing w:before="260" w:after="260" w:line="413" w:lineRule="auto"/>
        <w:outlineLvl w:val="2"/>
        <w:rPr>
          <w:rFonts w:ascii="仿宋" w:eastAsia="仿宋" w:hAnsi="仿宋" w:cs="仿宋"/>
          <w:b/>
          <w:bCs/>
          <w:sz w:val="28"/>
          <w:szCs w:val="32"/>
        </w:rPr>
      </w:pPr>
      <w:r>
        <w:rPr>
          <w:rFonts w:ascii="仿宋" w:eastAsia="仿宋" w:hAnsi="仿宋" w:cs="仿宋" w:hint="eastAsia"/>
          <w:b/>
          <w:bCs/>
          <w:sz w:val="28"/>
          <w:szCs w:val="32"/>
        </w:rPr>
        <w:lastRenderedPageBreak/>
        <w:t>城市运行监测平台</w:t>
      </w:r>
    </w:p>
    <w:p w14:paraId="1A394ABB" w14:textId="77777777" w:rsidR="00692E28" w:rsidRDefault="00CB7361">
      <w:pPr>
        <w:keepNext/>
        <w:keepLines/>
        <w:numPr>
          <w:ilvl w:val="3"/>
          <w:numId w:val="5"/>
        </w:numPr>
        <w:spacing w:before="280" w:after="290" w:line="372" w:lineRule="auto"/>
        <w:outlineLvl w:val="3"/>
        <w:rPr>
          <w:rFonts w:ascii="仿宋" w:eastAsia="仿宋" w:hAnsi="仿宋" w:cs="仿宋"/>
          <w:b/>
          <w:bCs/>
          <w:sz w:val="28"/>
          <w:szCs w:val="28"/>
        </w:rPr>
      </w:pPr>
      <w:r>
        <w:rPr>
          <w:rFonts w:ascii="仿宋" w:eastAsia="仿宋" w:hAnsi="仿宋" w:cs="仿宋" w:hint="eastAsia"/>
          <w:b/>
          <w:bCs/>
          <w:sz w:val="28"/>
          <w:szCs w:val="28"/>
        </w:rPr>
        <w:t>系统介绍</w:t>
      </w:r>
    </w:p>
    <w:p w14:paraId="22F4B63C"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城市运行监测平台因“</w:t>
      </w:r>
      <w:r>
        <w:rPr>
          <w:rFonts w:ascii="仿宋" w:eastAsia="仿宋" w:hAnsi="仿宋" w:cs="仿宋" w:hint="eastAsia"/>
          <w:kern w:val="0"/>
          <w:sz w:val="24"/>
        </w:rPr>
        <w:t>2008</w:t>
      </w:r>
      <w:r>
        <w:rPr>
          <w:rFonts w:ascii="仿宋" w:eastAsia="仿宋" w:hAnsi="仿宋" w:cs="仿宋" w:hint="eastAsia"/>
          <w:kern w:val="0"/>
          <w:sz w:val="24"/>
        </w:rPr>
        <w:t>北京奥运”而建。运行之初，服务于北京奥运城市运行总指挥部，是北京市奥运城市运行与管理的重要组成部分，是奥运城市运行总指挥部实施城市运行体征指标采集、监测和协调、指挥、调度的重要机构和场所，与各相关专业指挥系统和区指挥系统一起，构成了奥运城市运行指挥保障体系，担负保障</w:t>
      </w:r>
      <w:r>
        <w:rPr>
          <w:rFonts w:ascii="仿宋" w:eastAsia="仿宋" w:hAnsi="仿宋" w:cs="仿宋" w:hint="eastAsia"/>
          <w:kern w:val="0"/>
          <w:sz w:val="24"/>
        </w:rPr>
        <w:t>2008</w:t>
      </w:r>
      <w:r>
        <w:rPr>
          <w:rFonts w:ascii="仿宋" w:eastAsia="仿宋" w:hAnsi="仿宋" w:cs="仿宋" w:hint="eastAsia"/>
          <w:kern w:val="0"/>
          <w:sz w:val="24"/>
        </w:rPr>
        <w:t>年奥运赛事期间奥运城市运行保障的特殊历史使命。</w:t>
      </w:r>
    </w:p>
    <w:p w14:paraId="20FFEE85"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在</w:t>
      </w:r>
      <w:r>
        <w:rPr>
          <w:rFonts w:ascii="仿宋" w:eastAsia="仿宋" w:hAnsi="仿宋" w:cs="仿宋" w:hint="eastAsia"/>
          <w:kern w:val="0"/>
          <w:sz w:val="24"/>
        </w:rPr>
        <w:t>2008</w:t>
      </w:r>
      <w:r>
        <w:rPr>
          <w:rFonts w:ascii="仿宋" w:eastAsia="仿宋" w:hAnsi="仿宋" w:cs="仿宋" w:hint="eastAsia"/>
          <w:kern w:val="0"/>
          <w:sz w:val="24"/>
        </w:rPr>
        <w:t>年奥运赛事后，城市运行监测平台由赛时转为常态运行，目前仍在发挥城市体征指标采集、监测的作用。该平台与各委办局之间主要通过数据交换平台采集城市运行体征数据</w:t>
      </w:r>
      <w:r>
        <w:rPr>
          <w:rFonts w:ascii="仿宋" w:eastAsia="仿宋" w:hAnsi="仿宋" w:cs="仿宋" w:hint="eastAsia"/>
          <w:kern w:val="0"/>
          <w:sz w:val="24"/>
        </w:rPr>
        <w:t>。</w:t>
      </w:r>
    </w:p>
    <w:p w14:paraId="156E2C2D"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该系统依托并利用已经投入运行的北京市网格化城市管理平台和数据交换平台、</w:t>
      </w:r>
      <w:r>
        <w:rPr>
          <w:rFonts w:ascii="仿宋" w:eastAsia="仿宋" w:hAnsi="仿宋" w:cs="仿宋" w:hint="eastAsia"/>
          <w:kern w:val="0"/>
          <w:sz w:val="24"/>
        </w:rPr>
        <w:t>GIS</w:t>
      </w:r>
      <w:r>
        <w:rPr>
          <w:rFonts w:ascii="仿宋" w:eastAsia="仿宋" w:hAnsi="仿宋" w:cs="仿宋" w:hint="eastAsia"/>
          <w:kern w:val="0"/>
          <w:sz w:val="24"/>
        </w:rPr>
        <w:t>空间信息服务系统的软硬件设施及相关工作成果，系统采用</w:t>
      </w:r>
      <w:r>
        <w:rPr>
          <w:rFonts w:ascii="仿宋" w:eastAsia="仿宋" w:hAnsi="仿宋" w:cs="仿宋" w:hint="eastAsia"/>
          <w:kern w:val="0"/>
          <w:sz w:val="24"/>
        </w:rPr>
        <w:t>.NET 2005</w:t>
      </w:r>
      <w:r>
        <w:rPr>
          <w:rFonts w:ascii="仿宋" w:eastAsia="仿宋" w:hAnsi="仿宋" w:cs="仿宋" w:hint="eastAsia"/>
          <w:kern w:val="0"/>
          <w:sz w:val="24"/>
        </w:rPr>
        <w:t>开发，服务器操作系统为</w:t>
      </w:r>
      <w:r>
        <w:rPr>
          <w:rFonts w:ascii="仿宋" w:eastAsia="仿宋" w:hAnsi="仿宋" w:cs="仿宋" w:hint="eastAsia"/>
          <w:kern w:val="0"/>
          <w:sz w:val="24"/>
        </w:rPr>
        <w:t>Windows Server 2003R2</w:t>
      </w:r>
      <w:r>
        <w:rPr>
          <w:rFonts w:ascii="仿宋" w:eastAsia="仿宋" w:hAnsi="仿宋" w:cs="仿宋" w:hint="eastAsia"/>
          <w:kern w:val="0"/>
          <w:sz w:val="24"/>
        </w:rPr>
        <w:t>，数据库系统为</w:t>
      </w:r>
      <w:r>
        <w:rPr>
          <w:rFonts w:ascii="仿宋" w:eastAsia="仿宋" w:hAnsi="仿宋" w:cs="仿宋" w:hint="eastAsia"/>
          <w:kern w:val="0"/>
          <w:sz w:val="24"/>
        </w:rPr>
        <w:t>Oracle 10G</w:t>
      </w:r>
      <w:r>
        <w:rPr>
          <w:rFonts w:ascii="仿宋" w:eastAsia="仿宋" w:hAnsi="仿宋" w:cs="仿宋" w:hint="eastAsia"/>
          <w:kern w:val="0"/>
          <w:sz w:val="24"/>
        </w:rPr>
        <w:t>，部署在市城市管理委政务外网。</w:t>
      </w:r>
    </w:p>
    <w:p w14:paraId="3EA1753E" w14:textId="77777777" w:rsidR="00692E28" w:rsidRDefault="00CB7361">
      <w:pPr>
        <w:keepNext/>
        <w:keepLines/>
        <w:numPr>
          <w:ilvl w:val="3"/>
          <w:numId w:val="5"/>
        </w:numPr>
        <w:spacing w:before="280" w:after="290" w:line="372" w:lineRule="auto"/>
        <w:outlineLvl w:val="3"/>
        <w:rPr>
          <w:rFonts w:ascii="仿宋" w:eastAsia="仿宋" w:hAnsi="仿宋" w:cs="仿宋"/>
          <w:b/>
          <w:bCs/>
          <w:sz w:val="28"/>
          <w:szCs w:val="28"/>
        </w:rPr>
      </w:pPr>
      <w:r>
        <w:rPr>
          <w:rFonts w:ascii="仿宋" w:eastAsia="仿宋" w:hAnsi="仿宋" w:cs="仿宋" w:hint="eastAsia"/>
          <w:b/>
          <w:bCs/>
          <w:sz w:val="28"/>
          <w:szCs w:val="28"/>
        </w:rPr>
        <w:lastRenderedPageBreak/>
        <w:t>部署结构</w:t>
      </w:r>
    </w:p>
    <w:p w14:paraId="531B9C85" w14:textId="77777777" w:rsidR="00692E28" w:rsidRDefault="00CB7361">
      <w:pPr>
        <w:widowControl w:val="0"/>
        <w:adjustRightInd w:val="0"/>
        <w:spacing w:line="360" w:lineRule="auto"/>
        <w:ind w:firstLineChars="200" w:firstLine="480"/>
        <w:textAlignment w:val="baseline"/>
        <w:rPr>
          <w:rFonts w:ascii="仿宋" w:eastAsia="仿宋" w:hAnsi="仿宋" w:cs="仿宋"/>
          <w:kern w:val="0"/>
          <w:sz w:val="28"/>
          <w:szCs w:val="28"/>
        </w:rPr>
      </w:pPr>
      <w:r>
        <w:rPr>
          <w:rFonts w:ascii="仿宋" w:eastAsia="仿宋" w:hAnsi="仿宋" w:cs="仿宋" w:hint="eastAsia"/>
          <w:noProof/>
          <w:kern w:val="0"/>
          <w:sz w:val="24"/>
        </w:rPr>
        <w:drawing>
          <wp:inline distT="0" distB="0" distL="0" distR="0" wp14:anchorId="6C73C1C6" wp14:editId="2FDDB3EE">
            <wp:extent cx="5274310" cy="4006215"/>
            <wp:effectExtent l="0" t="0" r="13970"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310" cy="4006215"/>
                    </a:xfrm>
                    <a:prstGeom prst="rect">
                      <a:avLst/>
                    </a:prstGeom>
                    <a:noFill/>
                    <a:ln>
                      <a:noFill/>
                    </a:ln>
                  </pic:spPr>
                </pic:pic>
              </a:graphicData>
            </a:graphic>
          </wp:inline>
        </w:drawing>
      </w:r>
    </w:p>
    <w:p w14:paraId="655081B7" w14:textId="77777777" w:rsidR="00692E28" w:rsidRDefault="00CB7361">
      <w:pPr>
        <w:keepNext/>
        <w:keepLines/>
        <w:numPr>
          <w:ilvl w:val="3"/>
          <w:numId w:val="5"/>
        </w:numPr>
        <w:spacing w:before="280" w:after="290" w:line="372" w:lineRule="auto"/>
        <w:outlineLvl w:val="3"/>
        <w:rPr>
          <w:rFonts w:ascii="仿宋" w:eastAsia="仿宋" w:hAnsi="仿宋" w:cs="仿宋"/>
          <w:b/>
          <w:bCs/>
          <w:sz w:val="28"/>
          <w:szCs w:val="28"/>
        </w:rPr>
      </w:pPr>
      <w:r>
        <w:rPr>
          <w:rFonts w:ascii="仿宋" w:eastAsia="仿宋" w:hAnsi="仿宋" w:cs="仿宋" w:hint="eastAsia"/>
          <w:b/>
          <w:bCs/>
          <w:sz w:val="28"/>
          <w:szCs w:val="28"/>
          <w:lang w:eastAsia="zh-Hans"/>
        </w:rPr>
        <w:t>系统适配</w:t>
      </w:r>
      <w:r>
        <w:rPr>
          <w:rFonts w:ascii="仿宋" w:eastAsia="仿宋" w:hAnsi="仿宋" w:cs="仿宋" w:hint="eastAsia"/>
          <w:b/>
          <w:bCs/>
          <w:sz w:val="28"/>
          <w:szCs w:val="28"/>
        </w:rPr>
        <w:t>及迁移入云</w:t>
      </w:r>
    </w:p>
    <w:p w14:paraId="5C8D3CCB"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目前，政务云环境能提供的服务器</w:t>
      </w:r>
      <w:r>
        <w:rPr>
          <w:rFonts w:ascii="仿宋" w:eastAsia="仿宋" w:hAnsi="仿宋" w:cs="仿宋" w:hint="eastAsia"/>
          <w:kern w:val="0"/>
          <w:sz w:val="24"/>
        </w:rPr>
        <w:t>Windows</w:t>
      </w:r>
      <w:r>
        <w:rPr>
          <w:rFonts w:ascii="仿宋" w:eastAsia="仿宋" w:hAnsi="仿宋" w:cs="仿宋" w:hint="eastAsia"/>
          <w:kern w:val="0"/>
          <w:sz w:val="24"/>
        </w:rPr>
        <w:t>操作系统版本最低为</w:t>
      </w:r>
      <w:r>
        <w:rPr>
          <w:rFonts w:ascii="仿宋" w:eastAsia="仿宋" w:hAnsi="仿宋" w:cs="仿宋" w:hint="eastAsia"/>
          <w:kern w:val="0"/>
          <w:sz w:val="24"/>
        </w:rPr>
        <w:t>Windows 2012 server</w:t>
      </w:r>
      <w:r>
        <w:rPr>
          <w:rFonts w:ascii="仿宋" w:eastAsia="仿宋" w:hAnsi="仿宋" w:cs="仿宋" w:hint="eastAsia"/>
          <w:kern w:val="0"/>
          <w:sz w:val="24"/>
        </w:rPr>
        <w:t>，为了保证之前基于</w:t>
      </w:r>
      <w:r>
        <w:rPr>
          <w:rFonts w:ascii="仿宋" w:eastAsia="仿宋" w:hAnsi="仿宋" w:cs="仿宋" w:hint="eastAsia"/>
          <w:kern w:val="0"/>
          <w:sz w:val="24"/>
        </w:rPr>
        <w:t>Windows 2003 server</w:t>
      </w:r>
      <w:r>
        <w:rPr>
          <w:rFonts w:ascii="仿宋" w:eastAsia="仿宋" w:hAnsi="仿宋" w:cs="仿宋" w:hint="eastAsia"/>
          <w:kern w:val="0"/>
          <w:sz w:val="24"/>
        </w:rPr>
        <w:t>开发的业务系统迁移到政务云环境（</w:t>
      </w:r>
      <w:r>
        <w:rPr>
          <w:rFonts w:ascii="仿宋" w:eastAsia="仿宋" w:hAnsi="仿宋" w:cs="仿宋" w:hint="eastAsia"/>
          <w:kern w:val="0"/>
          <w:sz w:val="24"/>
        </w:rPr>
        <w:t>Windo</w:t>
      </w:r>
      <w:r>
        <w:rPr>
          <w:rFonts w:ascii="仿宋" w:eastAsia="仿宋" w:hAnsi="仿宋" w:cs="仿宋" w:hint="eastAsia"/>
          <w:kern w:val="0"/>
          <w:sz w:val="24"/>
        </w:rPr>
        <w:t>ws 2012 server</w:t>
      </w:r>
      <w:r>
        <w:rPr>
          <w:rFonts w:ascii="仿宋" w:eastAsia="仿宋" w:hAnsi="仿宋" w:cs="仿宋" w:hint="eastAsia"/>
          <w:kern w:val="0"/>
          <w:sz w:val="24"/>
        </w:rPr>
        <w:t>及以上）后能正常、稳定的运行，并保证平台与各委办局之间主要通过数据交换平台采集城市运行体征数据不中断，保障业务系统上云的稳定运行和“领导驾驶舱”运行安全，需对现行业务系统进行入云改造和支撑软件升级。</w:t>
      </w:r>
    </w:p>
    <w:p w14:paraId="3162267E" w14:textId="77777777" w:rsidR="00692E28" w:rsidRDefault="00CB7361">
      <w:pPr>
        <w:keepNext/>
        <w:keepLines/>
        <w:numPr>
          <w:ilvl w:val="3"/>
          <w:numId w:val="5"/>
        </w:numPr>
        <w:spacing w:before="280" w:after="290" w:line="372" w:lineRule="auto"/>
        <w:outlineLvl w:val="3"/>
        <w:rPr>
          <w:rFonts w:ascii="仿宋" w:eastAsia="仿宋" w:hAnsi="仿宋" w:cs="仿宋"/>
          <w:b/>
          <w:bCs/>
          <w:sz w:val="28"/>
          <w:szCs w:val="28"/>
        </w:rPr>
      </w:pPr>
      <w:r>
        <w:rPr>
          <w:rFonts w:ascii="仿宋" w:eastAsia="仿宋" w:hAnsi="仿宋" w:cs="仿宋" w:hint="eastAsia"/>
          <w:b/>
          <w:bCs/>
          <w:sz w:val="28"/>
          <w:szCs w:val="28"/>
          <w:lang w:eastAsia="zh-Hans"/>
        </w:rPr>
        <w:t>系统联调</w:t>
      </w:r>
    </w:p>
    <w:p w14:paraId="1D6B7516" w14:textId="77777777" w:rsidR="00692E28" w:rsidRDefault="00CB7361">
      <w:pPr>
        <w:widowControl w:val="0"/>
        <w:adjustRightInd w:val="0"/>
        <w:spacing w:line="360" w:lineRule="auto"/>
        <w:ind w:firstLineChars="200" w:firstLine="480"/>
        <w:textAlignment w:val="baseline"/>
        <w:rPr>
          <w:rFonts w:ascii="仿宋" w:eastAsia="仿宋" w:hAnsi="仿宋" w:cs="仿宋"/>
          <w:kern w:val="0"/>
          <w:sz w:val="24"/>
        </w:rPr>
      </w:pPr>
      <w:r>
        <w:rPr>
          <w:rFonts w:ascii="仿宋" w:eastAsia="仿宋" w:hAnsi="仿宋" w:cs="仿宋" w:hint="eastAsia"/>
          <w:kern w:val="0"/>
          <w:sz w:val="24"/>
        </w:rPr>
        <w:t>城市运行监测平台通过数据交换平台抓取地震局、交通局、城管执法局等市属委办局的城市运行指标数据，因本次迁云伴随数据交换平台升级，原有的</w:t>
      </w:r>
      <w:r>
        <w:rPr>
          <w:rFonts w:ascii="仿宋" w:eastAsia="仿宋" w:hAnsi="仿宋" w:cs="仿宋" w:hint="eastAsia"/>
          <w:kern w:val="0"/>
          <w:sz w:val="24"/>
        </w:rPr>
        <w:lastRenderedPageBreak/>
        <w:t>数据抓取流程和接口需要重新配置，为了保证平台能正常抓取各委办局系统的城市运行指标数据，需要与市属委办局进行对接联调。</w:t>
      </w:r>
    </w:p>
    <w:p w14:paraId="3E778125" w14:textId="77777777" w:rsidR="00692E28" w:rsidRDefault="00CB7361">
      <w:pPr>
        <w:keepNext/>
        <w:keepLines/>
        <w:numPr>
          <w:ilvl w:val="2"/>
          <w:numId w:val="5"/>
        </w:numPr>
        <w:spacing w:before="260" w:after="260" w:line="413" w:lineRule="auto"/>
        <w:outlineLvl w:val="2"/>
        <w:rPr>
          <w:rFonts w:ascii="仿宋" w:eastAsia="仿宋" w:hAnsi="仿宋" w:cs="仿宋"/>
          <w:b/>
          <w:bCs/>
          <w:sz w:val="28"/>
          <w:szCs w:val="32"/>
        </w:rPr>
      </w:pPr>
      <w:r>
        <w:rPr>
          <w:rFonts w:ascii="仿宋" w:eastAsia="仿宋" w:hAnsi="仿宋" w:cs="仿宋" w:hint="eastAsia"/>
          <w:b/>
          <w:bCs/>
          <w:sz w:val="28"/>
          <w:szCs w:val="32"/>
        </w:rPr>
        <w:t>数据交换平台（支撑系统）</w:t>
      </w:r>
    </w:p>
    <w:p w14:paraId="09A22C1B" w14:textId="77777777" w:rsidR="00692E28" w:rsidRDefault="00CB7361">
      <w:pPr>
        <w:keepNext/>
        <w:keepLines/>
        <w:numPr>
          <w:ilvl w:val="3"/>
          <w:numId w:val="5"/>
        </w:numPr>
        <w:spacing w:before="280" w:after="290" w:line="372" w:lineRule="auto"/>
        <w:outlineLvl w:val="3"/>
        <w:rPr>
          <w:rFonts w:ascii="仿宋" w:eastAsia="仿宋" w:hAnsi="仿宋" w:cs="仿宋"/>
          <w:b/>
          <w:bCs/>
          <w:sz w:val="28"/>
          <w:szCs w:val="28"/>
        </w:rPr>
      </w:pPr>
      <w:r>
        <w:rPr>
          <w:rFonts w:ascii="仿宋" w:eastAsia="仿宋" w:hAnsi="仿宋" w:cs="仿宋" w:hint="eastAsia"/>
          <w:b/>
          <w:bCs/>
          <w:sz w:val="28"/>
          <w:szCs w:val="28"/>
        </w:rPr>
        <w:t>系统介绍</w:t>
      </w:r>
    </w:p>
    <w:p w14:paraId="2D82BC1C"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数据交换系统承载着“北京市网格化城市管理系统”、“城市运行监测平台”、“城市管理案件统计分析数据库系统”与各区监督指挥中心、委办局进行业务交互、数据互传，是市城市管理委一个重要的信息化支撑性系统。</w:t>
      </w:r>
    </w:p>
    <w:p w14:paraId="0B774FC6"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“北京市网格化城市管理系统”通过数据交换平台与</w:t>
      </w:r>
      <w:r>
        <w:rPr>
          <w:rFonts w:ascii="仿宋" w:eastAsia="仿宋" w:hAnsi="仿宋" w:cs="仿宋" w:hint="eastAsia"/>
          <w:kern w:val="0"/>
          <w:sz w:val="24"/>
        </w:rPr>
        <w:t>1</w:t>
      </w:r>
      <w:r>
        <w:rPr>
          <w:rFonts w:ascii="仿宋" w:eastAsia="仿宋" w:hAnsi="仿宋" w:cs="仿宋" w:hint="eastAsia"/>
          <w:kern w:val="0"/>
          <w:sz w:val="24"/>
        </w:rPr>
        <w:t>6</w:t>
      </w:r>
      <w:r>
        <w:rPr>
          <w:rFonts w:ascii="仿宋" w:eastAsia="仿宋" w:hAnsi="仿宋" w:cs="仿宋" w:hint="eastAsia"/>
          <w:kern w:val="0"/>
          <w:sz w:val="24"/>
        </w:rPr>
        <w:t>个区级网格化平台交换网格化城市管理案件数据和办理流程。</w:t>
      </w:r>
    </w:p>
    <w:p w14:paraId="7B3C0AFC"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2007</w:t>
      </w:r>
      <w:r>
        <w:rPr>
          <w:rFonts w:ascii="仿宋" w:eastAsia="仿宋" w:hAnsi="仿宋" w:cs="仿宋" w:hint="eastAsia"/>
          <w:kern w:val="0"/>
          <w:sz w:val="24"/>
        </w:rPr>
        <w:t>年“城市运行监测平台”（原奥运城市运行监测指挥平台）复用此系统搭建与气象局、电力局、城管局等单位实现城市运行体征数据的采集。</w:t>
      </w:r>
    </w:p>
    <w:p w14:paraId="497E5E42"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2014</w:t>
      </w:r>
      <w:r>
        <w:rPr>
          <w:rFonts w:ascii="仿宋" w:eastAsia="仿宋" w:hAnsi="仿宋" w:cs="仿宋" w:hint="eastAsia"/>
          <w:kern w:val="0"/>
          <w:sz w:val="24"/>
        </w:rPr>
        <w:t>年“城市管理案件统计分析数据库系统”依托此系统搭建了</w:t>
      </w:r>
      <w:r>
        <w:rPr>
          <w:rFonts w:ascii="仿宋" w:eastAsia="仿宋" w:hAnsi="仿宋" w:cs="仿宋" w:hint="eastAsia"/>
          <w:kern w:val="0"/>
          <w:sz w:val="24"/>
        </w:rPr>
        <w:t>1</w:t>
      </w:r>
      <w:r>
        <w:rPr>
          <w:rFonts w:ascii="仿宋" w:eastAsia="仿宋" w:hAnsi="仿宋" w:cs="仿宋" w:hint="eastAsia"/>
          <w:kern w:val="0"/>
          <w:sz w:val="24"/>
        </w:rPr>
        <w:t>6</w:t>
      </w:r>
      <w:r>
        <w:rPr>
          <w:rFonts w:ascii="仿宋" w:eastAsia="仿宋" w:hAnsi="仿宋" w:cs="仿宋" w:hint="eastAsia"/>
          <w:kern w:val="0"/>
          <w:sz w:val="24"/>
        </w:rPr>
        <w:t>区案件抓取服务。</w:t>
      </w:r>
    </w:p>
    <w:p w14:paraId="0FF2D56F" w14:textId="77777777" w:rsidR="00692E28" w:rsidRDefault="00CB7361">
      <w:pPr>
        <w:keepNext/>
        <w:keepLines/>
        <w:numPr>
          <w:ilvl w:val="3"/>
          <w:numId w:val="5"/>
        </w:numPr>
        <w:spacing w:before="280" w:after="290" w:line="372" w:lineRule="auto"/>
        <w:outlineLvl w:val="3"/>
        <w:rPr>
          <w:rFonts w:ascii="仿宋" w:eastAsia="仿宋" w:hAnsi="仿宋" w:cs="仿宋"/>
          <w:b/>
          <w:bCs/>
          <w:sz w:val="28"/>
          <w:szCs w:val="28"/>
        </w:rPr>
      </w:pPr>
      <w:r>
        <w:rPr>
          <w:rFonts w:ascii="仿宋" w:eastAsia="仿宋" w:hAnsi="仿宋" w:cs="仿宋" w:hint="eastAsia"/>
          <w:b/>
          <w:bCs/>
          <w:sz w:val="28"/>
          <w:szCs w:val="28"/>
        </w:rPr>
        <w:lastRenderedPageBreak/>
        <w:t>部署结构</w:t>
      </w:r>
    </w:p>
    <w:p w14:paraId="71F2B36D" w14:textId="77777777" w:rsidR="00692E28" w:rsidRDefault="00CB7361">
      <w:pPr>
        <w:widowControl w:val="0"/>
        <w:adjustRightInd w:val="0"/>
        <w:spacing w:line="360" w:lineRule="auto"/>
        <w:ind w:firstLineChars="200" w:firstLine="480"/>
        <w:textAlignment w:val="baseline"/>
        <w:rPr>
          <w:rFonts w:ascii="仿宋" w:eastAsia="仿宋" w:hAnsi="仿宋" w:cs="仿宋"/>
          <w:kern w:val="0"/>
          <w:sz w:val="28"/>
          <w:szCs w:val="28"/>
        </w:rPr>
      </w:pPr>
      <w:r>
        <w:rPr>
          <w:rFonts w:ascii="仿宋" w:eastAsia="仿宋" w:hAnsi="仿宋" w:cs="仿宋" w:hint="eastAsia"/>
          <w:noProof/>
          <w:kern w:val="0"/>
          <w:sz w:val="24"/>
        </w:rPr>
        <w:drawing>
          <wp:inline distT="0" distB="0" distL="0" distR="0" wp14:anchorId="674C7F29" wp14:editId="7CB72F98">
            <wp:extent cx="5274310" cy="4091305"/>
            <wp:effectExtent l="0" t="0" r="1397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74310" cy="4091305"/>
                    </a:xfrm>
                    <a:prstGeom prst="rect">
                      <a:avLst/>
                    </a:prstGeom>
                    <a:noFill/>
                    <a:ln>
                      <a:noFill/>
                    </a:ln>
                  </pic:spPr>
                </pic:pic>
              </a:graphicData>
            </a:graphic>
          </wp:inline>
        </w:drawing>
      </w:r>
    </w:p>
    <w:p w14:paraId="06DA4DF8" w14:textId="77777777" w:rsidR="00692E28" w:rsidRDefault="00CB7361">
      <w:pPr>
        <w:keepNext/>
        <w:keepLines/>
        <w:numPr>
          <w:ilvl w:val="3"/>
          <w:numId w:val="5"/>
        </w:numPr>
        <w:spacing w:before="280" w:after="290" w:line="372" w:lineRule="auto"/>
        <w:outlineLvl w:val="3"/>
        <w:rPr>
          <w:rFonts w:ascii="仿宋" w:eastAsia="仿宋" w:hAnsi="仿宋" w:cs="仿宋"/>
          <w:b/>
          <w:bCs/>
          <w:sz w:val="28"/>
          <w:szCs w:val="28"/>
        </w:rPr>
      </w:pPr>
      <w:r>
        <w:rPr>
          <w:rFonts w:ascii="仿宋" w:eastAsia="仿宋" w:hAnsi="仿宋" w:cs="仿宋" w:hint="eastAsia"/>
          <w:b/>
          <w:bCs/>
          <w:sz w:val="28"/>
          <w:szCs w:val="28"/>
        </w:rPr>
        <w:t>适配改造及迁移入云</w:t>
      </w:r>
    </w:p>
    <w:p w14:paraId="7FEDCFD3"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当前运行的数据交换平台于</w:t>
      </w:r>
      <w:r>
        <w:rPr>
          <w:rFonts w:ascii="仿宋" w:eastAsia="仿宋" w:hAnsi="仿宋" w:cs="仿宋" w:hint="eastAsia"/>
          <w:kern w:val="0"/>
          <w:sz w:val="24"/>
        </w:rPr>
        <w:t>2006</w:t>
      </w:r>
      <w:r>
        <w:rPr>
          <w:rFonts w:ascii="仿宋" w:eastAsia="仿宋" w:hAnsi="仿宋" w:cs="仿宋" w:hint="eastAsia"/>
          <w:kern w:val="0"/>
          <w:sz w:val="24"/>
        </w:rPr>
        <w:t>年搭建，运行在</w:t>
      </w:r>
      <w:r>
        <w:rPr>
          <w:rFonts w:ascii="仿宋" w:eastAsia="仿宋" w:hAnsi="仿宋" w:cs="仿宋" w:hint="eastAsia"/>
          <w:kern w:val="0"/>
          <w:sz w:val="24"/>
        </w:rPr>
        <w:t>Windows 2003</w:t>
      </w:r>
      <w:r>
        <w:rPr>
          <w:rFonts w:ascii="仿宋" w:eastAsia="仿宋" w:hAnsi="仿宋" w:cs="仿宋" w:hint="eastAsia"/>
          <w:kern w:val="0"/>
          <w:sz w:val="24"/>
        </w:rPr>
        <w:t>的环境下。目前，政务云环境所支持的操作系统最低为</w:t>
      </w:r>
      <w:r>
        <w:rPr>
          <w:rFonts w:ascii="仿宋" w:eastAsia="仿宋" w:hAnsi="仿宋" w:cs="仿宋" w:hint="eastAsia"/>
          <w:kern w:val="0"/>
          <w:sz w:val="24"/>
        </w:rPr>
        <w:t>Windows 2012</w:t>
      </w:r>
      <w:r>
        <w:rPr>
          <w:rFonts w:ascii="仿宋" w:eastAsia="仿宋" w:hAnsi="仿宋" w:cs="仿宋" w:hint="eastAsia"/>
          <w:kern w:val="0"/>
          <w:sz w:val="24"/>
        </w:rPr>
        <w:t>，原数据交换平台软件无法正常部署、稳定运行于政务云环境，因此需要对原数据交换平台软件进行升级，并重新配置网格化城市管理案</w:t>
      </w:r>
      <w:r>
        <w:rPr>
          <w:rFonts w:ascii="仿宋" w:eastAsia="仿宋" w:hAnsi="仿宋" w:cs="仿宋" w:hint="eastAsia"/>
          <w:kern w:val="0"/>
          <w:sz w:val="24"/>
        </w:rPr>
        <w:t>件办理流程、案件抓取流程、城市运行指标抓取流程，并根据政务云网络环境配置市、区数据交换前置机网络环境和许可安装。</w:t>
      </w:r>
    </w:p>
    <w:p w14:paraId="614ABC59" w14:textId="77777777" w:rsidR="00692E28" w:rsidRDefault="00CB7361">
      <w:pPr>
        <w:keepNext/>
        <w:keepLines/>
        <w:numPr>
          <w:ilvl w:val="2"/>
          <w:numId w:val="5"/>
        </w:numPr>
        <w:spacing w:before="260" w:after="260" w:line="413" w:lineRule="auto"/>
        <w:outlineLvl w:val="2"/>
        <w:rPr>
          <w:rFonts w:ascii="仿宋" w:eastAsia="仿宋" w:hAnsi="仿宋" w:cs="仿宋"/>
          <w:b/>
          <w:bCs/>
          <w:sz w:val="28"/>
          <w:szCs w:val="32"/>
        </w:rPr>
      </w:pPr>
      <w:r>
        <w:rPr>
          <w:rFonts w:ascii="仿宋" w:eastAsia="仿宋" w:hAnsi="仿宋" w:cs="仿宋" w:hint="eastAsia"/>
          <w:b/>
          <w:bCs/>
          <w:sz w:val="28"/>
          <w:szCs w:val="32"/>
        </w:rPr>
        <w:t>GIS</w:t>
      </w:r>
      <w:r>
        <w:rPr>
          <w:rFonts w:ascii="仿宋" w:eastAsia="仿宋" w:hAnsi="仿宋" w:cs="仿宋" w:hint="eastAsia"/>
          <w:b/>
          <w:bCs/>
          <w:sz w:val="28"/>
          <w:szCs w:val="32"/>
        </w:rPr>
        <w:t>空间信息服务系统（支撑系统）</w:t>
      </w:r>
    </w:p>
    <w:p w14:paraId="0B28955A" w14:textId="77777777" w:rsidR="00692E28" w:rsidRDefault="00CB7361">
      <w:pPr>
        <w:keepNext/>
        <w:keepLines/>
        <w:numPr>
          <w:ilvl w:val="3"/>
          <w:numId w:val="5"/>
        </w:numPr>
        <w:spacing w:before="280" w:after="290" w:line="372" w:lineRule="auto"/>
        <w:outlineLvl w:val="3"/>
        <w:rPr>
          <w:rFonts w:ascii="仿宋" w:eastAsia="仿宋" w:hAnsi="仿宋" w:cs="仿宋"/>
          <w:b/>
          <w:bCs/>
          <w:sz w:val="28"/>
          <w:szCs w:val="28"/>
        </w:rPr>
      </w:pPr>
      <w:r>
        <w:rPr>
          <w:rFonts w:ascii="仿宋" w:eastAsia="仿宋" w:hAnsi="仿宋" w:cs="仿宋" w:hint="eastAsia"/>
          <w:b/>
          <w:bCs/>
          <w:sz w:val="28"/>
          <w:szCs w:val="28"/>
        </w:rPr>
        <w:t>系统介绍</w:t>
      </w:r>
    </w:p>
    <w:p w14:paraId="2EF64A34"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GIS</w:t>
      </w:r>
      <w:r>
        <w:rPr>
          <w:rFonts w:ascii="仿宋" w:eastAsia="仿宋" w:hAnsi="仿宋" w:cs="仿宋" w:hint="eastAsia"/>
          <w:kern w:val="0"/>
          <w:sz w:val="24"/>
        </w:rPr>
        <w:t>空间信息服务系统是采用</w:t>
      </w:r>
      <w:r>
        <w:rPr>
          <w:rFonts w:ascii="仿宋" w:eastAsia="仿宋" w:hAnsi="仿宋" w:cs="仿宋" w:hint="eastAsia"/>
          <w:kern w:val="0"/>
          <w:sz w:val="24"/>
        </w:rPr>
        <w:t>.NET 2003</w:t>
      </w:r>
      <w:r>
        <w:rPr>
          <w:rFonts w:ascii="仿宋" w:eastAsia="仿宋" w:hAnsi="仿宋" w:cs="仿宋" w:hint="eastAsia"/>
          <w:kern w:val="0"/>
          <w:sz w:val="24"/>
        </w:rPr>
        <w:t>开发框架，基于</w:t>
      </w:r>
      <w:r>
        <w:rPr>
          <w:rFonts w:ascii="仿宋" w:eastAsia="仿宋" w:hAnsi="仿宋" w:cs="仿宋" w:hint="eastAsia"/>
          <w:kern w:val="0"/>
          <w:sz w:val="24"/>
        </w:rPr>
        <w:t>ArcGIS Server 9.1</w:t>
      </w:r>
      <w:r>
        <w:rPr>
          <w:rFonts w:ascii="仿宋" w:eastAsia="仿宋" w:hAnsi="仿宋" w:cs="仿宋" w:hint="eastAsia"/>
          <w:kern w:val="0"/>
          <w:sz w:val="24"/>
        </w:rPr>
        <w:lastRenderedPageBreak/>
        <w:t>软件开发（后升级到</w:t>
      </w:r>
      <w:r>
        <w:rPr>
          <w:rFonts w:ascii="仿宋" w:eastAsia="仿宋" w:hAnsi="仿宋" w:cs="仿宋" w:hint="eastAsia"/>
          <w:kern w:val="0"/>
          <w:sz w:val="24"/>
        </w:rPr>
        <w:t>9.3</w:t>
      </w:r>
      <w:r>
        <w:rPr>
          <w:rFonts w:ascii="仿宋" w:eastAsia="仿宋" w:hAnsi="仿宋" w:cs="仿宋" w:hint="eastAsia"/>
          <w:kern w:val="0"/>
          <w:sz w:val="24"/>
        </w:rPr>
        <w:t>版本，提供地图切片服务）的一套城市管理空间信息服务系统，最初单独为“网格化城市管理系统”定制开发并提供服务，后期逐步扩展功能为“城市运行监测平台”、“北京市城市管理案件统计分析数据库系统”、“城市管理互动服务平台”提供空间信息地图服务</w:t>
      </w:r>
      <w:r>
        <w:rPr>
          <w:rFonts w:ascii="仿宋" w:eastAsia="仿宋" w:hAnsi="仿宋" w:cs="仿宋" w:hint="eastAsia"/>
          <w:kern w:val="0"/>
          <w:sz w:val="24"/>
        </w:rPr>
        <w:t>。</w:t>
      </w:r>
    </w:p>
    <w:p w14:paraId="398982AF" w14:textId="77777777" w:rsidR="00692E28" w:rsidRDefault="00CB7361">
      <w:pPr>
        <w:keepNext/>
        <w:keepLines/>
        <w:numPr>
          <w:ilvl w:val="3"/>
          <w:numId w:val="5"/>
        </w:numPr>
        <w:spacing w:before="280" w:after="290" w:line="372" w:lineRule="auto"/>
        <w:outlineLvl w:val="3"/>
        <w:rPr>
          <w:rFonts w:ascii="仿宋" w:eastAsia="仿宋" w:hAnsi="仿宋" w:cs="仿宋"/>
          <w:b/>
          <w:bCs/>
          <w:sz w:val="28"/>
          <w:szCs w:val="28"/>
        </w:rPr>
      </w:pPr>
      <w:r>
        <w:rPr>
          <w:rFonts w:ascii="仿宋" w:eastAsia="仿宋" w:hAnsi="仿宋" w:cs="仿宋" w:hint="eastAsia"/>
          <w:b/>
          <w:bCs/>
          <w:sz w:val="28"/>
          <w:szCs w:val="28"/>
        </w:rPr>
        <w:t>部署结构</w:t>
      </w:r>
    </w:p>
    <w:p w14:paraId="6B674C96" w14:textId="77777777" w:rsidR="00692E28" w:rsidRDefault="00CB7361">
      <w:pPr>
        <w:widowControl w:val="0"/>
        <w:adjustRightInd w:val="0"/>
        <w:spacing w:line="360" w:lineRule="auto"/>
        <w:ind w:firstLineChars="200" w:firstLine="480"/>
        <w:textAlignment w:val="baseline"/>
        <w:rPr>
          <w:rFonts w:ascii="仿宋" w:eastAsia="仿宋" w:hAnsi="仿宋" w:cs="仿宋"/>
          <w:kern w:val="0"/>
          <w:sz w:val="28"/>
          <w:szCs w:val="28"/>
        </w:rPr>
      </w:pPr>
      <w:r>
        <w:rPr>
          <w:rFonts w:ascii="仿宋" w:eastAsia="仿宋" w:hAnsi="仿宋" w:cs="仿宋" w:hint="eastAsia"/>
          <w:noProof/>
          <w:kern w:val="0"/>
          <w:sz w:val="24"/>
        </w:rPr>
        <w:drawing>
          <wp:inline distT="0" distB="0" distL="0" distR="0" wp14:anchorId="1AA9C30C" wp14:editId="7DAC5B54">
            <wp:extent cx="5274310" cy="3462655"/>
            <wp:effectExtent l="0" t="0" r="13970" b="1206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74310" cy="3462655"/>
                    </a:xfrm>
                    <a:prstGeom prst="rect">
                      <a:avLst/>
                    </a:prstGeom>
                    <a:noFill/>
                    <a:ln>
                      <a:noFill/>
                    </a:ln>
                  </pic:spPr>
                </pic:pic>
              </a:graphicData>
            </a:graphic>
          </wp:inline>
        </w:drawing>
      </w:r>
    </w:p>
    <w:p w14:paraId="74F20E99" w14:textId="77777777" w:rsidR="00692E28" w:rsidRDefault="00CB7361">
      <w:pPr>
        <w:keepNext/>
        <w:keepLines/>
        <w:numPr>
          <w:ilvl w:val="3"/>
          <w:numId w:val="5"/>
        </w:numPr>
        <w:spacing w:before="280" w:after="290" w:line="372" w:lineRule="auto"/>
        <w:outlineLvl w:val="3"/>
        <w:rPr>
          <w:rFonts w:ascii="仿宋" w:eastAsia="仿宋" w:hAnsi="仿宋" w:cs="仿宋"/>
          <w:b/>
          <w:bCs/>
          <w:sz w:val="28"/>
          <w:szCs w:val="28"/>
        </w:rPr>
      </w:pPr>
      <w:r>
        <w:rPr>
          <w:rFonts w:ascii="仿宋" w:eastAsia="仿宋" w:hAnsi="仿宋" w:cs="仿宋" w:hint="eastAsia"/>
          <w:b/>
          <w:bCs/>
          <w:sz w:val="28"/>
          <w:szCs w:val="28"/>
        </w:rPr>
        <w:t>适配改造及迁移入云</w:t>
      </w:r>
    </w:p>
    <w:p w14:paraId="05270A62"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为了顺利完成系统迁云工作，适应政务云运行环境，并根据基于政务云环境下高版本的</w:t>
      </w:r>
      <w:r>
        <w:rPr>
          <w:rFonts w:ascii="仿宋" w:eastAsia="仿宋" w:hAnsi="仿宋" w:cs="仿宋" w:hint="eastAsia"/>
          <w:kern w:val="0"/>
          <w:sz w:val="24"/>
        </w:rPr>
        <w:t>ArcGIS</w:t>
      </w:r>
      <w:r>
        <w:rPr>
          <w:rFonts w:ascii="仿宋" w:eastAsia="仿宋" w:hAnsi="仿宋" w:cs="仿宋" w:hint="eastAsia"/>
          <w:kern w:val="0"/>
          <w:sz w:val="24"/>
        </w:rPr>
        <w:t>对</w:t>
      </w:r>
      <w:r>
        <w:rPr>
          <w:rFonts w:ascii="仿宋" w:eastAsia="仿宋" w:hAnsi="仿宋" w:cs="仿宋" w:hint="eastAsia"/>
          <w:kern w:val="0"/>
          <w:sz w:val="24"/>
        </w:rPr>
        <w:t>GIS</w:t>
      </w:r>
      <w:r>
        <w:rPr>
          <w:rFonts w:ascii="仿宋" w:eastAsia="仿宋" w:hAnsi="仿宋" w:cs="仿宋" w:hint="eastAsia"/>
          <w:kern w:val="0"/>
          <w:sz w:val="24"/>
        </w:rPr>
        <w:t>空间信息服务系统进行重构。</w:t>
      </w:r>
      <w:r>
        <w:rPr>
          <w:rFonts w:ascii="仿宋" w:eastAsia="仿宋" w:hAnsi="仿宋" w:cs="仿宋" w:hint="eastAsia"/>
          <w:kern w:val="0"/>
          <w:sz w:val="24"/>
        </w:rPr>
        <w:t>GIS</w:t>
      </w:r>
      <w:r>
        <w:rPr>
          <w:rFonts w:ascii="仿宋" w:eastAsia="仿宋" w:hAnsi="仿宋" w:cs="仿宋" w:hint="eastAsia"/>
          <w:kern w:val="0"/>
          <w:sz w:val="24"/>
        </w:rPr>
        <w:t>空间信息服务系统重构功能包括城市管理政务地图发布服务、城市部件管理模块、空间数据处理模块、城市管理部件发布服务、案件定位服务、巡查员轨迹服务、地图切片服务、案件空间聚合分析服务、地图视频监控服务。</w:t>
      </w:r>
    </w:p>
    <w:p w14:paraId="45C5FC63" w14:textId="77777777" w:rsidR="00692E28" w:rsidRDefault="00CB7361">
      <w:pPr>
        <w:keepNext/>
        <w:keepLines/>
        <w:numPr>
          <w:ilvl w:val="1"/>
          <w:numId w:val="5"/>
        </w:numPr>
        <w:spacing w:before="120" w:after="120" w:line="413" w:lineRule="auto"/>
        <w:outlineLvl w:val="1"/>
        <w:rPr>
          <w:rFonts w:ascii="仿宋" w:eastAsia="仿宋" w:hAnsi="仿宋" w:cs="仿宋"/>
          <w:b/>
          <w:bCs/>
          <w:sz w:val="28"/>
          <w:szCs w:val="32"/>
        </w:rPr>
      </w:pPr>
      <w:r>
        <w:rPr>
          <w:rFonts w:ascii="仿宋" w:eastAsia="仿宋" w:hAnsi="仿宋" w:cs="仿宋" w:hint="eastAsia"/>
          <w:b/>
          <w:bCs/>
          <w:sz w:val="28"/>
          <w:szCs w:val="32"/>
        </w:rPr>
        <w:lastRenderedPageBreak/>
        <w:t>集中数据库部署迁移</w:t>
      </w:r>
    </w:p>
    <w:p w14:paraId="577030F0" w14:textId="77777777" w:rsidR="00692E28" w:rsidRDefault="00CB7361">
      <w:pPr>
        <w:keepNext/>
        <w:keepLines/>
        <w:numPr>
          <w:ilvl w:val="2"/>
          <w:numId w:val="5"/>
        </w:numPr>
        <w:spacing w:before="260" w:after="260" w:line="413" w:lineRule="auto"/>
        <w:outlineLvl w:val="2"/>
        <w:rPr>
          <w:rFonts w:ascii="仿宋" w:eastAsia="仿宋" w:hAnsi="仿宋" w:cs="仿宋"/>
          <w:b/>
          <w:bCs/>
          <w:sz w:val="28"/>
          <w:szCs w:val="32"/>
        </w:rPr>
      </w:pPr>
      <w:r>
        <w:rPr>
          <w:rFonts w:ascii="仿宋" w:eastAsia="仿宋" w:hAnsi="仿宋" w:cs="仿宋" w:hint="eastAsia"/>
          <w:b/>
          <w:bCs/>
          <w:sz w:val="28"/>
          <w:szCs w:val="32"/>
        </w:rPr>
        <w:t>系统介绍</w:t>
      </w:r>
    </w:p>
    <w:p w14:paraId="06125244" w14:textId="77777777" w:rsidR="00692E28" w:rsidRDefault="00CB7361">
      <w:pPr>
        <w:widowControl w:val="0"/>
        <w:adjustRightInd w:val="0"/>
        <w:spacing w:line="360" w:lineRule="auto"/>
        <w:ind w:firstLineChars="202" w:firstLine="485"/>
        <w:textAlignment w:val="baseline"/>
        <w:rPr>
          <w:rFonts w:ascii="仿宋" w:eastAsia="仿宋" w:hAnsi="仿宋" w:cs="仿宋"/>
          <w:kern w:val="0"/>
          <w:sz w:val="24"/>
        </w:rPr>
      </w:pPr>
      <w:r>
        <w:rPr>
          <w:rFonts w:ascii="仿宋" w:eastAsia="仿宋" w:hAnsi="仿宋" w:cs="仿宋" w:hint="eastAsia"/>
          <w:kern w:val="0"/>
          <w:sz w:val="24"/>
        </w:rPr>
        <w:t>目前</w:t>
      </w:r>
      <w:r>
        <w:rPr>
          <w:rFonts w:ascii="仿宋" w:eastAsia="仿宋" w:hAnsi="仿宋" w:cs="仿宋" w:hint="eastAsia"/>
          <w:kern w:val="0"/>
          <w:sz w:val="24"/>
        </w:rPr>
        <w:t>7</w:t>
      </w:r>
      <w:r>
        <w:rPr>
          <w:rFonts w:ascii="仿宋" w:eastAsia="仿宋" w:hAnsi="仿宋" w:cs="仿宋" w:hint="eastAsia"/>
          <w:kern w:val="0"/>
          <w:sz w:val="24"/>
        </w:rPr>
        <w:t>套信息系统的数据库分布在</w:t>
      </w:r>
      <w:r>
        <w:rPr>
          <w:rFonts w:ascii="仿宋" w:eastAsia="仿宋" w:hAnsi="仿宋" w:cs="仿宋" w:hint="eastAsia"/>
          <w:kern w:val="0"/>
          <w:sz w:val="24"/>
        </w:rPr>
        <w:t>4</w:t>
      </w:r>
      <w:r>
        <w:rPr>
          <w:rFonts w:ascii="仿宋" w:eastAsia="仿宋" w:hAnsi="仿宋" w:cs="仿宋" w:hint="eastAsia"/>
          <w:kern w:val="0"/>
          <w:sz w:val="24"/>
        </w:rPr>
        <w:t>套实体数据库中，数据库服务器操作系统为</w:t>
      </w:r>
      <w:r>
        <w:rPr>
          <w:rFonts w:ascii="仿宋" w:eastAsia="仿宋" w:hAnsi="仿宋" w:cs="仿宋" w:hint="eastAsia"/>
          <w:kern w:val="0"/>
          <w:sz w:val="24"/>
        </w:rPr>
        <w:t>HPUX</w:t>
      </w:r>
      <w:r>
        <w:rPr>
          <w:rFonts w:ascii="仿宋" w:eastAsia="仿宋" w:hAnsi="仿宋" w:cs="仿宋" w:hint="eastAsia"/>
          <w:kern w:val="0"/>
          <w:sz w:val="24"/>
        </w:rPr>
        <w:t>和</w:t>
      </w:r>
      <w:r>
        <w:rPr>
          <w:rFonts w:ascii="仿宋" w:eastAsia="仿宋" w:hAnsi="仿宋" w:cs="仿宋" w:hint="eastAsia"/>
          <w:kern w:val="0"/>
          <w:sz w:val="24"/>
        </w:rPr>
        <w:t>windows</w:t>
      </w:r>
      <w:r>
        <w:rPr>
          <w:rFonts w:ascii="仿宋" w:eastAsia="仿宋" w:hAnsi="仿宋" w:cs="仿宋" w:hint="eastAsia"/>
          <w:kern w:val="0"/>
          <w:sz w:val="24"/>
        </w:rPr>
        <w:t>，数据库版本为</w:t>
      </w:r>
      <w:r>
        <w:rPr>
          <w:rFonts w:ascii="仿宋" w:eastAsia="仿宋" w:hAnsi="仿宋" w:cs="仿宋" w:hint="eastAsia"/>
          <w:kern w:val="0"/>
          <w:sz w:val="24"/>
        </w:rPr>
        <w:t>Oracle 10.2.0.4</w:t>
      </w:r>
      <w:r>
        <w:rPr>
          <w:rFonts w:ascii="仿宋" w:eastAsia="仿宋" w:hAnsi="仿宋" w:cs="仿宋" w:hint="eastAsia"/>
          <w:kern w:val="0"/>
          <w:sz w:val="24"/>
        </w:rPr>
        <w:t>；各系统备份现状为</w:t>
      </w:r>
      <w:r>
        <w:rPr>
          <w:rFonts w:ascii="仿宋" w:eastAsia="仿宋" w:hAnsi="仿宋" w:cs="仿宋" w:hint="eastAsia"/>
          <w:kern w:val="0"/>
          <w:sz w:val="24"/>
        </w:rPr>
        <w:t>数据文件备份，备份策略为每周全量备份、每天增量备份。目前采用惠普</w:t>
      </w:r>
      <w:r>
        <w:rPr>
          <w:rFonts w:ascii="仿宋" w:eastAsia="仿宋" w:hAnsi="仿宋" w:cs="仿宋" w:hint="eastAsia"/>
          <w:kern w:val="0"/>
          <w:sz w:val="24"/>
        </w:rPr>
        <w:t>P2000</w:t>
      </w:r>
      <w:r>
        <w:rPr>
          <w:rFonts w:ascii="仿宋" w:eastAsia="仿宋" w:hAnsi="仿宋" w:cs="仿宋" w:hint="eastAsia"/>
          <w:kern w:val="0"/>
          <w:sz w:val="24"/>
        </w:rPr>
        <w:t>、磁带等备份设备。现备份数据量</w:t>
      </w:r>
      <w:r>
        <w:rPr>
          <w:rFonts w:ascii="仿宋" w:eastAsia="仿宋" w:hAnsi="仿宋" w:cs="仿宋" w:hint="eastAsia"/>
          <w:kern w:val="0"/>
          <w:sz w:val="24"/>
        </w:rPr>
        <w:t>16TB</w:t>
      </w:r>
      <w:r>
        <w:rPr>
          <w:rFonts w:ascii="仿宋" w:eastAsia="仿宋" w:hAnsi="仿宋" w:cs="仿宋" w:hint="eastAsia"/>
          <w:kern w:val="0"/>
          <w:sz w:val="24"/>
        </w:rPr>
        <w:t>，年均数据增长量为</w:t>
      </w:r>
      <w:r>
        <w:rPr>
          <w:rFonts w:ascii="仿宋" w:eastAsia="仿宋" w:hAnsi="仿宋" w:cs="仿宋" w:hint="eastAsia"/>
          <w:kern w:val="0"/>
          <w:sz w:val="24"/>
        </w:rPr>
        <w:t>1680GB</w:t>
      </w:r>
      <w:r>
        <w:rPr>
          <w:rFonts w:ascii="仿宋" w:eastAsia="仿宋" w:hAnsi="仿宋" w:cs="仿宋" w:hint="eastAsia"/>
          <w:kern w:val="0"/>
          <w:sz w:val="24"/>
        </w:rPr>
        <w:t>。</w:t>
      </w:r>
    </w:p>
    <w:p w14:paraId="07EA9D79" w14:textId="77777777" w:rsidR="00692E28" w:rsidRDefault="00CB7361">
      <w:pPr>
        <w:widowControl w:val="0"/>
        <w:adjustRightInd w:val="0"/>
        <w:spacing w:line="360" w:lineRule="auto"/>
        <w:ind w:firstLine="560"/>
        <w:textAlignment w:val="baseline"/>
        <w:rPr>
          <w:rFonts w:ascii="仿宋" w:eastAsia="仿宋" w:hAnsi="仿宋" w:cs="仿宋"/>
          <w:kern w:val="0"/>
          <w:sz w:val="24"/>
        </w:rPr>
      </w:pPr>
      <w:r>
        <w:rPr>
          <w:rFonts w:ascii="仿宋" w:eastAsia="仿宋" w:hAnsi="仿宋" w:cs="仿宋" w:hint="eastAsia"/>
          <w:kern w:val="0"/>
          <w:sz w:val="24"/>
        </w:rPr>
        <w:t>7</w:t>
      </w:r>
      <w:r>
        <w:rPr>
          <w:rFonts w:ascii="仿宋" w:eastAsia="仿宋" w:hAnsi="仿宋" w:cs="仿宋" w:hint="eastAsia"/>
          <w:kern w:val="0"/>
          <w:sz w:val="24"/>
        </w:rPr>
        <w:t>套业务系统详细情况如下表：</w:t>
      </w:r>
    </w:p>
    <w:tbl>
      <w:tblPr>
        <w:tblStyle w:val="af7"/>
        <w:tblW w:w="8296" w:type="dxa"/>
        <w:tblLayout w:type="fixed"/>
        <w:tblLook w:val="04A0" w:firstRow="1" w:lastRow="0" w:firstColumn="1" w:lastColumn="0" w:noHBand="0" w:noVBand="1"/>
      </w:tblPr>
      <w:tblGrid>
        <w:gridCol w:w="481"/>
        <w:gridCol w:w="2746"/>
        <w:gridCol w:w="1276"/>
        <w:gridCol w:w="1275"/>
        <w:gridCol w:w="1134"/>
        <w:gridCol w:w="1384"/>
      </w:tblGrid>
      <w:tr w:rsidR="00692E28" w14:paraId="7E490753" w14:textId="77777777">
        <w:tc>
          <w:tcPr>
            <w:tcW w:w="481" w:type="dxa"/>
          </w:tcPr>
          <w:p w14:paraId="4EA7E939" w14:textId="77777777" w:rsidR="00692E28" w:rsidRDefault="00CB7361">
            <w:pPr>
              <w:rPr>
                <w:rFonts w:ascii="仿宋" w:eastAsia="仿宋" w:hAnsi="仿宋" w:cs="仿宋"/>
                <w:b/>
                <w:kern w:val="0"/>
                <w:sz w:val="24"/>
              </w:rPr>
            </w:pPr>
            <w:r>
              <w:rPr>
                <w:rFonts w:ascii="仿宋" w:eastAsia="仿宋" w:hAnsi="仿宋" w:cs="仿宋" w:hint="eastAsia"/>
                <w:b/>
                <w:kern w:val="0"/>
                <w:sz w:val="24"/>
              </w:rPr>
              <w:t>序号</w:t>
            </w:r>
          </w:p>
        </w:tc>
        <w:tc>
          <w:tcPr>
            <w:tcW w:w="2746" w:type="dxa"/>
          </w:tcPr>
          <w:p w14:paraId="1AAB0760" w14:textId="77777777" w:rsidR="00692E28" w:rsidRDefault="00CB7361">
            <w:pPr>
              <w:rPr>
                <w:rFonts w:ascii="仿宋" w:eastAsia="仿宋" w:hAnsi="仿宋" w:cs="仿宋"/>
                <w:b/>
                <w:kern w:val="0"/>
                <w:sz w:val="24"/>
              </w:rPr>
            </w:pPr>
            <w:r>
              <w:rPr>
                <w:rFonts w:ascii="仿宋" w:eastAsia="仿宋" w:hAnsi="仿宋" w:cs="仿宋" w:hint="eastAsia"/>
                <w:b/>
                <w:kern w:val="0"/>
                <w:sz w:val="24"/>
              </w:rPr>
              <w:t>系统名称</w:t>
            </w:r>
          </w:p>
        </w:tc>
        <w:tc>
          <w:tcPr>
            <w:tcW w:w="1276" w:type="dxa"/>
          </w:tcPr>
          <w:p w14:paraId="2E46B548" w14:textId="77777777" w:rsidR="00692E28" w:rsidRDefault="00CB7361">
            <w:pPr>
              <w:rPr>
                <w:rFonts w:ascii="仿宋" w:eastAsia="仿宋" w:hAnsi="仿宋" w:cs="仿宋"/>
                <w:b/>
                <w:kern w:val="0"/>
                <w:sz w:val="24"/>
              </w:rPr>
            </w:pPr>
            <w:r>
              <w:rPr>
                <w:rFonts w:ascii="仿宋" w:eastAsia="仿宋" w:hAnsi="仿宋" w:cs="仿宋" w:hint="eastAsia"/>
                <w:b/>
                <w:kern w:val="0"/>
                <w:sz w:val="24"/>
              </w:rPr>
              <w:t>操作系统</w:t>
            </w:r>
          </w:p>
        </w:tc>
        <w:tc>
          <w:tcPr>
            <w:tcW w:w="1275" w:type="dxa"/>
          </w:tcPr>
          <w:p w14:paraId="69A568F7" w14:textId="77777777" w:rsidR="00692E28" w:rsidRDefault="00CB7361">
            <w:pPr>
              <w:rPr>
                <w:rFonts w:ascii="仿宋" w:eastAsia="仿宋" w:hAnsi="仿宋" w:cs="仿宋"/>
                <w:b/>
                <w:kern w:val="0"/>
                <w:sz w:val="24"/>
              </w:rPr>
            </w:pPr>
            <w:r>
              <w:rPr>
                <w:rFonts w:ascii="仿宋" w:eastAsia="仿宋" w:hAnsi="仿宋" w:cs="仿宋" w:hint="eastAsia"/>
                <w:b/>
                <w:kern w:val="0"/>
                <w:sz w:val="24"/>
              </w:rPr>
              <w:t>数据库版本</w:t>
            </w:r>
          </w:p>
        </w:tc>
        <w:tc>
          <w:tcPr>
            <w:tcW w:w="1134" w:type="dxa"/>
          </w:tcPr>
          <w:p w14:paraId="09B8B575" w14:textId="77777777" w:rsidR="00692E28" w:rsidRDefault="00CB7361">
            <w:pPr>
              <w:rPr>
                <w:rFonts w:ascii="仿宋" w:eastAsia="仿宋" w:hAnsi="仿宋" w:cs="仿宋"/>
                <w:b/>
                <w:kern w:val="0"/>
                <w:sz w:val="24"/>
              </w:rPr>
            </w:pPr>
            <w:r>
              <w:rPr>
                <w:rFonts w:ascii="仿宋" w:eastAsia="仿宋" w:hAnsi="仿宋" w:cs="仿宋" w:hint="eastAsia"/>
                <w:b/>
                <w:kern w:val="0"/>
                <w:sz w:val="24"/>
              </w:rPr>
              <w:t>数据量</w:t>
            </w:r>
          </w:p>
        </w:tc>
        <w:tc>
          <w:tcPr>
            <w:tcW w:w="1384" w:type="dxa"/>
          </w:tcPr>
          <w:p w14:paraId="0E16084C" w14:textId="77777777" w:rsidR="00692E28" w:rsidRDefault="00CB7361">
            <w:pPr>
              <w:rPr>
                <w:rFonts w:ascii="仿宋" w:eastAsia="仿宋" w:hAnsi="仿宋" w:cs="仿宋"/>
                <w:b/>
                <w:kern w:val="0"/>
                <w:sz w:val="24"/>
              </w:rPr>
            </w:pPr>
            <w:r>
              <w:rPr>
                <w:rFonts w:ascii="仿宋" w:eastAsia="仿宋" w:hAnsi="仿宋" w:cs="仿宋" w:hint="eastAsia"/>
                <w:b/>
                <w:kern w:val="0"/>
                <w:sz w:val="24"/>
              </w:rPr>
              <w:t>备份情况</w:t>
            </w:r>
          </w:p>
        </w:tc>
      </w:tr>
      <w:tr w:rsidR="00692E28" w14:paraId="56801617" w14:textId="77777777">
        <w:tc>
          <w:tcPr>
            <w:tcW w:w="481" w:type="dxa"/>
          </w:tcPr>
          <w:p w14:paraId="52AAF270" w14:textId="77777777" w:rsidR="00692E28" w:rsidRDefault="00CB7361">
            <w:pPr>
              <w:rPr>
                <w:rFonts w:ascii="仿宋" w:eastAsia="仿宋" w:hAnsi="仿宋" w:cs="仿宋"/>
                <w:kern w:val="0"/>
                <w:sz w:val="24"/>
              </w:rPr>
            </w:pPr>
            <w:r>
              <w:rPr>
                <w:rFonts w:ascii="仿宋" w:eastAsia="仿宋" w:hAnsi="仿宋" w:cs="仿宋" w:hint="eastAsia"/>
                <w:kern w:val="0"/>
                <w:sz w:val="24"/>
              </w:rPr>
              <w:t>1</w:t>
            </w:r>
          </w:p>
        </w:tc>
        <w:tc>
          <w:tcPr>
            <w:tcW w:w="2746" w:type="dxa"/>
          </w:tcPr>
          <w:p w14:paraId="03239320" w14:textId="77777777" w:rsidR="00692E28" w:rsidRDefault="00CB7361">
            <w:pPr>
              <w:rPr>
                <w:rFonts w:ascii="仿宋" w:eastAsia="仿宋" w:hAnsi="仿宋" w:cs="仿宋"/>
                <w:kern w:val="0"/>
                <w:sz w:val="24"/>
              </w:rPr>
            </w:pPr>
            <w:r>
              <w:rPr>
                <w:rFonts w:ascii="仿宋" w:eastAsia="仿宋" w:hAnsi="仿宋" w:cs="仿宋" w:hint="eastAsia"/>
                <w:kern w:val="0"/>
                <w:sz w:val="24"/>
              </w:rPr>
              <w:t>北京市网格化城市管理系统（案件统计分析数据库）</w:t>
            </w:r>
          </w:p>
        </w:tc>
        <w:tc>
          <w:tcPr>
            <w:tcW w:w="1276" w:type="dxa"/>
          </w:tcPr>
          <w:p w14:paraId="06CFDD57" w14:textId="77777777" w:rsidR="00692E28" w:rsidRDefault="00CB7361">
            <w:pPr>
              <w:rPr>
                <w:rFonts w:ascii="仿宋" w:eastAsia="仿宋" w:hAnsi="仿宋" w:cs="仿宋"/>
                <w:kern w:val="0"/>
                <w:sz w:val="24"/>
              </w:rPr>
            </w:pPr>
            <w:r>
              <w:rPr>
                <w:rFonts w:ascii="仿宋" w:eastAsia="仿宋" w:hAnsi="仿宋" w:cs="仿宋" w:hint="eastAsia"/>
                <w:kern w:val="0"/>
                <w:sz w:val="24"/>
              </w:rPr>
              <w:t>HPUX</w:t>
            </w:r>
          </w:p>
        </w:tc>
        <w:tc>
          <w:tcPr>
            <w:tcW w:w="1275" w:type="dxa"/>
          </w:tcPr>
          <w:p w14:paraId="6F6AF440" w14:textId="77777777" w:rsidR="00692E28" w:rsidRDefault="00CB7361">
            <w:pPr>
              <w:rPr>
                <w:rFonts w:ascii="仿宋" w:eastAsia="仿宋" w:hAnsi="仿宋" w:cs="仿宋"/>
                <w:kern w:val="0"/>
                <w:sz w:val="24"/>
              </w:rPr>
            </w:pPr>
            <w:r>
              <w:rPr>
                <w:rFonts w:ascii="仿宋" w:eastAsia="仿宋" w:hAnsi="仿宋" w:cs="仿宋" w:hint="eastAsia"/>
                <w:kern w:val="0"/>
                <w:sz w:val="24"/>
              </w:rPr>
              <w:t>10.2</w:t>
            </w:r>
          </w:p>
        </w:tc>
        <w:tc>
          <w:tcPr>
            <w:tcW w:w="1134" w:type="dxa"/>
          </w:tcPr>
          <w:p w14:paraId="75291B12" w14:textId="77777777" w:rsidR="00692E28" w:rsidRDefault="00CB7361">
            <w:pPr>
              <w:rPr>
                <w:rFonts w:ascii="仿宋" w:eastAsia="仿宋" w:hAnsi="仿宋" w:cs="仿宋"/>
                <w:kern w:val="0"/>
                <w:sz w:val="24"/>
              </w:rPr>
            </w:pPr>
            <w:r>
              <w:rPr>
                <w:rFonts w:ascii="仿宋" w:eastAsia="仿宋" w:hAnsi="仿宋" w:cs="仿宋" w:hint="eastAsia"/>
                <w:kern w:val="0"/>
                <w:sz w:val="24"/>
              </w:rPr>
              <w:t>12TB</w:t>
            </w:r>
          </w:p>
        </w:tc>
        <w:tc>
          <w:tcPr>
            <w:tcW w:w="1384" w:type="dxa"/>
          </w:tcPr>
          <w:p w14:paraId="45007EBF" w14:textId="77777777" w:rsidR="00692E28" w:rsidRDefault="00CB7361">
            <w:pPr>
              <w:rPr>
                <w:rFonts w:ascii="仿宋" w:eastAsia="仿宋" w:hAnsi="仿宋" w:cs="仿宋"/>
                <w:kern w:val="0"/>
                <w:sz w:val="24"/>
              </w:rPr>
            </w:pPr>
            <w:r>
              <w:rPr>
                <w:rFonts w:ascii="仿宋" w:eastAsia="仿宋" w:hAnsi="仿宋" w:cs="仿宋" w:hint="eastAsia"/>
                <w:kern w:val="0"/>
                <w:sz w:val="24"/>
              </w:rPr>
              <w:t>每周全备</w:t>
            </w:r>
          </w:p>
          <w:p w14:paraId="3F0B2CF2" w14:textId="77777777" w:rsidR="00692E28" w:rsidRDefault="00CB7361">
            <w:pPr>
              <w:rPr>
                <w:rFonts w:ascii="仿宋" w:eastAsia="仿宋" w:hAnsi="仿宋" w:cs="仿宋"/>
                <w:kern w:val="0"/>
                <w:sz w:val="24"/>
              </w:rPr>
            </w:pPr>
            <w:r>
              <w:rPr>
                <w:rFonts w:ascii="仿宋" w:eastAsia="仿宋" w:hAnsi="仿宋" w:cs="仿宋" w:hint="eastAsia"/>
                <w:kern w:val="0"/>
                <w:sz w:val="24"/>
              </w:rPr>
              <w:t>每天增量</w:t>
            </w:r>
          </w:p>
          <w:p w14:paraId="2AC8054D" w14:textId="77777777" w:rsidR="00692E28" w:rsidRDefault="00CB7361">
            <w:pPr>
              <w:rPr>
                <w:rFonts w:ascii="仿宋" w:eastAsia="仿宋" w:hAnsi="仿宋" w:cs="仿宋"/>
                <w:kern w:val="0"/>
                <w:sz w:val="24"/>
              </w:rPr>
            </w:pPr>
            <w:r>
              <w:rPr>
                <w:rFonts w:ascii="仿宋" w:eastAsia="仿宋" w:hAnsi="仿宋" w:cs="仿宋" w:hint="eastAsia"/>
                <w:kern w:val="0"/>
                <w:sz w:val="24"/>
              </w:rPr>
              <w:t>保留一周</w:t>
            </w:r>
          </w:p>
        </w:tc>
      </w:tr>
      <w:tr w:rsidR="00692E28" w14:paraId="08C37221" w14:textId="77777777">
        <w:tc>
          <w:tcPr>
            <w:tcW w:w="481" w:type="dxa"/>
          </w:tcPr>
          <w:p w14:paraId="0ADC5643" w14:textId="77777777" w:rsidR="00692E28" w:rsidRDefault="00CB7361">
            <w:pPr>
              <w:rPr>
                <w:rFonts w:ascii="仿宋" w:eastAsia="仿宋" w:hAnsi="仿宋" w:cs="仿宋"/>
                <w:kern w:val="0"/>
                <w:sz w:val="24"/>
              </w:rPr>
            </w:pPr>
            <w:r>
              <w:rPr>
                <w:rFonts w:ascii="仿宋" w:eastAsia="仿宋" w:hAnsi="仿宋" w:cs="仿宋" w:hint="eastAsia"/>
                <w:kern w:val="0"/>
                <w:sz w:val="24"/>
              </w:rPr>
              <w:t>2</w:t>
            </w:r>
          </w:p>
        </w:tc>
        <w:tc>
          <w:tcPr>
            <w:tcW w:w="2746" w:type="dxa"/>
          </w:tcPr>
          <w:p w14:paraId="41E5FD04" w14:textId="77777777" w:rsidR="00692E28" w:rsidRDefault="00CB7361">
            <w:pPr>
              <w:rPr>
                <w:rFonts w:ascii="仿宋" w:eastAsia="仿宋" w:hAnsi="仿宋" w:cs="仿宋"/>
                <w:kern w:val="0"/>
                <w:sz w:val="24"/>
              </w:rPr>
            </w:pPr>
            <w:r>
              <w:rPr>
                <w:rFonts w:ascii="仿宋" w:eastAsia="仿宋" w:hAnsi="仿宋" w:cs="仿宋" w:hint="eastAsia"/>
                <w:kern w:val="0"/>
                <w:sz w:val="24"/>
              </w:rPr>
              <w:t>网格化城市管理联机分析系统（决策会商）系统</w:t>
            </w:r>
          </w:p>
        </w:tc>
        <w:tc>
          <w:tcPr>
            <w:tcW w:w="1276" w:type="dxa"/>
          </w:tcPr>
          <w:p w14:paraId="2F285088" w14:textId="77777777" w:rsidR="00692E28" w:rsidRDefault="00CB7361">
            <w:pPr>
              <w:rPr>
                <w:rFonts w:ascii="仿宋" w:eastAsia="仿宋" w:hAnsi="仿宋" w:cs="仿宋"/>
                <w:kern w:val="0"/>
                <w:sz w:val="24"/>
              </w:rPr>
            </w:pPr>
            <w:r>
              <w:rPr>
                <w:rFonts w:ascii="仿宋" w:eastAsia="仿宋" w:hAnsi="仿宋" w:cs="仿宋" w:hint="eastAsia"/>
                <w:kern w:val="0"/>
                <w:sz w:val="24"/>
              </w:rPr>
              <w:t>Windows</w:t>
            </w:r>
          </w:p>
        </w:tc>
        <w:tc>
          <w:tcPr>
            <w:tcW w:w="1275" w:type="dxa"/>
          </w:tcPr>
          <w:p w14:paraId="38A62F39" w14:textId="77777777" w:rsidR="00692E28" w:rsidRDefault="00CB7361">
            <w:pPr>
              <w:rPr>
                <w:rFonts w:ascii="仿宋" w:eastAsia="仿宋" w:hAnsi="仿宋" w:cs="仿宋"/>
                <w:kern w:val="0"/>
                <w:sz w:val="24"/>
              </w:rPr>
            </w:pPr>
            <w:r>
              <w:rPr>
                <w:rFonts w:ascii="仿宋" w:eastAsia="仿宋" w:hAnsi="仿宋" w:cs="仿宋" w:hint="eastAsia"/>
                <w:kern w:val="0"/>
                <w:sz w:val="24"/>
              </w:rPr>
              <w:t>10.2</w:t>
            </w:r>
          </w:p>
        </w:tc>
        <w:tc>
          <w:tcPr>
            <w:tcW w:w="1134" w:type="dxa"/>
          </w:tcPr>
          <w:p w14:paraId="5A6E71ED" w14:textId="77777777" w:rsidR="00692E28" w:rsidRDefault="00CB7361">
            <w:pPr>
              <w:rPr>
                <w:rFonts w:ascii="仿宋" w:eastAsia="仿宋" w:hAnsi="仿宋" w:cs="仿宋"/>
                <w:kern w:val="0"/>
                <w:sz w:val="24"/>
              </w:rPr>
            </w:pPr>
            <w:r>
              <w:rPr>
                <w:rFonts w:ascii="仿宋" w:eastAsia="仿宋" w:hAnsi="仿宋" w:cs="仿宋" w:hint="eastAsia"/>
                <w:kern w:val="0"/>
                <w:sz w:val="24"/>
              </w:rPr>
              <w:t>3.2TB</w:t>
            </w:r>
          </w:p>
        </w:tc>
        <w:tc>
          <w:tcPr>
            <w:tcW w:w="1384" w:type="dxa"/>
          </w:tcPr>
          <w:p w14:paraId="5A15713B" w14:textId="77777777" w:rsidR="00692E28" w:rsidRDefault="00CB7361">
            <w:pPr>
              <w:rPr>
                <w:rFonts w:ascii="仿宋" w:eastAsia="仿宋" w:hAnsi="仿宋" w:cs="仿宋"/>
                <w:kern w:val="0"/>
                <w:sz w:val="24"/>
              </w:rPr>
            </w:pPr>
            <w:r>
              <w:rPr>
                <w:rFonts w:ascii="仿宋" w:eastAsia="仿宋" w:hAnsi="仿宋" w:cs="仿宋" w:hint="eastAsia"/>
                <w:kern w:val="0"/>
                <w:sz w:val="24"/>
              </w:rPr>
              <w:t>每周全备</w:t>
            </w:r>
          </w:p>
          <w:p w14:paraId="03A5C000" w14:textId="77777777" w:rsidR="00692E28" w:rsidRDefault="00CB7361">
            <w:pPr>
              <w:rPr>
                <w:rFonts w:ascii="仿宋" w:eastAsia="仿宋" w:hAnsi="仿宋" w:cs="仿宋"/>
                <w:kern w:val="0"/>
                <w:sz w:val="24"/>
              </w:rPr>
            </w:pPr>
            <w:r>
              <w:rPr>
                <w:rFonts w:ascii="仿宋" w:eastAsia="仿宋" w:hAnsi="仿宋" w:cs="仿宋" w:hint="eastAsia"/>
                <w:kern w:val="0"/>
                <w:sz w:val="24"/>
              </w:rPr>
              <w:t>保留一周</w:t>
            </w:r>
          </w:p>
        </w:tc>
      </w:tr>
      <w:tr w:rsidR="00692E28" w14:paraId="0F472BCB" w14:textId="77777777">
        <w:tc>
          <w:tcPr>
            <w:tcW w:w="481" w:type="dxa"/>
          </w:tcPr>
          <w:p w14:paraId="4CFE2352" w14:textId="77777777" w:rsidR="00692E28" w:rsidRDefault="00CB7361">
            <w:pPr>
              <w:rPr>
                <w:rFonts w:ascii="仿宋" w:eastAsia="仿宋" w:hAnsi="仿宋" w:cs="仿宋"/>
                <w:kern w:val="0"/>
                <w:sz w:val="24"/>
              </w:rPr>
            </w:pPr>
            <w:r>
              <w:rPr>
                <w:rFonts w:ascii="仿宋" w:eastAsia="仿宋" w:hAnsi="仿宋" w:cs="仿宋" w:hint="eastAsia"/>
                <w:kern w:val="0"/>
                <w:sz w:val="24"/>
              </w:rPr>
              <w:t>3</w:t>
            </w:r>
          </w:p>
        </w:tc>
        <w:tc>
          <w:tcPr>
            <w:tcW w:w="2746" w:type="dxa"/>
          </w:tcPr>
          <w:p w14:paraId="4C9DD7A1" w14:textId="77777777" w:rsidR="00692E28" w:rsidRDefault="00CB7361">
            <w:pPr>
              <w:rPr>
                <w:rFonts w:ascii="仿宋" w:eastAsia="仿宋" w:hAnsi="仿宋" w:cs="仿宋"/>
                <w:kern w:val="0"/>
                <w:sz w:val="24"/>
              </w:rPr>
            </w:pPr>
            <w:r>
              <w:rPr>
                <w:rFonts w:ascii="仿宋" w:eastAsia="仿宋" w:hAnsi="仿宋" w:cs="仿宋" w:hint="eastAsia"/>
                <w:kern w:val="0"/>
                <w:sz w:val="24"/>
              </w:rPr>
              <w:t>北京市信息化城市管理服务互动平台系统</w:t>
            </w:r>
          </w:p>
        </w:tc>
        <w:tc>
          <w:tcPr>
            <w:tcW w:w="1276" w:type="dxa"/>
          </w:tcPr>
          <w:p w14:paraId="5E662955" w14:textId="77777777" w:rsidR="00692E28" w:rsidRDefault="00CB7361">
            <w:pPr>
              <w:rPr>
                <w:rFonts w:ascii="仿宋" w:eastAsia="仿宋" w:hAnsi="仿宋" w:cs="仿宋"/>
                <w:kern w:val="0"/>
                <w:sz w:val="24"/>
              </w:rPr>
            </w:pPr>
            <w:r>
              <w:rPr>
                <w:rFonts w:ascii="仿宋" w:eastAsia="仿宋" w:hAnsi="仿宋" w:cs="仿宋" w:hint="eastAsia"/>
                <w:kern w:val="0"/>
                <w:sz w:val="24"/>
              </w:rPr>
              <w:t>HPUX</w:t>
            </w:r>
          </w:p>
        </w:tc>
        <w:tc>
          <w:tcPr>
            <w:tcW w:w="1275" w:type="dxa"/>
          </w:tcPr>
          <w:p w14:paraId="104C86A9" w14:textId="77777777" w:rsidR="00692E28" w:rsidRDefault="00CB7361">
            <w:pPr>
              <w:rPr>
                <w:rFonts w:ascii="仿宋" w:eastAsia="仿宋" w:hAnsi="仿宋" w:cs="仿宋"/>
                <w:kern w:val="0"/>
                <w:sz w:val="24"/>
              </w:rPr>
            </w:pPr>
            <w:r>
              <w:rPr>
                <w:rFonts w:ascii="仿宋" w:eastAsia="仿宋" w:hAnsi="仿宋" w:cs="仿宋" w:hint="eastAsia"/>
                <w:kern w:val="0"/>
                <w:sz w:val="24"/>
              </w:rPr>
              <w:t>10.2</w:t>
            </w:r>
          </w:p>
        </w:tc>
        <w:tc>
          <w:tcPr>
            <w:tcW w:w="1134" w:type="dxa"/>
          </w:tcPr>
          <w:p w14:paraId="62D6C0A2" w14:textId="77777777" w:rsidR="00692E28" w:rsidRDefault="00CB7361">
            <w:pPr>
              <w:rPr>
                <w:rFonts w:ascii="仿宋" w:eastAsia="仿宋" w:hAnsi="仿宋" w:cs="仿宋"/>
                <w:kern w:val="0"/>
                <w:sz w:val="24"/>
              </w:rPr>
            </w:pPr>
            <w:r>
              <w:rPr>
                <w:rFonts w:ascii="仿宋" w:eastAsia="仿宋" w:hAnsi="仿宋" w:cs="仿宋" w:hint="eastAsia"/>
                <w:kern w:val="0"/>
                <w:sz w:val="24"/>
              </w:rPr>
              <w:t>4.1TB</w:t>
            </w:r>
          </w:p>
        </w:tc>
        <w:tc>
          <w:tcPr>
            <w:tcW w:w="1384" w:type="dxa"/>
          </w:tcPr>
          <w:p w14:paraId="63A8EC61" w14:textId="77777777" w:rsidR="00692E28" w:rsidRDefault="00CB7361">
            <w:pPr>
              <w:rPr>
                <w:rFonts w:ascii="仿宋" w:eastAsia="仿宋" w:hAnsi="仿宋" w:cs="仿宋"/>
                <w:kern w:val="0"/>
                <w:sz w:val="24"/>
              </w:rPr>
            </w:pPr>
            <w:r>
              <w:rPr>
                <w:rFonts w:ascii="仿宋" w:eastAsia="仿宋" w:hAnsi="仿宋" w:cs="仿宋" w:hint="eastAsia"/>
                <w:kern w:val="0"/>
                <w:sz w:val="24"/>
              </w:rPr>
              <w:t>每周全备</w:t>
            </w:r>
          </w:p>
          <w:p w14:paraId="628123CC" w14:textId="77777777" w:rsidR="00692E28" w:rsidRDefault="00CB7361">
            <w:pPr>
              <w:rPr>
                <w:rFonts w:ascii="仿宋" w:eastAsia="仿宋" w:hAnsi="仿宋" w:cs="仿宋"/>
                <w:kern w:val="0"/>
                <w:sz w:val="24"/>
              </w:rPr>
            </w:pPr>
            <w:r>
              <w:rPr>
                <w:rFonts w:ascii="仿宋" w:eastAsia="仿宋" w:hAnsi="仿宋" w:cs="仿宋" w:hint="eastAsia"/>
                <w:kern w:val="0"/>
                <w:sz w:val="24"/>
              </w:rPr>
              <w:t>保留一周</w:t>
            </w:r>
          </w:p>
        </w:tc>
      </w:tr>
      <w:tr w:rsidR="00692E28" w14:paraId="38DE5A08" w14:textId="77777777">
        <w:tc>
          <w:tcPr>
            <w:tcW w:w="481" w:type="dxa"/>
          </w:tcPr>
          <w:p w14:paraId="3867C6B1" w14:textId="77777777" w:rsidR="00692E28" w:rsidRDefault="00CB7361">
            <w:pPr>
              <w:rPr>
                <w:rFonts w:ascii="仿宋" w:eastAsia="仿宋" w:hAnsi="仿宋" w:cs="仿宋"/>
                <w:kern w:val="0"/>
                <w:sz w:val="24"/>
              </w:rPr>
            </w:pPr>
            <w:r>
              <w:rPr>
                <w:rFonts w:ascii="仿宋" w:eastAsia="仿宋" w:hAnsi="仿宋" w:cs="仿宋" w:hint="eastAsia"/>
                <w:kern w:val="0"/>
                <w:sz w:val="24"/>
              </w:rPr>
              <w:t>4</w:t>
            </w:r>
          </w:p>
        </w:tc>
        <w:tc>
          <w:tcPr>
            <w:tcW w:w="2746" w:type="dxa"/>
          </w:tcPr>
          <w:p w14:paraId="003E33C5" w14:textId="77777777" w:rsidR="00692E28" w:rsidRDefault="00CB7361">
            <w:pPr>
              <w:rPr>
                <w:rFonts w:ascii="仿宋" w:eastAsia="仿宋" w:hAnsi="仿宋" w:cs="仿宋"/>
                <w:kern w:val="0"/>
                <w:sz w:val="24"/>
              </w:rPr>
            </w:pPr>
            <w:r>
              <w:rPr>
                <w:rFonts w:ascii="仿宋" w:eastAsia="仿宋" w:hAnsi="仿宋" w:cs="仿宋" w:hint="eastAsia"/>
                <w:kern w:val="0"/>
                <w:sz w:val="24"/>
              </w:rPr>
              <w:t>市级网格化城市管理案件公开系统</w:t>
            </w:r>
          </w:p>
        </w:tc>
        <w:tc>
          <w:tcPr>
            <w:tcW w:w="1276" w:type="dxa"/>
          </w:tcPr>
          <w:p w14:paraId="6D54BA45" w14:textId="77777777" w:rsidR="00692E28" w:rsidRDefault="00CB7361">
            <w:pPr>
              <w:rPr>
                <w:rFonts w:ascii="仿宋" w:eastAsia="仿宋" w:hAnsi="仿宋" w:cs="仿宋"/>
                <w:kern w:val="0"/>
                <w:sz w:val="24"/>
              </w:rPr>
            </w:pPr>
            <w:r>
              <w:rPr>
                <w:rFonts w:ascii="仿宋" w:eastAsia="仿宋" w:hAnsi="仿宋" w:cs="仿宋" w:hint="eastAsia"/>
                <w:kern w:val="0"/>
                <w:sz w:val="24"/>
              </w:rPr>
              <w:t>HPUX</w:t>
            </w:r>
          </w:p>
        </w:tc>
        <w:tc>
          <w:tcPr>
            <w:tcW w:w="1275" w:type="dxa"/>
          </w:tcPr>
          <w:p w14:paraId="667AE1A0" w14:textId="77777777" w:rsidR="00692E28" w:rsidRDefault="00CB7361">
            <w:pPr>
              <w:rPr>
                <w:rFonts w:ascii="仿宋" w:eastAsia="仿宋" w:hAnsi="仿宋" w:cs="仿宋"/>
                <w:kern w:val="0"/>
                <w:sz w:val="24"/>
              </w:rPr>
            </w:pPr>
            <w:r>
              <w:rPr>
                <w:rFonts w:ascii="仿宋" w:eastAsia="仿宋" w:hAnsi="仿宋" w:cs="仿宋" w:hint="eastAsia"/>
                <w:kern w:val="0"/>
                <w:sz w:val="24"/>
              </w:rPr>
              <w:t>10.2</w:t>
            </w:r>
          </w:p>
        </w:tc>
        <w:tc>
          <w:tcPr>
            <w:tcW w:w="1134" w:type="dxa"/>
          </w:tcPr>
          <w:p w14:paraId="132EA965" w14:textId="77777777" w:rsidR="00692E28" w:rsidRDefault="00CB7361">
            <w:pPr>
              <w:rPr>
                <w:rFonts w:ascii="仿宋" w:eastAsia="仿宋" w:hAnsi="仿宋" w:cs="仿宋"/>
                <w:kern w:val="0"/>
                <w:sz w:val="24"/>
              </w:rPr>
            </w:pPr>
            <w:r>
              <w:rPr>
                <w:rFonts w:ascii="仿宋" w:eastAsia="仿宋" w:hAnsi="仿宋" w:cs="仿宋" w:hint="eastAsia"/>
                <w:kern w:val="0"/>
                <w:sz w:val="24"/>
              </w:rPr>
              <w:t>4.06TB</w:t>
            </w:r>
          </w:p>
        </w:tc>
        <w:tc>
          <w:tcPr>
            <w:tcW w:w="1384" w:type="dxa"/>
          </w:tcPr>
          <w:p w14:paraId="00253B3F" w14:textId="77777777" w:rsidR="00692E28" w:rsidRDefault="00CB7361">
            <w:pPr>
              <w:rPr>
                <w:rFonts w:ascii="仿宋" w:eastAsia="仿宋" w:hAnsi="仿宋" w:cs="仿宋"/>
                <w:kern w:val="0"/>
                <w:sz w:val="24"/>
              </w:rPr>
            </w:pPr>
            <w:r>
              <w:rPr>
                <w:rFonts w:ascii="仿宋" w:eastAsia="仿宋" w:hAnsi="仿宋" w:cs="仿宋" w:hint="eastAsia"/>
                <w:kern w:val="0"/>
                <w:sz w:val="24"/>
              </w:rPr>
              <w:t>每周全备</w:t>
            </w:r>
          </w:p>
          <w:p w14:paraId="2F5E922A" w14:textId="77777777" w:rsidR="00692E28" w:rsidRDefault="00CB7361">
            <w:pPr>
              <w:rPr>
                <w:rFonts w:ascii="仿宋" w:eastAsia="仿宋" w:hAnsi="仿宋" w:cs="仿宋"/>
                <w:kern w:val="0"/>
                <w:sz w:val="24"/>
              </w:rPr>
            </w:pPr>
            <w:r>
              <w:rPr>
                <w:rFonts w:ascii="仿宋" w:eastAsia="仿宋" w:hAnsi="仿宋" w:cs="仿宋" w:hint="eastAsia"/>
                <w:kern w:val="0"/>
                <w:sz w:val="24"/>
              </w:rPr>
              <w:t>每天增量</w:t>
            </w:r>
          </w:p>
          <w:p w14:paraId="5A1A2A87" w14:textId="77777777" w:rsidR="00692E28" w:rsidRDefault="00CB7361">
            <w:pPr>
              <w:rPr>
                <w:rFonts w:ascii="仿宋" w:eastAsia="仿宋" w:hAnsi="仿宋" w:cs="仿宋"/>
                <w:kern w:val="0"/>
                <w:sz w:val="24"/>
              </w:rPr>
            </w:pPr>
            <w:r>
              <w:rPr>
                <w:rFonts w:ascii="仿宋" w:eastAsia="仿宋" w:hAnsi="仿宋" w:cs="仿宋" w:hint="eastAsia"/>
                <w:kern w:val="0"/>
                <w:sz w:val="24"/>
              </w:rPr>
              <w:t>保留一周</w:t>
            </w:r>
          </w:p>
        </w:tc>
      </w:tr>
      <w:tr w:rsidR="00692E28" w14:paraId="6A3F7ACD" w14:textId="77777777">
        <w:tc>
          <w:tcPr>
            <w:tcW w:w="481" w:type="dxa"/>
          </w:tcPr>
          <w:p w14:paraId="4530A857" w14:textId="77777777" w:rsidR="00692E28" w:rsidRDefault="00CB7361">
            <w:pPr>
              <w:rPr>
                <w:rFonts w:ascii="仿宋" w:eastAsia="仿宋" w:hAnsi="仿宋" w:cs="仿宋"/>
                <w:kern w:val="0"/>
                <w:sz w:val="24"/>
              </w:rPr>
            </w:pPr>
            <w:r>
              <w:rPr>
                <w:rFonts w:ascii="仿宋" w:eastAsia="仿宋" w:hAnsi="仿宋" w:cs="仿宋" w:hint="eastAsia"/>
                <w:kern w:val="0"/>
                <w:sz w:val="24"/>
              </w:rPr>
              <w:t>5</w:t>
            </w:r>
          </w:p>
        </w:tc>
        <w:tc>
          <w:tcPr>
            <w:tcW w:w="2746" w:type="dxa"/>
          </w:tcPr>
          <w:p w14:paraId="76B6FDB9" w14:textId="77777777" w:rsidR="00692E28" w:rsidRDefault="00CB7361">
            <w:pPr>
              <w:rPr>
                <w:rFonts w:ascii="仿宋" w:eastAsia="仿宋" w:hAnsi="仿宋" w:cs="仿宋"/>
                <w:kern w:val="0"/>
                <w:sz w:val="24"/>
              </w:rPr>
            </w:pPr>
            <w:r>
              <w:rPr>
                <w:rFonts w:ascii="仿宋" w:eastAsia="仿宋" w:hAnsi="仿宋" w:cs="仿宋" w:hint="eastAsia"/>
                <w:kern w:val="0"/>
                <w:sz w:val="24"/>
              </w:rPr>
              <w:t>北京市网格化城市管理系统（北京市城市管理信息平台）</w:t>
            </w:r>
          </w:p>
        </w:tc>
        <w:tc>
          <w:tcPr>
            <w:tcW w:w="1276" w:type="dxa"/>
          </w:tcPr>
          <w:p w14:paraId="6530A687" w14:textId="77777777" w:rsidR="00692E28" w:rsidRDefault="00CB7361">
            <w:pPr>
              <w:rPr>
                <w:rFonts w:ascii="仿宋" w:eastAsia="仿宋" w:hAnsi="仿宋" w:cs="仿宋"/>
                <w:kern w:val="0"/>
                <w:sz w:val="24"/>
              </w:rPr>
            </w:pPr>
            <w:r>
              <w:rPr>
                <w:rFonts w:ascii="仿宋" w:eastAsia="仿宋" w:hAnsi="仿宋" w:cs="仿宋" w:hint="eastAsia"/>
                <w:kern w:val="0"/>
                <w:sz w:val="24"/>
              </w:rPr>
              <w:t>windows</w:t>
            </w:r>
          </w:p>
        </w:tc>
        <w:tc>
          <w:tcPr>
            <w:tcW w:w="1275" w:type="dxa"/>
          </w:tcPr>
          <w:p w14:paraId="167180DB" w14:textId="77777777" w:rsidR="00692E28" w:rsidRDefault="00CB7361">
            <w:pPr>
              <w:rPr>
                <w:rFonts w:ascii="仿宋" w:eastAsia="仿宋" w:hAnsi="仿宋" w:cs="仿宋"/>
                <w:kern w:val="0"/>
                <w:sz w:val="24"/>
              </w:rPr>
            </w:pPr>
            <w:r>
              <w:rPr>
                <w:rFonts w:ascii="仿宋" w:eastAsia="仿宋" w:hAnsi="仿宋" w:cs="仿宋" w:hint="eastAsia"/>
                <w:kern w:val="0"/>
                <w:sz w:val="24"/>
              </w:rPr>
              <w:t>10.2</w:t>
            </w:r>
          </w:p>
        </w:tc>
        <w:tc>
          <w:tcPr>
            <w:tcW w:w="1134" w:type="dxa"/>
          </w:tcPr>
          <w:p w14:paraId="1B69160C" w14:textId="77777777" w:rsidR="00692E28" w:rsidRDefault="00CB7361">
            <w:pPr>
              <w:rPr>
                <w:rFonts w:ascii="仿宋" w:eastAsia="仿宋" w:hAnsi="仿宋" w:cs="仿宋"/>
                <w:kern w:val="0"/>
                <w:sz w:val="24"/>
              </w:rPr>
            </w:pPr>
            <w:r>
              <w:rPr>
                <w:rFonts w:ascii="仿宋" w:eastAsia="仿宋" w:hAnsi="仿宋" w:cs="仿宋" w:hint="eastAsia"/>
                <w:kern w:val="0"/>
                <w:sz w:val="24"/>
              </w:rPr>
              <w:t>4.4TB</w:t>
            </w:r>
          </w:p>
        </w:tc>
        <w:tc>
          <w:tcPr>
            <w:tcW w:w="1384" w:type="dxa"/>
          </w:tcPr>
          <w:p w14:paraId="297F7E96" w14:textId="77777777" w:rsidR="00692E28" w:rsidRDefault="00CB7361">
            <w:pPr>
              <w:rPr>
                <w:rFonts w:ascii="仿宋" w:eastAsia="仿宋" w:hAnsi="仿宋" w:cs="仿宋"/>
                <w:kern w:val="0"/>
                <w:sz w:val="24"/>
              </w:rPr>
            </w:pPr>
            <w:r>
              <w:rPr>
                <w:rFonts w:ascii="仿宋" w:eastAsia="仿宋" w:hAnsi="仿宋" w:cs="仿宋" w:hint="eastAsia"/>
                <w:kern w:val="0"/>
                <w:sz w:val="24"/>
              </w:rPr>
              <w:t>每周全备</w:t>
            </w:r>
          </w:p>
          <w:p w14:paraId="1B280B20" w14:textId="77777777" w:rsidR="00692E28" w:rsidRDefault="00CB7361">
            <w:pPr>
              <w:rPr>
                <w:rFonts w:ascii="仿宋" w:eastAsia="仿宋" w:hAnsi="仿宋" w:cs="仿宋"/>
                <w:kern w:val="0"/>
                <w:sz w:val="24"/>
              </w:rPr>
            </w:pPr>
            <w:r>
              <w:rPr>
                <w:rFonts w:ascii="仿宋" w:eastAsia="仿宋" w:hAnsi="仿宋" w:cs="仿宋" w:hint="eastAsia"/>
                <w:kern w:val="0"/>
                <w:sz w:val="24"/>
              </w:rPr>
              <w:t>保留一周</w:t>
            </w:r>
          </w:p>
        </w:tc>
      </w:tr>
      <w:tr w:rsidR="00692E28" w14:paraId="60D53287" w14:textId="77777777">
        <w:tc>
          <w:tcPr>
            <w:tcW w:w="481" w:type="dxa"/>
          </w:tcPr>
          <w:p w14:paraId="205702CF" w14:textId="77777777" w:rsidR="00692E28" w:rsidRDefault="00CB7361">
            <w:pPr>
              <w:rPr>
                <w:rFonts w:ascii="仿宋" w:eastAsia="仿宋" w:hAnsi="仿宋" w:cs="仿宋"/>
                <w:kern w:val="0"/>
                <w:sz w:val="24"/>
              </w:rPr>
            </w:pPr>
            <w:r>
              <w:rPr>
                <w:rFonts w:ascii="仿宋" w:eastAsia="仿宋" w:hAnsi="仿宋" w:cs="仿宋" w:hint="eastAsia"/>
                <w:kern w:val="0"/>
                <w:sz w:val="24"/>
              </w:rPr>
              <w:t>6</w:t>
            </w:r>
          </w:p>
        </w:tc>
        <w:tc>
          <w:tcPr>
            <w:tcW w:w="2746" w:type="dxa"/>
          </w:tcPr>
          <w:p w14:paraId="45138E19" w14:textId="77777777" w:rsidR="00692E28" w:rsidRDefault="00CB7361">
            <w:pPr>
              <w:rPr>
                <w:rFonts w:ascii="仿宋" w:eastAsia="仿宋" w:hAnsi="仿宋" w:cs="仿宋"/>
                <w:kern w:val="0"/>
                <w:sz w:val="24"/>
              </w:rPr>
            </w:pPr>
            <w:r>
              <w:rPr>
                <w:rFonts w:ascii="仿宋" w:eastAsia="仿宋" w:hAnsi="仿宋" w:cs="仿宋" w:hint="eastAsia"/>
                <w:kern w:val="0"/>
                <w:sz w:val="24"/>
              </w:rPr>
              <w:t>GIS</w:t>
            </w:r>
            <w:r>
              <w:rPr>
                <w:rFonts w:ascii="仿宋" w:eastAsia="仿宋" w:hAnsi="仿宋" w:cs="仿宋" w:hint="eastAsia"/>
                <w:kern w:val="0"/>
                <w:sz w:val="24"/>
              </w:rPr>
              <w:t>空间信息服务系统</w:t>
            </w:r>
          </w:p>
        </w:tc>
        <w:tc>
          <w:tcPr>
            <w:tcW w:w="1276" w:type="dxa"/>
          </w:tcPr>
          <w:p w14:paraId="1A3F3930" w14:textId="77777777" w:rsidR="00692E28" w:rsidRDefault="00CB7361">
            <w:pPr>
              <w:rPr>
                <w:rFonts w:ascii="仿宋" w:eastAsia="仿宋" w:hAnsi="仿宋" w:cs="仿宋"/>
                <w:kern w:val="0"/>
                <w:sz w:val="24"/>
              </w:rPr>
            </w:pPr>
            <w:r>
              <w:rPr>
                <w:rFonts w:ascii="仿宋" w:eastAsia="仿宋" w:hAnsi="仿宋" w:cs="仿宋" w:hint="eastAsia"/>
                <w:kern w:val="0"/>
                <w:sz w:val="24"/>
              </w:rPr>
              <w:t>HPUX</w:t>
            </w:r>
          </w:p>
        </w:tc>
        <w:tc>
          <w:tcPr>
            <w:tcW w:w="1275" w:type="dxa"/>
          </w:tcPr>
          <w:p w14:paraId="0681B3B1" w14:textId="77777777" w:rsidR="00692E28" w:rsidRDefault="00CB7361">
            <w:pPr>
              <w:rPr>
                <w:rFonts w:ascii="仿宋" w:eastAsia="仿宋" w:hAnsi="仿宋" w:cs="仿宋"/>
                <w:kern w:val="0"/>
                <w:sz w:val="24"/>
              </w:rPr>
            </w:pPr>
            <w:r>
              <w:rPr>
                <w:rFonts w:ascii="仿宋" w:eastAsia="仿宋" w:hAnsi="仿宋" w:cs="仿宋" w:hint="eastAsia"/>
                <w:kern w:val="0"/>
                <w:sz w:val="24"/>
              </w:rPr>
              <w:t>10.2</w:t>
            </w:r>
          </w:p>
        </w:tc>
        <w:tc>
          <w:tcPr>
            <w:tcW w:w="1134" w:type="dxa"/>
          </w:tcPr>
          <w:p w14:paraId="38D74B31" w14:textId="77777777" w:rsidR="00692E28" w:rsidRDefault="00CB7361">
            <w:pPr>
              <w:rPr>
                <w:rFonts w:ascii="仿宋" w:eastAsia="仿宋" w:hAnsi="仿宋" w:cs="仿宋"/>
                <w:kern w:val="0"/>
                <w:sz w:val="24"/>
              </w:rPr>
            </w:pPr>
            <w:r>
              <w:rPr>
                <w:rFonts w:ascii="仿宋" w:eastAsia="仿宋" w:hAnsi="仿宋" w:cs="仿宋" w:hint="eastAsia"/>
                <w:kern w:val="0"/>
                <w:sz w:val="24"/>
              </w:rPr>
              <w:t>3.8TB</w:t>
            </w:r>
          </w:p>
        </w:tc>
        <w:tc>
          <w:tcPr>
            <w:tcW w:w="1384" w:type="dxa"/>
          </w:tcPr>
          <w:p w14:paraId="366C71FD" w14:textId="77777777" w:rsidR="00692E28" w:rsidRDefault="00CB7361">
            <w:pPr>
              <w:rPr>
                <w:rFonts w:ascii="仿宋" w:eastAsia="仿宋" w:hAnsi="仿宋" w:cs="仿宋"/>
                <w:kern w:val="0"/>
                <w:sz w:val="24"/>
              </w:rPr>
            </w:pPr>
            <w:r>
              <w:rPr>
                <w:rFonts w:ascii="仿宋" w:eastAsia="仿宋" w:hAnsi="仿宋" w:cs="仿宋" w:hint="eastAsia"/>
                <w:kern w:val="0"/>
                <w:sz w:val="24"/>
              </w:rPr>
              <w:t>每周全备</w:t>
            </w:r>
          </w:p>
          <w:p w14:paraId="795DD2EB" w14:textId="77777777" w:rsidR="00692E28" w:rsidRDefault="00CB7361">
            <w:pPr>
              <w:rPr>
                <w:rFonts w:ascii="仿宋" w:eastAsia="仿宋" w:hAnsi="仿宋" w:cs="仿宋"/>
                <w:kern w:val="0"/>
                <w:sz w:val="24"/>
              </w:rPr>
            </w:pPr>
            <w:r>
              <w:rPr>
                <w:rFonts w:ascii="仿宋" w:eastAsia="仿宋" w:hAnsi="仿宋" w:cs="仿宋" w:hint="eastAsia"/>
                <w:kern w:val="0"/>
                <w:sz w:val="24"/>
              </w:rPr>
              <w:t>每天增量</w:t>
            </w:r>
          </w:p>
          <w:p w14:paraId="1F7183AC" w14:textId="77777777" w:rsidR="00692E28" w:rsidRDefault="00CB7361">
            <w:pPr>
              <w:rPr>
                <w:rFonts w:ascii="仿宋" w:eastAsia="仿宋" w:hAnsi="仿宋" w:cs="仿宋"/>
                <w:kern w:val="0"/>
                <w:sz w:val="24"/>
              </w:rPr>
            </w:pPr>
            <w:r>
              <w:rPr>
                <w:rFonts w:ascii="仿宋" w:eastAsia="仿宋" w:hAnsi="仿宋" w:cs="仿宋" w:hint="eastAsia"/>
                <w:kern w:val="0"/>
                <w:sz w:val="24"/>
              </w:rPr>
              <w:t>保留一周</w:t>
            </w:r>
          </w:p>
        </w:tc>
      </w:tr>
      <w:tr w:rsidR="00692E28" w14:paraId="6D0921CD" w14:textId="77777777">
        <w:tc>
          <w:tcPr>
            <w:tcW w:w="481" w:type="dxa"/>
          </w:tcPr>
          <w:p w14:paraId="6E004519" w14:textId="77777777" w:rsidR="00692E28" w:rsidRDefault="00CB7361">
            <w:pPr>
              <w:rPr>
                <w:rFonts w:ascii="仿宋" w:eastAsia="仿宋" w:hAnsi="仿宋" w:cs="仿宋"/>
                <w:kern w:val="0"/>
                <w:sz w:val="24"/>
              </w:rPr>
            </w:pPr>
            <w:r>
              <w:rPr>
                <w:rFonts w:ascii="仿宋" w:eastAsia="仿宋" w:hAnsi="仿宋" w:cs="仿宋" w:hint="eastAsia"/>
                <w:kern w:val="0"/>
                <w:sz w:val="24"/>
              </w:rPr>
              <w:t>7</w:t>
            </w:r>
          </w:p>
        </w:tc>
        <w:tc>
          <w:tcPr>
            <w:tcW w:w="2746" w:type="dxa"/>
          </w:tcPr>
          <w:p w14:paraId="1B67CB0B" w14:textId="77777777" w:rsidR="00692E28" w:rsidRDefault="00CB7361">
            <w:pPr>
              <w:rPr>
                <w:rFonts w:ascii="仿宋" w:eastAsia="仿宋" w:hAnsi="仿宋" w:cs="仿宋"/>
                <w:kern w:val="0"/>
                <w:sz w:val="24"/>
              </w:rPr>
            </w:pPr>
            <w:r>
              <w:rPr>
                <w:rFonts w:ascii="仿宋" w:eastAsia="仿宋" w:hAnsi="仿宋" w:cs="仿宋" w:hint="eastAsia"/>
                <w:kern w:val="0"/>
                <w:sz w:val="24"/>
              </w:rPr>
              <w:t>城市运行监测平台</w:t>
            </w:r>
          </w:p>
        </w:tc>
        <w:tc>
          <w:tcPr>
            <w:tcW w:w="1276" w:type="dxa"/>
          </w:tcPr>
          <w:p w14:paraId="77E51B51" w14:textId="77777777" w:rsidR="00692E28" w:rsidRDefault="00CB7361">
            <w:pPr>
              <w:rPr>
                <w:rFonts w:ascii="仿宋" w:eastAsia="仿宋" w:hAnsi="仿宋" w:cs="仿宋"/>
                <w:kern w:val="0"/>
                <w:sz w:val="24"/>
              </w:rPr>
            </w:pPr>
            <w:r>
              <w:rPr>
                <w:rFonts w:ascii="仿宋" w:eastAsia="仿宋" w:hAnsi="仿宋" w:cs="仿宋" w:hint="eastAsia"/>
                <w:kern w:val="0"/>
                <w:sz w:val="24"/>
              </w:rPr>
              <w:t>HPUX</w:t>
            </w:r>
          </w:p>
        </w:tc>
        <w:tc>
          <w:tcPr>
            <w:tcW w:w="1275" w:type="dxa"/>
          </w:tcPr>
          <w:p w14:paraId="2B55E6B7" w14:textId="77777777" w:rsidR="00692E28" w:rsidRDefault="00CB7361">
            <w:pPr>
              <w:rPr>
                <w:rFonts w:ascii="仿宋" w:eastAsia="仿宋" w:hAnsi="仿宋" w:cs="仿宋"/>
                <w:kern w:val="0"/>
                <w:sz w:val="24"/>
              </w:rPr>
            </w:pPr>
            <w:r>
              <w:rPr>
                <w:rFonts w:ascii="仿宋" w:eastAsia="仿宋" w:hAnsi="仿宋" w:cs="仿宋" w:hint="eastAsia"/>
                <w:kern w:val="0"/>
                <w:sz w:val="24"/>
              </w:rPr>
              <w:t>10.2</w:t>
            </w:r>
          </w:p>
        </w:tc>
        <w:tc>
          <w:tcPr>
            <w:tcW w:w="1134" w:type="dxa"/>
          </w:tcPr>
          <w:p w14:paraId="1980D0BA" w14:textId="77777777" w:rsidR="00692E28" w:rsidRDefault="00CB7361">
            <w:pPr>
              <w:rPr>
                <w:rFonts w:ascii="仿宋" w:eastAsia="仿宋" w:hAnsi="仿宋" w:cs="仿宋"/>
                <w:kern w:val="0"/>
                <w:sz w:val="24"/>
              </w:rPr>
            </w:pPr>
            <w:r>
              <w:rPr>
                <w:rFonts w:ascii="仿宋" w:eastAsia="仿宋" w:hAnsi="仿宋" w:cs="仿宋" w:hint="eastAsia"/>
                <w:kern w:val="0"/>
                <w:sz w:val="24"/>
              </w:rPr>
              <w:t>4.1TB</w:t>
            </w:r>
          </w:p>
        </w:tc>
        <w:tc>
          <w:tcPr>
            <w:tcW w:w="1384" w:type="dxa"/>
          </w:tcPr>
          <w:p w14:paraId="7DD425AA" w14:textId="77777777" w:rsidR="00692E28" w:rsidRDefault="00CB7361">
            <w:pPr>
              <w:rPr>
                <w:rFonts w:ascii="仿宋" w:eastAsia="仿宋" w:hAnsi="仿宋" w:cs="仿宋"/>
                <w:kern w:val="0"/>
                <w:sz w:val="24"/>
              </w:rPr>
            </w:pPr>
            <w:r>
              <w:rPr>
                <w:rFonts w:ascii="仿宋" w:eastAsia="仿宋" w:hAnsi="仿宋" w:cs="仿宋" w:hint="eastAsia"/>
                <w:kern w:val="0"/>
                <w:sz w:val="24"/>
              </w:rPr>
              <w:t>每周全备</w:t>
            </w:r>
          </w:p>
          <w:p w14:paraId="4EB5F081" w14:textId="77777777" w:rsidR="00692E28" w:rsidRDefault="00CB7361">
            <w:pPr>
              <w:rPr>
                <w:rFonts w:ascii="仿宋" w:eastAsia="仿宋" w:hAnsi="仿宋" w:cs="仿宋"/>
                <w:kern w:val="0"/>
                <w:sz w:val="24"/>
              </w:rPr>
            </w:pPr>
            <w:r>
              <w:rPr>
                <w:rFonts w:ascii="仿宋" w:eastAsia="仿宋" w:hAnsi="仿宋" w:cs="仿宋" w:hint="eastAsia"/>
                <w:kern w:val="0"/>
                <w:sz w:val="24"/>
              </w:rPr>
              <w:t>每天增量</w:t>
            </w:r>
          </w:p>
          <w:p w14:paraId="34D8678B" w14:textId="77777777" w:rsidR="00692E28" w:rsidRDefault="00CB7361">
            <w:pPr>
              <w:rPr>
                <w:rFonts w:ascii="仿宋" w:eastAsia="仿宋" w:hAnsi="仿宋" w:cs="仿宋"/>
                <w:kern w:val="0"/>
                <w:sz w:val="24"/>
              </w:rPr>
            </w:pPr>
            <w:r>
              <w:rPr>
                <w:rFonts w:ascii="仿宋" w:eastAsia="仿宋" w:hAnsi="仿宋" w:cs="仿宋" w:hint="eastAsia"/>
                <w:kern w:val="0"/>
                <w:sz w:val="24"/>
              </w:rPr>
              <w:t>保留一周</w:t>
            </w:r>
          </w:p>
        </w:tc>
      </w:tr>
    </w:tbl>
    <w:p w14:paraId="12629B4E" w14:textId="77777777" w:rsidR="00692E28" w:rsidRDefault="00CB7361">
      <w:pPr>
        <w:keepNext/>
        <w:keepLines/>
        <w:numPr>
          <w:ilvl w:val="2"/>
          <w:numId w:val="5"/>
        </w:numPr>
        <w:spacing w:before="260" w:after="260" w:line="413" w:lineRule="auto"/>
        <w:outlineLvl w:val="2"/>
        <w:rPr>
          <w:rFonts w:ascii="仿宋" w:eastAsia="仿宋" w:hAnsi="仿宋" w:cs="仿宋"/>
          <w:b/>
          <w:bCs/>
          <w:sz w:val="28"/>
          <w:szCs w:val="32"/>
        </w:rPr>
      </w:pPr>
      <w:r>
        <w:rPr>
          <w:rFonts w:ascii="仿宋" w:eastAsia="仿宋" w:hAnsi="仿宋" w:cs="仿宋" w:hint="eastAsia"/>
          <w:b/>
          <w:bCs/>
          <w:sz w:val="28"/>
          <w:szCs w:val="32"/>
        </w:rPr>
        <w:t>部署结构</w:t>
      </w:r>
    </w:p>
    <w:p w14:paraId="6BECAD1D" w14:textId="77777777" w:rsidR="00692E28" w:rsidRDefault="00CB7361">
      <w:pPr>
        <w:widowControl w:val="0"/>
        <w:spacing w:line="360" w:lineRule="auto"/>
        <w:ind w:firstLineChars="200" w:firstLine="480"/>
        <w:jc w:val="both"/>
        <w:rPr>
          <w:rFonts w:ascii="仿宋" w:eastAsia="仿宋" w:hAnsi="仿宋" w:cs="仿宋"/>
          <w:sz w:val="24"/>
        </w:rPr>
      </w:pPr>
      <w:r>
        <w:rPr>
          <w:rFonts w:ascii="仿宋" w:eastAsia="仿宋" w:hAnsi="仿宋" w:cs="仿宋" w:hint="eastAsia"/>
          <w:sz w:val="24"/>
        </w:rPr>
        <w:t>原市级网格平台、监测平台等系统应用统一部署于城市管理委数据中心的惠普小型计算机</w:t>
      </w:r>
      <w:r>
        <w:rPr>
          <w:rFonts w:ascii="仿宋" w:eastAsia="仿宋" w:hAnsi="仿宋" w:cs="仿宋" w:hint="eastAsia"/>
          <w:sz w:val="24"/>
        </w:rPr>
        <w:t>HP</w:t>
      </w:r>
      <w:r>
        <w:rPr>
          <w:rFonts w:ascii="仿宋" w:eastAsia="仿宋" w:hAnsi="仿宋" w:cs="仿宋" w:hint="eastAsia"/>
          <w:sz w:val="24"/>
        </w:rPr>
        <w:t>小型机</w:t>
      </w:r>
      <w:r>
        <w:rPr>
          <w:rFonts w:ascii="仿宋" w:eastAsia="仿宋" w:hAnsi="仿宋" w:cs="仿宋" w:hint="eastAsia"/>
          <w:sz w:val="24"/>
        </w:rPr>
        <w:t>RX7620</w:t>
      </w:r>
      <w:r>
        <w:rPr>
          <w:rFonts w:ascii="仿宋" w:eastAsia="仿宋" w:hAnsi="仿宋" w:cs="仿宋" w:hint="eastAsia"/>
          <w:sz w:val="24"/>
        </w:rPr>
        <w:t>，使用</w:t>
      </w:r>
      <w:r>
        <w:rPr>
          <w:rFonts w:ascii="仿宋" w:eastAsia="仿宋" w:hAnsi="仿宋" w:cs="仿宋" w:hint="eastAsia"/>
          <w:sz w:val="24"/>
        </w:rPr>
        <w:t>Unix</w:t>
      </w:r>
      <w:r>
        <w:rPr>
          <w:rFonts w:ascii="仿宋" w:eastAsia="仿宋" w:hAnsi="仿宋" w:cs="仿宋" w:hint="eastAsia"/>
          <w:sz w:val="24"/>
        </w:rPr>
        <w:t>版</w:t>
      </w:r>
      <w:r>
        <w:rPr>
          <w:rFonts w:ascii="仿宋" w:eastAsia="仿宋" w:hAnsi="仿宋" w:cs="仿宋" w:hint="eastAsia"/>
          <w:sz w:val="24"/>
        </w:rPr>
        <w:t>Oracle 10g</w:t>
      </w:r>
      <w:r>
        <w:rPr>
          <w:rFonts w:ascii="仿宋" w:eastAsia="仿宋" w:hAnsi="仿宋" w:cs="仿宋" w:hint="eastAsia"/>
          <w:sz w:val="24"/>
        </w:rPr>
        <w:t>，采用双机热备的方式，包含</w:t>
      </w:r>
      <w:r>
        <w:rPr>
          <w:rFonts w:ascii="仿宋" w:eastAsia="仿宋" w:hAnsi="仿宋" w:cs="仿宋" w:hint="eastAsia"/>
          <w:sz w:val="24"/>
        </w:rPr>
        <w:t>7000</w:t>
      </w:r>
      <w:r>
        <w:rPr>
          <w:rFonts w:ascii="仿宋" w:eastAsia="仿宋" w:hAnsi="仿宋" w:cs="仿宋" w:hint="eastAsia"/>
          <w:sz w:val="24"/>
        </w:rPr>
        <w:t>万余条城市管理案件信息，</w:t>
      </w:r>
      <w:r>
        <w:rPr>
          <w:rFonts w:ascii="仿宋" w:eastAsia="仿宋" w:hAnsi="仿宋" w:cs="仿宋" w:hint="eastAsia"/>
          <w:sz w:val="24"/>
        </w:rPr>
        <w:t>6</w:t>
      </w:r>
      <w:r>
        <w:rPr>
          <w:rFonts w:ascii="仿宋" w:eastAsia="仿宋" w:hAnsi="仿宋" w:cs="仿宋" w:hint="eastAsia"/>
          <w:sz w:val="24"/>
        </w:rPr>
        <w:t>万余条城市部件信息，总体数据量达</w:t>
      </w:r>
      <w:r>
        <w:rPr>
          <w:rFonts w:ascii="仿宋" w:eastAsia="仿宋" w:hAnsi="仿宋" w:cs="仿宋" w:hint="eastAsia"/>
          <w:sz w:val="24"/>
        </w:rPr>
        <w:t>26T</w:t>
      </w:r>
      <w:r>
        <w:rPr>
          <w:rFonts w:ascii="仿宋" w:eastAsia="仿宋" w:hAnsi="仿宋" w:cs="仿宋" w:hint="eastAsia"/>
          <w:sz w:val="24"/>
        </w:rPr>
        <w:t>；</w:t>
      </w:r>
      <w:r>
        <w:rPr>
          <w:rFonts w:ascii="仿宋" w:eastAsia="仿宋" w:hAnsi="仿宋" w:cs="仿宋" w:hint="eastAsia"/>
          <w:sz w:val="24"/>
        </w:rPr>
        <w:t>GIS</w:t>
      </w:r>
      <w:r>
        <w:rPr>
          <w:rFonts w:ascii="仿宋" w:eastAsia="仿宋" w:hAnsi="仿宋" w:cs="仿宋" w:hint="eastAsia"/>
          <w:sz w:val="24"/>
        </w:rPr>
        <w:t>地理信息系统部署于城市管理委数据中心的小型计算机惠普</w:t>
      </w:r>
      <w:r>
        <w:rPr>
          <w:rFonts w:ascii="仿宋" w:eastAsia="仿宋" w:hAnsi="仿宋" w:cs="仿宋" w:hint="eastAsia"/>
          <w:sz w:val="24"/>
        </w:rPr>
        <w:t>RX4640</w:t>
      </w:r>
      <w:r>
        <w:rPr>
          <w:rFonts w:ascii="仿宋" w:eastAsia="仿宋" w:hAnsi="仿宋" w:cs="仿宋" w:hint="eastAsia"/>
          <w:sz w:val="24"/>
        </w:rPr>
        <w:t>，</w:t>
      </w:r>
      <w:r>
        <w:rPr>
          <w:rFonts w:ascii="仿宋" w:eastAsia="仿宋" w:hAnsi="仿宋" w:cs="仿宋" w:hint="eastAsia"/>
          <w:sz w:val="24"/>
        </w:rPr>
        <w:lastRenderedPageBreak/>
        <w:t>使用</w:t>
      </w:r>
      <w:r>
        <w:rPr>
          <w:rFonts w:ascii="仿宋" w:eastAsia="仿宋" w:hAnsi="仿宋" w:cs="仿宋" w:hint="eastAsia"/>
          <w:sz w:val="24"/>
        </w:rPr>
        <w:t>Unix</w:t>
      </w:r>
      <w:r>
        <w:rPr>
          <w:rFonts w:ascii="仿宋" w:eastAsia="仿宋" w:hAnsi="仿宋" w:cs="仿宋" w:hint="eastAsia"/>
          <w:sz w:val="24"/>
        </w:rPr>
        <w:t>版</w:t>
      </w:r>
      <w:r>
        <w:rPr>
          <w:rFonts w:ascii="仿宋" w:eastAsia="仿宋" w:hAnsi="仿宋" w:cs="仿宋" w:hint="eastAsia"/>
          <w:sz w:val="24"/>
        </w:rPr>
        <w:t>Oracle 10g</w:t>
      </w:r>
      <w:r>
        <w:rPr>
          <w:rFonts w:ascii="仿宋" w:eastAsia="仿宋" w:hAnsi="仿宋" w:cs="仿宋" w:hint="eastAsia"/>
          <w:sz w:val="24"/>
        </w:rPr>
        <w:t>，采用双机热备的方式；案件统计分析数据库系统使用</w:t>
      </w:r>
      <w:r>
        <w:rPr>
          <w:rFonts w:ascii="仿宋" w:eastAsia="仿宋" w:hAnsi="仿宋" w:cs="仿宋" w:hint="eastAsia"/>
          <w:sz w:val="24"/>
        </w:rPr>
        <w:t>Windows</w:t>
      </w:r>
      <w:r>
        <w:rPr>
          <w:rFonts w:ascii="仿宋" w:eastAsia="仿宋" w:hAnsi="仿宋" w:cs="仿宋" w:hint="eastAsia"/>
          <w:sz w:val="24"/>
        </w:rPr>
        <w:t>版</w:t>
      </w:r>
      <w:r>
        <w:rPr>
          <w:rFonts w:ascii="仿宋" w:eastAsia="仿宋" w:hAnsi="仿宋" w:cs="仿宋" w:hint="eastAsia"/>
          <w:sz w:val="24"/>
        </w:rPr>
        <w:t>Oracle 10g</w:t>
      </w:r>
      <w:r>
        <w:rPr>
          <w:rFonts w:ascii="仿宋" w:eastAsia="仿宋" w:hAnsi="仿宋" w:cs="仿宋" w:hint="eastAsia"/>
          <w:sz w:val="24"/>
        </w:rPr>
        <w:t>，使用单独的数据库。</w:t>
      </w:r>
    </w:p>
    <w:p w14:paraId="71BA310F" w14:textId="77777777" w:rsidR="00692E28" w:rsidRDefault="00CB7361">
      <w:pPr>
        <w:keepNext/>
        <w:keepLines/>
        <w:numPr>
          <w:ilvl w:val="2"/>
          <w:numId w:val="5"/>
        </w:numPr>
        <w:spacing w:before="260" w:after="260" w:line="413" w:lineRule="auto"/>
        <w:outlineLvl w:val="2"/>
        <w:rPr>
          <w:rFonts w:ascii="仿宋" w:eastAsia="仿宋" w:hAnsi="仿宋" w:cs="仿宋"/>
          <w:b/>
          <w:bCs/>
          <w:sz w:val="28"/>
          <w:szCs w:val="32"/>
        </w:rPr>
      </w:pPr>
      <w:r>
        <w:rPr>
          <w:rFonts w:ascii="仿宋" w:eastAsia="仿宋" w:hAnsi="仿宋" w:cs="仿宋" w:hint="eastAsia"/>
          <w:b/>
          <w:bCs/>
          <w:sz w:val="28"/>
          <w:szCs w:val="32"/>
        </w:rPr>
        <w:t>适配改造及迁移</w:t>
      </w:r>
    </w:p>
    <w:p w14:paraId="0EF912A6" w14:textId="77777777" w:rsidR="00692E28" w:rsidRDefault="00CB7361">
      <w:pPr>
        <w:numPr>
          <w:ilvl w:val="0"/>
          <w:numId w:val="6"/>
        </w:numPr>
        <w:spacing w:line="360" w:lineRule="auto"/>
        <w:rPr>
          <w:rFonts w:ascii="仿宋" w:eastAsia="仿宋" w:hAnsi="仿宋" w:cs="仿宋"/>
          <w:sz w:val="24"/>
          <w:szCs w:val="21"/>
        </w:rPr>
      </w:pPr>
      <w:r>
        <w:rPr>
          <w:rFonts w:ascii="仿宋" w:eastAsia="仿宋" w:hAnsi="仿宋" w:cs="仿宋" w:hint="eastAsia"/>
          <w:sz w:val="24"/>
          <w:szCs w:val="21"/>
        </w:rPr>
        <w:t>适配改造</w:t>
      </w:r>
    </w:p>
    <w:p w14:paraId="044D2A13" w14:textId="77777777" w:rsidR="00692E28" w:rsidRDefault="00CB7361">
      <w:pPr>
        <w:widowControl w:val="0"/>
        <w:numPr>
          <w:ilvl w:val="255"/>
          <w:numId w:val="0"/>
        </w:numPr>
        <w:adjustRightInd w:val="0"/>
        <w:spacing w:line="360" w:lineRule="auto"/>
        <w:ind w:leftChars="202" w:left="424" w:firstLineChars="200" w:firstLine="480"/>
        <w:textAlignment w:val="baseline"/>
        <w:rPr>
          <w:rFonts w:ascii="仿宋" w:eastAsia="仿宋" w:hAnsi="仿宋" w:cs="仿宋"/>
          <w:kern w:val="0"/>
          <w:sz w:val="24"/>
        </w:rPr>
      </w:pPr>
      <w:r>
        <w:rPr>
          <w:rFonts w:ascii="仿宋" w:eastAsia="仿宋" w:hAnsi="仿宋" w:cs="仿宋" w:hint="eastAsia"/>
          <w:kern w:val="0"/>
          <w:sz w:val="24"/>
        </w:rPr>
        <w:t>本项目需将数据库迁移至</w:t>
      </w:r>
      <w:r>
        <w:rPr>
          <w:rFonts w:ascii="仿宋" w:eastAsia="仿宋" w:hAnsi="仿宋" w:cs="仿宋" w:hint="eastAsia"/>
          <w:kern w:val="0"/>
          <w:sz w:val="24"/>
        </w:rPr>
        <w:t>Linux</w:t>
      </w:r>
      <w:r>
        <w:rPr>
          <w:rFonts w:ascii="仿宋" w:eastAsia="仿宋" w:hAnsi="仿宋" w:cs="仿宋" w:hint="eastAsia"/>
          <w:kern w:val="0"/>
          <w:sz w:val="24"/>
        </w:rPr>
        <w:t>系统，因此需对数据库内存储过程、函数等进行重新编译，对数据库参数优化以适应新的操作系统环境，并完成备份策略调整和改造。</w:t>
      </w:r>
    </w:p>
    <w:p w14:paraId="1F53BE1F" w14:textId="77777777" w:rsidR="00692E28" w:rsidRDefault="00CB7361">
      <w:pPr>
        <w:numPr>
          <w:ilvl w:val="0"/>
          <w:numId w:val="6"/>
        </w:numPr>
        <w:spacing w:line="360" w:lineRule="auto"/>
        <w:rPr>
          <w:rFonts w:ascii="仿宋" w:eastAsia="仿宋" w:hAnsi="仿宋" w:cs="仿宋"/>
          <w:sz w:val="24"/>
          <w:szCs w:val="21"/>
        </w:rPr>
      </w:pPr>
      <w:r>
        <w:rPr>
          <w:rFonts w:ascii="仿宋" w:eastAsia="仿宋" w:hAnsi="仿宋" w:cs="仿宋" w:hint="eastAsia"/>
          <w:sz w:val="24"/>
          <w:szCs w:val="21"/>
        </w:rPr>
        <w:t>数据迁移</w:t>
      </w:r>
    </w:p>
    <w:p w14:paraId="6AB16CF9" w14:textId="77777777" w:rsidR="00692E28" w:rsidRDefault="00CB7361">
      <w:pPr>
        <w:widowControl w:val="0"/>
        <w:adjustRightInd w:val="0"/>
        <w:spacing w:line="360" w:lineRule="auto"/>
        <w:ind w:firstLineChars="202" w:firstLine="485"/>
        <w:textAlignment w:val="baseline"/>
        <w:rPr>
          <w:rFonts w:ascii="仿宋" w:eastAsia="仿宋" w:hAnsi="仿宋" w:cs="仿宋"/>
          <w:kern w:val="0"/>
          <w:sz w:val="24"/>
        </w:rPr>
      </w:pPr>
      <w:r>
        <w:rPr>
          <w:rFonts w:ascii="仿宋" w:eastAsia="仿宋" w:hAnsi="仿宋" w:cs="仿宋" w:hint="eastAsia"/>
          <w:kern w:val="0"/>
          <w:sz w:val="24"/>
        </w:rPr>
        <w:t>将分散部署的数据库迁移至统一数据库中，迁移后数据库平台的操作系统均为</w:t>
      </w:r>
      <w:r>
        <w:rPr>
          <w:rFonts w:ascii="仿宋" w:eastAsia="仿宋" w:hAnsi="仿宋" w:cs="仿宋" w:hint="eastAsia"/>
          <w:kern w:val="0"/>
          <w:sz w:val="24"/>
        </w:rPr>
        <w:t>Linux</w:t>
      </w:r>
      <w:r>
        <w:rPr>
          <w:rFonts w:ascii="仿宋" w:eastAsia="仿宋" w:hAnsi="仿宋" w:cs="仿宋" w:hint="eastAsia"/>
          <w:kern w:val="0"/>
          <w:sz w:val="24"/>
        </w:rPr>
        <w:t>。迁移过程需满足以下要求：</w:t>
      </w:r>
    </w:p>
    <w:p w14:paraId="33AE71C3" w14:textId="77777777" w:rsidR="00692E28" w:rsidRDefault="00CB7361">
      <w:pPr>
        <w:numPr>
          <w:ilvl w:val="0"/>
          <w:numId w:val="7"/>
        </w:numPr>
        <w:spacing w:line="360" w:lineRule="auto"/>
        <w:rPr>
          <w:rFonts w:ascii="仿宋" w:eastAsia="仿宋" w:hAnsi="仿宋" w:cs="仿宋"/>
          <w:sz w:val="24"/>
          <w:szCs w:val="21"/>
        </w:rPr>
      </w:pPr>
      <w:r>
        <w:rPr>
          <w:rFonts w:ascii="仿宋" w:eastAsia="仿宋" w:hAnsi="仿宋" w:cs="仿宋" w:hint="eastAsia"/>
          <w:sz w:val="24"/>
          <w:szCs w:val="21"/>
        </w:rPr>
        <w:t>保证数据一致性、数据完整无丢失；</w:t>
      </w:r>
    </w:p>
    <w:p w14:paraId="464F0F7F" w14:textId="77777777" w:rsidR="00692E28" w:rsidRDefault="00CB7361">
      <w:pPr>
        <w:numPr>
          <w:ilvl w:val="0"/>
          <w:numId w:val="7"/>
        </w:numPr>
        <w:spacing w:line="360" w:lineRule="auto"/>
        <w:rPr>
          <w:rFonts w:ascii="仿宋" w:eastAsia="仿宋" w:hAnsi="仿宋" w:cs="仿宋"/>
          <w:sz w:val="24"/>
          <w:szCs w:val="21"/>
        </w:rPr>
      </w:pPr>
      <w:r>
        <w:rPr>
          <w:rFonts w:ascii="仿宋" w:eastAsia="仿宋" w:hAnsi="仿宋" w:cs="仿宋" w:hint="eastAsia"/>
          <w:sz w:val="24"/>
          <w:szCs w:val="21"/>
        </w:rPr>
        <w:t>保证在尽量减少业务系统停机时间前提下顺利完成迁移，数据库系统停机时间平均控制在半天以内；</w:t>
      </w:r>
    </w:p>
    <w:p w14:paraId="621243D1" w14:textId="77777777" w:rsidR="00692E28" w:rsidRDefault="00CB7361">
      <w:pPr>
        <w:numPr>
          <w:ilvl w:val="0"/>
          <w:numId w:val="7"/>
        </w:numPr>
        <w:spacing w:line="360" w:lineRule="auto"/>
        <w:rPr>
          <w:rFonts w:ascii="仿宋" w:eastAsia="仿宋" w:hAnsi="仿宋" w:cs="仿宋"/>
          <w:sz w:val="24"/>
          <w:szCs w:val="21"/>
        </w:rPr>
      </w:pPr>
      <w:r>
        <w:rPr>
          <w:rFonts w:ascii="仿宋" w:eastAsia="仿宋" w:hAnsi="仿宋" w:cs="仿宋" w:hint="eastAsia"/>
          <w:sz w:val="24"/>
          <w:szCs w:val="21"/>
        </w:rPr>
        <w:t>现有</w:t>
      </w:r>
      <w:r>
        <w:rPr>
          <w:rFonts w:ascii="仿宋" w:eastAsia="仿宋" w:hAnsi="仿宋" w:cs="仿宋" w:hint="eastAsia"/>
          <w:sz w:val="24"/>
          <w:szCs w:val="21"/>
        </w:rPr>
        <w:t>HPUX</w:t>
      </w:r>
      <w:r>
        <w:rPr>
          <w:rFonts w:ascii="仿宋" w:eastAsia="仿宋" w:hAnsi="仿宋" w:cs="仿宋" w:hint="eastAsia"/>
          <w:sz w:val="24"/>
          <w:szCs w:val="21"/>
        </w:rPr>
        <w:t>、</w:t>
      </w:r>
      <w:r>
        <w:rPr>
          <w:rFonts w:ascii="仿宋" w:eastAsia="仿宋" w:hAnsi="仿宋" w:cs="仿宋" w:hint="eastAsia"/>
          <w:sz w:val="24"/>
          <w:szCs w:val="21"/>
        </w:rPr>
        <w:t>windows</w:t>
      </w:r>
      <w:r>
        <w:rPr>
          <w:rFonts w:ascii="仿宋" w:eastAsia="仿宋" w:hAnsi="仿宋" w:cs="仿宋" w:hint="eastAsia"/>
          <w:sz w:val="24"/>
          <w:szCs w:val="21"/>
        </w:rPr>
        <w:t>等操作系统平台统一转换到</w:t>
      </w:r>
      <w:r>
        <w:rPr>
          <w:rFonts w:ascii="仿宋" w:eastAsia="仿宋" w:hAnsi="仿宋" w:cs="仿宋" w:hint="eastAsia"/>
          <w:sz w:val="24"/>
          <w:szCs w:val="21"/>
        </w:rPr>
        <w:t>Linux</w:t>
      </w:r>
      <w:r>
        <w:rPr>
          <w:rFonts w:ascii="仿宋" w:eastAsia="仿宋" w:hAnsi="仿宋" w:cs="仿宋" w:hint="eastAsia"/>
          <w:sz w:val="24"/>
          <w:szCs w:val="21"/>
        </w:rPr>
        <w:t>平台；</w:t>
      </w:r>
    </w:p>
    <w:p w14:paraId="71C08A1B" w14:textId="77777777" w:rsidR="00692E28" w:rsidRDefault="00CB7361">
      <w:pPr>
        <w:numPr>
          <w:ilvl w:val="0"/>
          <w:numId w:val="7"/>
        </w:numPr>
        <w:spacing w:line="360" w:lineRule="auto"/>
        <w:rPr>
          <w:rFonts w:ascii="仿宋" w:eastAsia="仿宋" w:hAnsi="仿宋" w:cs="仿宋"/>
          <w:sz w:val="24"/>
          <w:szCs w:val="21"/>
        </w:rPr>
      </w:pPr>
      <w:r>
        <w:rPr>
          <w:rFonts w:ascii="仿宋" w:eastAsia="仿宋" w:hAnsi="仿宋" w:cs="仿宋" w:hint="eastAsia"/>
          <w:sz w:val="24"/>
          <w:szCs w:val="21"/>
        </w:rPr>
        <w:t>前期测试准备充分，每一步流程都做到顺利、安全和标准化。</w:t>
      </w:r>
    </w:p>
    <w:p w14:paraId="027F1E35" w14:textId="77777777" w:rsidR="00692E28" w:rsidRDefault="00CB7361">
      <w:pPr>
        <w:keepNext/>
        <w:keepLines/>
        <w:numPr>
          <w:ilvl w:val="1"/>
          <w:numId w:val="5"/>
        </w:numPr>
        <w:spacing w:before="120" w:after="120" w:line="413" w:lineRule="auto"/>
        <w:outlineLvl w:val="1"/>
        <w:rPr>
          <w:rFonts w:ascii="仿宋" w:eastAsia="仿宋" w:hAnsi="仿宋" w:cs="仿宋"/>
          <w:b/>
          <w:bCs/>
          <w:sz w:val="28"/>
          <w:szCs w:val="32"/>
        </w:rPr>
      </w:pPr>
      <w:r>
        <w:rPr>
          <w:rFonts w:ascii="仿宋" w:eastAsia="仿宋" w:hAnsi="仿宋" w:cs="仿宋" w:hint="eastAsia"/>
          <w:b/>
          <w:bCs/>
          <w:sz w:val="28"/>
          <w:szCs w:val="32"/>
        </w:rPr>
        <w:t>基础软件及安全防护服务</w:t>
      </w:r>
    </w:p>
    <w:p w14:paraId="61B6760C" w14:textId="77777777" w:rsidR="00692E28" w:rsidRDefault="00CB7361">
      <w:pPr>
        <w:widowControl w:val="0"/>
        <w:adjustRightInd w:val="0"/>
        <w:spacing w:line="360" w:lineRule="auto"/>
        <w:ind w:firstLine="420"/>
        <w:jc w:val="both"/>
        <w:textAlignment w:val="baseline"/>
        <w:rPr>
          <w:rFonts w:ascii="仿宋" w:eastAsia="仿宋" w:hAnsi="仿宋" w:cs="仿宋"/>
          <w:kern w:val="0"/>
          <w:sz w:val="24"/>
        </w:rPr>
      </w:pPr>
      <w:r>
        <w:rPr>
          <w:rFonts w:ascii="仿宋" w:eastAsia="仿宋" w:hAnsi="仿宋" w:cs="仿宋" w:hint="eastAsia"/>
          <w:kern w:val="0"/>
          <w:sz w:val="24"/>
        </w:rPr>
        <w:t>本项目所需基础软件及安全防护服务如下：</w:t>
      </w:r>
    </w:p>
    <w:p w14:paraId="2FDB9D4E" w14:textId="77777777" w:rsidR="00692E28" w:rsidRDefault="00692E28">
      <w:pPr>
        <w:widowControl w:val="0"/>
        <w:autoSpaceDE w:val="0"/>
        <w:autoSpaceDN w:val="0"/>
        <w:adjustRightInd w:val="0"/>
        <w:rPr>
          <w:rFonts w:ascii="仿宋" w:eastAsia="仿宋" w:hAnsi="仿宋" w:cs="仿宋"/>
          <w:sz w:val="24"/>
        </w:rPr>
      </w:pPr>
    </w:p>
    <w:tbl>
      <w:tblPr>
        <w:tblW w:w="9216" w:type="dxa"/>
        <w:jc w:val="center"/>
        <w:tblLayout w:type="fixed"/>
        <w:tblLook w:val="04A0" w:firstRow="1" w:lastRow="0" w:firstColumn="1" w:lastColumn="0" w:noHBand="0" w:noVBand="1"/>
      </w:tblPr>
      <w:tblGrid>
        <w:gridCol w:w="641"/>
        <w:gridCol w:w="1626"/>
        <w:gridCol w:w="4249"/>
        <w:gridCol w:w="860"/>
        <w:gridCol w:w="920"/>
        <w:gridCol w:w="920"/>
      </w:tblGrid>
      <w:tr w:rsidR="00692E28" w14:paraId="233C1BA8" w14:textId="77777777">
        <w:trPr>
          <w:trHeight w:val="312"/>
          <w:jc w:val="center"/>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172E75E1" w14:textId="77777777" w:rsidR="00692E28" w:rsidRDefault="00CB7361">
            <w:pPr>
              <w:widowControl w:val="0"/>
              <w:adjustRightInd w:val="0"/>
              <w:spacing w:line="360" w:lineRule="atLeast"/>
              <w:jc w:val="center"/>
              <w:textAlignment w:val="baseline"/>
              <w:rPr>
                <w:rFonts w:ascii="仿宋" w:eastAsia="仿宋" w:hAnsi="仿宋" w:cs="仿宋"/>
                <w:b/>
                <w:bCs/>
                <w:kern w:val="0"/>
                <w:sz w:val="22"/>
              </w:rPr>
            </w:pPr>
            <w:r>
              <w:rPr>
                <w:rFonts w:ascii="仿宋" w:eastAsia="仿宋" w:hAnsi="仿宋" w:cs="仿宋" w:hint="eastAsia"/>
                <w:b/>
                <w:bCs/>
                <w:kern w:val="0"/>
                <w:sz w:val="22"/>
              </w:rPr>
              <w:t xml:space="preserve">　序号</w:t>
            </w:r>
          </w:p>
        </w:tc>
        <w:tc>
          <w:tcPr>
            <w:tcW w:w="1626" w:type="dxa"/>
            <w:tcBorders>
              <w:top w:val="single" w:sz="4" w:space="0" w:color="auto"/>
              <w:left w:val="nil"/>
              <w:bottom w:val="single" w:sz="4" w:space="0" w:color="auto"/>
              <w:right w:val="single" w:sz="4" w:space="0" w:color="auto"/>
            </w:tcBorders>
            <w:shd w:val="clear" w:color="auto" w:fill="auto"/>
            <w:vAlign w:val="center"/>
          </w:tcPr>
          <w:p w14:paraId="6C6D0995" w14:textId="77777777" w:rsidR="00692E28" w:rsidRDefault="00CB7361">
            <w:pPr>
              <w:widowControl w:val="0"/>
              <w:adjustRightInd w:val="0"/>
              <w:spacing w:line="360" w:lineRule="atLeast"/>
              <w:jc w:val="center"/>
              <w:textAlignment w:val="baseline"/>
              <w:rPr>
                <w:rFonts w:ascii="仿宋" w:eastAsia="仿宋" w:hAnsi="仿宋" w:cs="仿宋"/>
                <w:b/>
                <w:bCs/>
                <w:kern w:val="0"/>
                <w:sz w:val="22"/>
              </w:rPr>
            </w:pPr>
            <w:r>
              <w:rPr>
                <w:rFonts w:ascii="仿宋" w:eastAsia="仿宋" w:hAnsi="仿宋" w:cs="仿宋" w:hint="eastAsia"/>
                <w:b/>
                <w:bCs/>
                <w:kern w:val="0"/>
                <w:sz w:val="22"/>
              </w:rPr>
              <w:t>服务名称</w:t>
            </w:r>
          </w:p>
        </w:tc>
        <w:tc>
          <w:tcPr>
            <w:tcW w:w="4249" w:type="dxa"/>
            <w:tcBorders>
              <w:top w:val="single" w:sz="4" w:space="0" w:color="auto"/>
              <w:left w:val="nil"/>
              <w:bottom w:val="single" w:sz="4" w:space="0" w:color="auto"/>
              <w:right w:val="single" w:sz="4" w:space="0" w:color="auto"/>
            </w:tcBorders>
            <w:shd w:val="clear" w:color="auto" w:fill="auto"/>
            <w:vAlign w:val="center"/>
          </w:tcPr>
          <w:p w14:paraId="2E1598F5" w14:textId="77777777" w:rsidR="00692E28" w:rsidRDefault="00CB7361">
            <w:pPr>
              <w:widowControl w:val="0"/>
              <w:adjustRightInd w:val="0"/>
              <w:spacing w:line="360" w:lineRule="atLeast"/>
              <w:jc w:val="center"/>
              <w:textAlignment w:val="baseline"/>
              <w:rPr>
                <w:rFonts w:ascii="仿宋" w:eastAsia="仿宋" w:hAnsi="仿宋" w:cs="仿宋"/>
                <w:b/>
                <w:bCs/>
                <w:kern w:val="0"/>
                <w:sz w:val="22"/>
              </w:rPr>
            </w:pPr>
            <w:r>
              <w:rPr>
                <w:rFonts w:ascii="仿宋" w:eastAsia="仿宋" w:hAnsi="仿宋" w:cs="仿宋" w:hint="eastAsia"/>
                <w:b/>
                <w:bCs/>
                <w:kern w:val="0"/>
                <w:sz w:val="22"/>
              </w:rPr>
              <w:t>服务内容</w:t>
            </w:r>
          </w:p>
        </w:tc>
        <w:tc>
          <w:tcPr>
            <w:tcW w:w="860" w:type="dxa"/>
            <w:tcBorders>
              <w:top w:val="single" w:sz="4" w:space="0" w:color="auto"/>
              <w:left w:val="nil"/>
              <w:bottom w:val="single" w:sz="4" w:space="0" w:color="auto"/>
              <w:right w:val="single" w:sz="4" w:space="0" w:color="auto"/>
            </w:tcBorders>
            <w:shd w:val="clear" w:color="auto" w:fill="auto"/>
            <w:vAlign w:val="center"/>
          </w:tcPr>
          <w:p w14:paraId="0D99C45A" w14:textId="77777777" w:rsidR="00692E28" w:rsidRDefault="00CB7361">
            <w:pPr>
              <w:widowControl w:val="0"/>
              <w:adjustRightInd w:val="0"/>
              <w:spacing w:line="360" w:lineRule="atLeast"/>
              <w:jc w:val="center"/>
              <w:textAlignment w:val="baseline"/>
              <w:rPr>
                <w:rFonts w:ascii="仿宋" w:eastAsia="仿宋" w:hAnsi="仿宋" w:cs="仿宋"/>
                <w:b/>
                <w:bCs/>
                <w:kern w:val="0"/>
                <w:sz w:val="22"/>
              </w:rPr>
            </w:pPr>
            <w:r>
              <w:rPr>
                <w:rFonts w:ascii="仿宋" w:eastAsia="仿宋" w:hAnsi="仿宋" w:cs="仿宋" w:hint="eastAsia"/>
                <w:b/>
                <w:bCs/>
                <w:kern w:val="0"/>
                <w:sz w:val="22"/>
              </w:rPr>
              <w:t>单位</w:t>
            </w:r>
          </w:p>
        </w:tc>
        <w:tc>
          <w:tcPr>
            <w:tcW w:w="920" w:type="dxa"/>
            <w:tcBorders>
              <w:top w:val="single" w:sz="4" w:space="0" w:color="auto"/>
              <w:left w:val="nil"/>
              <w:bottom w:val="single" w:sz="4" w:space="0" w:color="auto"/>
              <w:right w:val="single" w:sz="4" w:space="0" w:color="auto"/>
            </w:tcBorders>
            <w:shd w:val="clear" w:color="auto" w:fill="auto"/>
            <w:vAlign w:val="center"/>
          </w:tcPr>
          <w:p w14:paraId="5F0E5FE6" w14:textId="77777777" w:rsidR="00692E28" w:rsidRDefault="00CB7361">
            <w:pPr>
              <w:widowControl w:val="0"/>
              <w:adjustRightInd w:val="0"/>
              <w:spacing w:line="360" w:lineRule="atLeast"/>
              <w:jc w:val="center"/>
              <w:textAlignment w:val="baseline"/>
              <w:rPr>
                <w:rFonts w:ascii="仿宋" w:eastAsia="仿宋" w:hAnsi="仿宋" w:cs="仿宋"/>
                <w:b/>
                <w:bCs/>
                <w:kern w:val="0"/>
                <w:sz w:val="22"/>
                <w:lang w:eastAsia="zh-Hans"/>
              </w:rPr>
            </w:pPr>
            <w:r>
              <w:rPr>
                <w:rFonts w:ascii="仿宋" w:eastAsia="仿宋" w:hAnsi="仿宋" w:cs="仿宋" w:hint="eastAsia"/>
                <w:b/>
                <w:bCs/>
                <w:kern w:val="0"/>
                <w:sz w:val="22"/>
                <w:lang w:eastAsia="zh-Hans"/>
              </w:rPr>
              <w:t>租用期（</w:t>
            </w:r>
            <w:r>
              <w:rPr>
                <w:rFonts w:ascii="仿宋" w:eastAsia="仿宋" w:hAnsi="仿宋" w:cs="仿宋" w:hint="eastAsia"/>
                <w:b/>
                <w:bCs/>
                <w:kern w:val="0"/>
                <w:sz w:val="22"/>
              </w:rPr>
              <w:t>月</w:t>
            </w:r>
            <w:r>
              <w:rPr>
                <w:rFonts w:ascii="仿宋" w:eastAsia="仿宋" w:hAnsi="仿宋" w:cs="仿宋" w:hint="eastAsia"/>
                <w:b/>
                <w:kern w:val="0"/>
                <w:sz w:val="22"/>
              </w:rPr>
              <w:t>或</w:t>
            </w:r>
            <w:r>
              <w:rPr>
                <w:rFonts w:ascii="仿宋" w:eastAsia="仿宋" w:hAnsi="仿宋" w:cs="仿宋" w:hint="eastAsia"/>
                <w:b/>
                <w:bCs/>
                <w:kern w:val="0"/>
                <w:sz w:val="22"/>
                <w:lang w:eastAsia="zh-Hans"/>
              </w:rPr>
              <w:t>次数）</w:t>
            </w:r>
          </w:p>
        </w:tc>
        <w:tc>
          <w:tcPr>
            <w:tcW w:w="920" w:type="dxa"/>
            <w:tcBorders>
              <w:top w:val="single" w:sz="4" w:space="0" w:color="auto"/>
              <w:left w:val="nil"/>
              <w:bottom w:val="single" w:sz="4" w:space="0" w:color="auto"/>
              <w:right w:val="single" w:sz="4" w:space="0" w:color="auto"/>
            </w:tcBorders>
            <w:shd w:val="clear" w:color="auto" w:fill="auto"/>
            <w:vAlign w:val="center"/>
          </w:tcPr>
          <w:p w14:paraId="4581E507" w14:textId="77777777" w:rsidR="00692E28" w:rsidRDefault="00CB7361">
            <w:pPr>
              <w:widowControl w:val="0"/>
              <w:adjustRightInd w:val="0"/>
              <w:spacing w:line="360" w:lineRule="atLeast"/>
              <w:jc w:val="center"/>
              <w:textAlignment w:val="baseline"/>
              <w:rPr>
                <w:rFonts w:ascii="仿宋" w:eastAsia="仿宋" w:hAnsi="仿宋" w:cs="仿宋"/>
                <w:b/>
                <w:bCs/>
                <w:kern w:val="0"/>
                <w:sz w:val="22"/>
              </w:rPr>
            </w:pPr>
            <w:r>
              <w:rPr>
                <w:rFonts w:ascii="仿宋" w:eastAsia="仿宋" w:hAnsi="仿宋" w:cs="仿宋" w:hint="eastAsia"/>
                <w:b/>
                <w:bCs/>
                <w:kern w:val="0"/>
                <w:sz w:val="22"/>
              </w:rPr>
              <w:t>数量</w:t>
            </w:r>
          </w:p>
        </w:tc>
      </w:tr>
      <w:tr w:rsidR="00692E28" w14:paraId="6292D710" w14:textId="77777777">
        <w:trPr>
          <w:trHeight w:val="90"/>
          <w:jc w:val="center"/>
        </w:trPr>
        <w:tc>
          <w:tcPr>
            <w:tcW w:w="641" w:type="dxa"/>
            <w:tcBorders>
              <w:top w:val="nil"/>
              <w:left w:val="single" w:sz="4" w:space="0" w:color="auto"/>
              <w:bottom w:val="single" w:sz="4" w:space="0" w:color="auto"/>
              <w:right w:val="single" w:sz="4" w:space="0" w:color="auto"/>
            </w:tcBorders>
            <w:shd w:val="clear" w:color="auto" w:fill="auto"/>
            <w:vAlign w:val="center"/>
          </w:tcPr>
          <w:p w14:paraId="53FDB4E7" w14:textId="77777777" w:rsidR="00692E28" w:rsidRDefault="00CB7361">
            <w:pPr>
              <w:widowControl w:val="0"/>
              <w:adjustRightInd w:val="0"/>
              <w:spacing w:line="360" w:lineRule="atLeast"/>
              <w:jc w:val="right"/>
              <w:textAlignment w:val="baseline"/>
              <w:rPr>
                <w:rFonts w:ascii="仿宋" w:eastAsia="仿宋" w:hAnsi="仿宋" w:cs="仿宋"/>
                <w:kern w:val="0"/>
                <w:sz w:val="22"/>
              </w:rPr>
            </w:pPr>
            <w:r>
              <w:rPr>
                <w:rFonts w:ascii="仿宋" w:eastAsia="仿宋" w:hAnsi="仿宋" w:cs="仿宋" w:hint="eastAsia"/>
                <w:kern w:val="0"/>
                <w:sz w:val="22"/>
              </w:rPr>
              <w:t>1</w:t>
            </w:r>
          </w:p>
        </w:tc>
        <w:tc>
          <w:tcPr>
            <w:tcW w:w="1626" w:type="dxa"/>
            <w:tcBorders>
              <w:top w:val="nil"/>
              <w:left w:val="nil"/>
              <w:bottom w:val="single" w:sz="4" w:space="0" w:color="auto"/>
              <w:right w:val="single" w:sz="4" w:space="0" w:color="auto"/>
            </w:tcBorders>
            <w:shd w:val="clear" w:color="auto" w:fill="auto"/>
            <w:vAlign w:val="center"/>
          </w:tcPr>
          <w:p w14:paraId="4711D696"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商用操作系统套餐</w:t>
            </w:r>
          </w:p>
        </w:tc>
        <w:tc>
          <w:tcPr>
            <w:tcW w:w="4249" w:type="dxa"/>
            <w:tcBorders>
              <w:top w:val="nil"/>
              <w:left w:val="nil"/>
              <w:bottom w:val="single" w:sz="4" w:space="0" w:color="auto"/>
              <w:right w:val="single" w:sz="4" w:space="0" w:color="auto"/>
            </w:tcBorders>
            <w:shd w:val="clear" w:color="auto" w:fill="auto"/>
            <w:vAlign w:val="center"/>
          </w:tcPr>
          <w:p w14:paraId="12621C13"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Windows Server</w:t>
            </w:r>
            <w:r>
              <w:rPr>
                <w:rFonts w:ascii="仿宋" w:eastAsia="仿宋" w:hAnsi="仿宋" w:cs="仿宋" w:hint="eastAsia"/>
                <w:kern w:val="0"/>
                <w:sz w:val="22"/>
              </w:rPr>
              <w:t>套餐：</w:t>
            </w:r>
            <w:r>
              <w:rPr>
                <w:rFonts w:ascii="仿宋" w:eastAsia="仿宋" w:hAnsi="仿宋" w:cs="仿宋" w:hint="eastAsia"/>
                <w:kern w:val="0"/>
                <w:sz w:val="22"/>
              </w:rPr>
              <w:t>Windows Server</w:t>
            </w:r>
            <w:r>
              <w:rPr>
                <w:rFonts w:ascii="仿宋" w:eastAsia="仿宋" w:hAnsi="仿宋" w:cs="仿宋" w:hint="eastAsia"/>
                <w:kern w:val="0"/>
                <w:sz w:val="22"/>
              </w:rPr>
              <w:t>租用、安装及维护</w:t>
            </w:r>
          </w:p>
        </w:tc>
        <w:tc>
          <w:tcPr>
            <w:tcW w:w="860" w:type="dxa"/>
            <w:tcBorders>
              <w:top w:val="nil"/>
              <w:left w:val="nil"/>
              <w:bottom w:val="single" w:sz="4" w:space="0" w:color="auto"/>
              <w:right w:val="single" w:sz="4" w:space="0" w:color="auto"/>
            </w:tcBorders>
            <w:shd w:val="clear" w:color="auto" w:fill="auto"/>
            <w:vAlign w:val="center"/>
          </w:tcPr>
          <w:p w14:paraId="58DBC7BD"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台</w:t>
            </w:r>
            <w:r>
              <w:rPr>
                <w:rFonts w:ascii="仿宋" w:eastAsia="仿宋" w:hAnsi="仿宋" w:cs="仿宋" w:hint="eastAsia"/>
                <w:kern w:val="0"/>
                <w:sz w:val="22"/>
              </w:rPr>
              <w:t>/</w:t>
            </w:r>
            <w:r>
              <w:rPr>
                <w:rFonts w:ascii="仿宋" w:eastAsia="仿宋" w:hAnsi="仿宋" w:cs="仿宋" w:hint="eastAsia"/>
                <w:kern w:val="0"/>
                <w:sz w:val="22"/>
              </w:rPr>
              <w:t>月</w:t>
            </w:r>
          </w:p>
        </w:tc>
        <w:tc>
          <w:tcPr>
            <w:tcW w:w="920" w:type="dxa"/>
            <w:tcBorders>
              <w:top w:val="nil"/>
              <w:left w:val="nil"/>
              <w:bottom w:val="single" w:sz="4" w:space="0" w:color="auto"/>
              <w:right w:val="single" w:sz="4" w:space="0" w:color="auto"/>
            </w:tcBorders>
            <w:shd w:val="clear" w:color="auto" w:fill="auto"/>
            <w:vAlign w:val="center"/>
          </w:tcPr>
          <w:p w14:paraId="028A7867"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12</w:t>
            </w:r>
          </w:p>
        </w:tc>
        <w:tc>
          <w:tcPr>
            <w:tcW w:w="920" w:type="dxa"/>
            <w:tcBorders>
              <w:top w:val="nil"/>
              <w:left w:val="nil"/>
              <w:bottom w:val="single" w:sz="4" w:space="0" w:color="auto"/>
              <w:right w:val="single" w:sz="4" w:space="0" w:color="auto"/>
            </w:tcBorders>
            <w:shd w:val="clear" w:color="auto" w:fill="auto"/>
            <w:vAlign w:val="center"/>
          </w:tcPr>
          <w:p w14:paraId="1539B99F"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16</w:t>
            </w:r>
          </w:p>
        </w:tc>
      </w:tr>
      <w:tr w:rsidR="00692E28" w14:paraId="30AB0381" w14:textId="77777777">
        <w:trPr>
          <w:trHeight w:val="600"/>
          <w:jc w:val="center"/>
        </w:trPr>
        <w:tc>
          <w:tcPr>
            <w:tcW w:w="641" w:type="dxa"/>
            <w:tcBorders>
              <w:top w:val="nil"/>
              <w:left w:val="single" w:sz="4" w:space="0" w:color="auto"/>
              <w:bottom w:val="single" w:sz="4" w:space="0" w:color="auto"/>
              <w:right w:val="single" w:sz="4" w:space="0" w:color="auto"/>
            </w:tcBorders>
            <w:shd w:val="clear" w:color="auto" w:fill="auto"/>
            <w:vAlign w:val="center"/>
          </w:tcPr>
          <w:p w14:paraId="36516A8A" w14:textId="77777777" w:rsidR="00692E28" w:rsidRDefault="00CB7361">
            <w:pPr>
              <w:widowControl w:val="0"/>
              <w:adjustRightInd w:val="0"/>
              <w:spacing w:line="360" w:lineRule="atLeast"/>
              <w:jc w:val="right"/>
              <w:textAlignment w:val="baseline"/>
              <w:rPr>
                <w:rFonts w:ascii="仿宋" w:eastAsia="仿宋" w:hAnsi="仿宋" w:cs="仿宋"/>
                <w:kern w:val="0"/>
                <w:sz w:val="22"/>
              </w:rPr>
            </w:pPr>
            <w:r>
              <w:rPr>
                <w:rFonts w:ascii="仿宋" w:eastAsia="仿宋" w:hAnsi="仿宋" w:cs="仿宋" w:hint="eastAsia"/>
                <w:kern w:val="0"/>
                <w:sz w:val="22"/>
              </w:rPr>
              <w:t>2</w:t>
            </w:r>
          </w:p>
        </w:tc>
        <w:tc>
          <w:tcPr>
            <w:tcW w:w="1626" w:type="dxa"/>
            <w:tcBorders>
              <w:top w:val="nil"/>
              <w:left w:val="nil"/>
              <w:bottom w:val="single" w:sz="4" w:space="0" w:color="auto"/>
              <w:right w:val="single" w:sz="4" w:space="0" w:color="auto"/>
            </w:tcBorders>
            <w:shd w:val="clear" w:color="auto" w:fill="auto"/>
            <w:vAlign w:val="center"/>
          </w:tcPr>
          <w:p w14:paraId="6C70EEEC"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开源操作系统套餐</w:t>
            </w:r>
          </w:p>
        </w:tc>
        <w:tc>
          <w:tcPr>
            <w:tcW w:w="4249" w:type="dxa"/>
            <w:tcBorders>
              <w:top w:val="nil"/>
              <w:left w:val="nil"/>
              <w:bottom w:val="single" w:sz="4" w:space="0" w:color="auto"/>
              <w:right w:val="single" w:sz="4" w:space="0" w:color="auto"/>
            </w:tcBorders>
            <w:shd w:val="clear" w:color="auto" w:fill="auto"/>
            <w:vAlign w:val="center"/>
          </w:tcPr>
          <w:p w14:paraId="438AB5D1"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提供开源操作系统安装和维护服务</w:t>
            </w:r>
          </w:p>
        </w:tc>
        <w:tc>
          <w:tcPr>
            <w:tcW w:w="860" w:type="dxa"/>
            <w:tcBorders>
              <w:top w:val="nil"/>
              <w:left w:val="nil"/>
              <w:bottom w:val="single" w:sz="4" w:space="0" w:color="auto"/>
              <w:right w:val="single" w:sz="4" w:space="0" w:color="auto"/>
            </w:tcBorders>
            <w:shd w:val="clear" w:color="auto" w:fill="auto"/>
            <w:vAlign w:val="center"/>
          </w:tcPr>
          <w:p w14:paraId="3B6DE3ED"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台</w:t>
            </w:r>
            <w:r>
              <w:rPr>
                <w:rFonts w:ascii="仿宋" w:eastAsia="仿宋" w:hAnsi="仿宋" w:cs="仿宋" w:hint="eastAsia"/>
                <w:kern w:val="0"/>
                <w:sz w:val="22"/>
              </w:rPr>
              <w:t>/</w:t>
            </w:r>
            <w:r>
              <w:rPr>
                <w:rFonts w:ascii="仿宋" w:eastAsia="仿宋" w:hAnsi="仿宋" w:cs="仿宋" w:hint="eastAsia"/>
                <w:kern w:val="0"/>
                <w:sz w:val="22"/>
              </w:rPr>
              <w:t>月</w:t>
            </w:r>
          </w:p>
        </w:tc>
        <w:tc>
          <w:tcPr>
            <w:tcW w:w="920" w:type="dxa"/>
            <w:tcBorders>
              <w:top w:val="nil"/>
              <w:left w:val="nil"/>
              <w:bottom w:val="single" w:sz="4" w:space="0" w:color="auto"/>
              <w:right w:val="single" w:sz="4" w:space="0" w:color="auto"/>
            </w:tcBorders>
            <w:shd w:val="clear" w:color="auto" w:fill="auto"/>
            <w:vAlign w:val="center"/>
          </w:tcPr>
          <w:p w14:paraId="01CDBC24"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12</w:t>
            </w:r>
          </w:p>
        </w:tc>
        <w:tc>
          <w:tcPr>
            <w:tcW w:w="920" w:type="dxa"/>
            <w:tcBorders>
              <w:top w:val="nil"/>
              <w:left w:val="nil"/>
              <w:bottom w:val="single" w:sz="4" w:space="0" w:color="auto"/>
              <w:right w:val="single" w:sz="4" w:space="0" w:color="auto"/>
            </w:tcBorders>
            <w:shd w:val="clear" w:color="auto" w:fill="auto"/>
            <w:vAlign w:val="center"/>
          </w:tcPr>
          <w:p w14:paraId="4CB757AA"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4</w:t>
            </w:r>
          </w:p>
        </w:tc>
      </w:tr>
      <w:tr w:rsidR="00692E28" w14:paraId="41EDE638" w14:textId="77777777">
        <w:trPr>
          <w:trHeight w:val="300"/>
          <w:jc w:val="center"/>
        </w:trPr>
        <w:tc>
          <w:tcPr>
            <w:tcW w:w="641" w:type="dxa"/>
            <w:tcBorders>
              <w:top w:val="nil"/>
              <w:left w:val="single" w:sz="4" w:space="0" w:color="auto"/>
              <w:bottom w:val="single" w:sz="4" w:space="0" w:color="auto"/>
              <w:right w:val="single" w:sz="4" w:space="0" w:color="auto"/>
            </w:tcBorders>
            <w:shd w:val="clear" w:color="auto" w:fill="auto"/>
            <w:vAlign w:val="center"/>
          </w:tcPr>
          <w:p w14:paraId="2BB2482D" w14:textId="77777777" w:rsidR="00692E28" w:rsidRDefault="00CB7361">
            <w:pPr>
              <w:widowControl w:val="0"/>
              <w:adjustRightInd w:val="0"/>
              <w:spacing w:line="360" w:lineRule="atLeast"/>
              <w:jc w:val="right"/>
              <w:textAlignment w:val="baseline"/>
              <w:rPr>
                <w:rFonts w:ascii="仿宋" w:eastAsia="仿宋" w:hAnsi="仿宋" w:cs="仿宋"/>
                <w:kern w:val="0"/>
                <w:sz w:val="22"/>
              </w:rPr>
            </w:pPr>
            <w:r>
              <w:rPr>
                <w:rFonts w:ascii="仿宋" w:eastAsia="仿宋" w:hAnsi="仿宋" w:cs="仿宋" w:hint="eastAsia"/>
                <w:kern w:val="0"/>
                <w:sz w:val="22"/>
              </w:rPr>
              <w:t>3</w:t>
            </w:r>
          </w:p>
        </w:tc>
        <w:tc>
          <w:tcPr>
            <w:tcW w:w="1626" w:type="dxa"/>
            <w:tcBorders>
              <w:top w:val="nil"/>
              <w:left w:val="nil"/>
              <w:bottom w:val="single" w:sz="4" w:space="0" w:color="auto"/>
              <w:right w:val="single" w:sz="4" w:space="0" w:color="auto"/>
            </w:tcBorders>
            <w:shd w:val="clear" w:color="auto" w:fill="auto"/>
            <w:vAlign w:val="center"/>
          </w:tcPr>
          <w:p w14:paraId="7187B7CB"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云端抗</w:t>
            </w:r>
            <w:r>
              <w:rPr>
                <w:rFonts w:ascii="仿宋" w:eastAsia="仿宋" w:hAnsi="仿宋" w:cs="仿宋" w:hint="eastAsia"/>
                <w:kern w:val="0"/>
                <w:sz w:val="22"/>
              </w:rPr>
              <w:t>DDOS</w:t>
            </w:r>
            <w:r>
              <w:rPr>
                <w:rFonts w:ascii="仿宋" w:eastAsia="仿宋" w:hAnsi="仿宋" w:cs="仿宋" w:hint="eastAsia"/>
                <w:kern w:val="0"/>
                <w:sz w:val="22"/>
              </w:rPr>
              <w:t>服务</w:t>
            </w:r>
          </w:p>
        </w:tc>
        <w:tc>
          <w:tcPr>
            <w:tcW w:w="4249" w:type="dxa"/>
            <w:tcBorders>
              <w:top w:val="nil"/>
              <w:left w:val="nil"/>
              <w:bottom w:val="single" w:sz="4" w:space="0" w:color="auto"/>
              <w:right w:val="single" w:sz="4" w:space="0" w:color="auto"/>
            </w:tcBorders>
            <w:shd w:val="clear" w:color="auto" w:fill="auto"/>
            <w:vAlign w:val="center"/>
          </w:tcPr>
          <w:p w14:paraId="7EA2D197"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根据流量提供云端抗</w:t>
            </w:r>
            <w:r>
              <w:rPr>
                <w:rFonts w:ascii="仿宋" w:eastAsia="仿宋" w:hAnsi="仿宋" w:cs="仿宋" w:hint="eastAsia"/>
                <w:kern w:val="0"/>
                <w:sz w:val="22"/>
              </w:rPr>
              <w:t>DDOS</w:t>
            </w:r>
            <w:r>
              <w:rPr>
                <w:rFonts w:ascii="仿宋" w:eastAsia="仿宋" w:hAnsi="仿宋" w:cs="仿宋" w:hint="eastAsia"/>
                <w:kern w:val="0"/>
                <w:sz w:val="22"/>
              </w:rPr>
              <w:t>服务，避免业务遭受拒绝服务攻击（攻击流量在</w:t>
            </w:r>
            <w:r>
              <w:rPr>
                <w:rFonts w:ascii="仿宋" w:eastAsia="仿宋" w:hAnsi="仿宋" w:cs="仿宋" w:hint="eastAsia"/>
                <w:kern w:val="0"/>
                <w:sz w:val="22"/>
              </w:rPr>
              <w:t>10G</w:t>
            </w:r>
            <w:r>
              <w:rPr>
                <w:rFonts w:ascii="仿宋" w:eastAsia="仿宋" w:hAnsi="仿宋" w:cs="仿宋" w:hint="eastAsia"/>
                <w:kern w:val="0"/>
                <w:sz w:val="22"/>
              </w:rPr>
              <w:t>以内），包含攻击监测、流量清洗、分析溯源等内容</w:t>
            </w:r>
          </w:p>
        </w:tc>
        <w:tc>
          <w:tcPr>
            <w:tcW w:w="860" w:type="dxa"/>
            <w:tcBorders>
              <w:top w:val="nil"/>
              <w:left w:val="nil"/>
              <w:bottom w:val="single" w:sz="4" w:space="0" w:color="auto"/>
              <w:right w:val="single" w:sz="4" w:space="0" w:color="auto"/>
            </w:tcBorders>
            <w:shd w:val="clear" w:color="auto" w:fill="auto"/>
            <w:vAlign w:val="center"/>
          </w:tcPr>
          <w:p w14:paraId="474F8EF5"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lang w:eastAsia="zh-Hans"/>
              </w:rPr>
              <w:t>站点</w:t>
            </w:r>
            <w:r>
              <w:rPr>
                <w:rFonts w:ascii="仿宋" w:eastAsia="仿宋" w:hAnsi="仿宋" w:cs="仿宋" w:hint="eastAsia"/>
                <w:kern w:val="0"/>
                <w:sz w:val="22"/>
                <w:lang w:eastAsia="zh-Hans"/>
              </w:rPr>
              <w:t>/</w:t>
            </w:r>
            <w:r>
              <w:rPr>
                <w:rFonts w:ascii="仿宋" w:eastAsia="仿宋" w:hAnsi="仿宋" w:cs="仿宋" w:hint="eastAsia"/>
                <w:kern w:val="0"/>
                <w:sz w:val="22"/>
                <w:lang w:eastAsia="zh-Hans"/>
              </w:rPr>
              <w:t>月</w:t>
            </w:r>
          </w:p>
        </w:tc>
        <w:tc>
          <w:tcPr>
            <w:tcW w:w="920" w:type="dxa"/>
            <w:tcBorders>
              <w:top w:val="nil"/>
              <w:left w:val="nil"/>
              <w:bottom w:val="single" w:sz="4" w:space="0" w:color="auto"/>
              <w:right w:val="single" w:sz="4" w:space="0" w:color="auto"/>
            </w:tcBorders>
            <w:shd w:val="clear" w:color="auto" w:fill="auto"/>
            <w:vAlign w:val="center"/>
          </w:tcPr>
          <w:p w14:paraId="522C25A5"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12</w:t>
            </w:r>
          </w:p>
        </w:tc>
        <w:tc>
          <w:tcPr>
            <w:tcW w:w="920" w:type="dxa"/>
            <w:tcBorders>
              <w:top w:val="nil"/>
              <w:left w:val="nil"/>
              <w:bottom w:val="single" w:sz="4" w:space="0" w:color="auto"/>
              <w:right w:val="single" w:sz="4" w:space="0" w:color="auto"/>
            </w:tcBorders>
            <w:shd w:val="clear" w:color="auto" w:fill="auto"/>
            <w:vAlign w:val="center"/>
          </w:tcPr>
          <w:p w14:paraId="02AD0037"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w:t>
            </w:r>
          </w:p>
        </w:tc>
      </w:tr>
      <w:tr w:rsidR="00692E28" w14:paraId="7EEDE0C2" w14:textId="77777777">
        <w:trPr>
          <w:trHeight w:val="600"/>
          <w:jc w:val="center"/>
        </w:trPr>
        <w:tc>
          <w:tcPr>
            <w:tcW w:w="641" w:type="dxa"/>
            <w:tcBorders>
              <w:top w:val="nil"/>
              <w:left w:val="single" w:sz="4" w:space="0" w:color="auto"/>
              <w:bottom w:val="single" w:sz="4" w:space="0" w:color="auto"/>
              <w:right w:val="single" w:sz="4" w:space="0" w:color="auto"/>
            </w:tcBorders>
            <w:shd w:val="clear" w:color="auto" w:fill="auto"/>
            <w:vAlign w:val="center"/>
          </w:tcPr>
          <w:p w14:paraId="5EA5BA93" w14:textId="77777777" w:rsidR="00692E28" w:rsidRDefault="00CB7361">
            <w:pPr>
              <w:widowControl w:val="0"/>
              <w:adjustRightInd w:val="0"/>
              <w:spacing w:line="360" w:lineRule="atLeast"/>
              <w:jc w:val="right"/>
              <w:textAlignment w:val="baseline"/>
              <w:rPr>
                <w:rFonts w:ascii="仿宋" w:eastAsia="仿宋" w:hAnsi="仿宋" w:cs="仿宋"/>
                <w:kern w:val="0"/>
                <w:sz w:val="22"/>
              </w:rPr>
            </w:pPr>
            <w:r>
              <w:rPr>
                <w:rFonts w:ascii="仿宋" w:eastAsia="仿宋" w:hAnsi="仿宋" w:cs="仿宋" w:hint="eastAsia"/>
                <w:kern w:val="0"/>
                <w:sz w:val="22"/>
              </w:rPr>
              <w:lastRenderedPageBreak/>
              <w:t>4</w:t>
            </w:r>
          </w:p>
        </w:tc>
        <w:tc>
          <w:tcPr>
            <w:tcW w:w="1626" w:type="dxa"/>
            <w:tcBorders>
              <w:top w:val="nil"/>
              <w:left w:val="nil"/>
              <w:bottom w:val="single" w:sz="4" w:space="0" w:color="auto"/>
              <w:right w:val="single" w:sz="4" w:space="0" w:color="auto"/>
            </w:tcBorders>
            <w:shd w:val="clear" w:color="auto" w:fill="auto"/>
            <w:vAlign w:val="center"/>
          </w:tcPr>
          <w:p w14:paraId="16F38E25"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云端</w:t>
            </w:r>
            <w:r>
              <w:rPr>
                <w:rFonts w:ascii="仿宋" w:eastAsia="仿宋" w:hAnsi="仿宋" w:cs="仿宋" w:hint="eastAsia"/>
                <w:kern w:val="0"/>
                <w:sz w:val="22"/>
              </w:rPr>
              <w:t>APT</w:t>
            </w:r>
            <w:r>
              <w:rPr>
                <w:rFonts w:ascii="仿宋" w:eastAsia="仿宋" w:hAnsi="仿宋" w:cs="仿宋" w:hint="eastAsia"/>
                <w:kern w:val="0"/>
                <w:sz w:val="22"/>
              </w:rPr>
              <w:t>防护服务</w:t>
            </w:r>
          </w:p>
        </w:tc>
        <w:tc>
          <w:tcPr>
            <w:tcW w:w="4249" w:type="dxa"/>
            <w:tcBorders>
              <w:top w:val="nil"/>
              <w:left w:val="nil"/>
              <w:bottom w:val="single" w:sz="4" w:space="0" w:color="auto"/>
              <w:right w:val="single" w:sz="4" w:space="0" w:color="auto"/>
            </w:tcBorders>
            <w:shd w:val="clear" w:color="auto" w:fill="auto"/>
            <w:vAlign w:val="center"/>
          </w:tcPr>
          <w:p w14:paraId="18A0D4C5"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检测恶意代码、</w:t>
            </w:r>
            <w:r>
              <w:rPr>
                <w:rFonts w:ascii="仿宋" w:eastAsia="仿宋" w:hAnsi="仿宋" w:cs="仿宋" w:hint="eastAsia"/>
                <w:kern w:val="0"/>
                <w:sz w:val="22"/>
              </w:rPr>
              <w:t>0day/Nday</w:t>
            </w:r>
            <w:r>
              <w:rPr>
                <w:rFonts w:ascii="仿宋" w:eastAsia="仿宋" w:hAnsi="仿宋" w:cs="仿宋" w:hint="eastAsia"/>
                <w:kern w:val="0"/>
                <w:sz w:val="22"/>
              </w:rPr>
              <w:t>漏洞利用攻击行为，检测已知和未知威胁，预警</w:t>
            </w:r>
            <w:r>
              <w:rPr>
                <w:rFonts w:ascii="仿宋" w:eastAsia="仿宋" w:hAnsi="仿宋" w:cs="仿宋" w:hint="eastAsia"/>
                <w:kern w:val="0"/>
                <w:sz w:val="22"/>
              </w:rPr>
              <w:t>APT</w:t>
            </w:r>
            <w:r>
              <w:rPr>
                <w:rFonts w:ascii="仿宋" w:eastAsia="仿宋" w:hAnsi="仿宋" w:cs="仿宋" w:hint="eastAsia"/>
                <w:kern w:val="0"/>
                <w:sz w:val="22"/>
              </w:rPr>
              <w:t>攻击行为</w:t>
            </w:r>
          </w:p>
        </w:tc>
        <w:tc>
          <w:tcPr>
            <w:tcW w:w="860" w:type="dxa"/>
            <w:tcBorders>
              <w:top w:val="nil"/>
              <w:left w:val="nil"/>
              <w:bottom w:val="single" w:sz="4" w:space="0" w:color="auto"/>
              <w:right w:val="single" w:sz="4" w:space="0" w:color="auto"/>
            </w:tcBorders>
            <w:shd w:val="clear" w:color="auto" w:fill="auto"/>
            <w:vAlign w:val="center"/>
          </w:tcPr>
          <w:p w14:paraId="6D0F4D4D"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套</w:t>
            </w:r>
            <w:r>
              <w:rPr>
                <w:rFonts w:ascii="仿宋" w:eastAsia="仿宋" w:hAnsi="仿宋" w:cs="仿宋" w:hint="eastAsia"/>
                <w:kern w:val="0"/>
                <w:sz w:val="22"/>
              </w:rPr>
              <w:t>/</w:t>
            </w:r>
            <w:r>
              <w:rPr>
                <w:rFonts w:ascii="仿宋" w:eastAsia="仿宋" w:hAnsi="仿宋" w:cs="仿宋" w:hint="eastAsia"/>
                <w:kern w:val="0"/>
                <w:sz w:val="22"/>
                <w:lang w:eastAsia="zh-Hans"/>
              </w:rPr>
              <w:t>月</w:t>
            </w:r>
          </w:p>
        </w:tc>
        <w:tc>
          <w:tcPr>
            <w:tcW w:w="920" w:type="dxa"/>
            <w:tcBorders>
              <w:top w:val="nil"/>
              <w:left w:val="nil"/>
              <w:bottom w:val="single" w:sz="4" w:space="0" w:color="auto"/>
              <w:right w:val="single" w:sz="4" w:space="0" w:color="auto"/>
            </w:tcBorders>
            <w:shd w:val="clear" w:color="auto" w:fill="auto"/>
            <w:vAlign w:val="center"/>
          </w:tcPr>
          <w:p w14:paraId="7F15649A"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12</w:t>
            </w:r>
          </w:p>
        </w:tc>
        <w:tc>
          <w:tcPr>
            <w:tcW w:w="920" w:type="dxa"/>
            <w:tcBorders>
              <w:top w:val="nil"/>
              <w:left w:val="nil"/>
              <w:bottom w:val="single" w:sz="4" w:space="0" w:color="auto"/>
              <w:right w:val="single" w:sz="4" w:space="0" w:color="auto"/>
            </w:tcBorders>
            <w:shd w:val="clear" w:color="auto" w:fill="auto"/>
            <w:vAlign w:val="center"/>
          </w:tcPr>
          <w:p w14:paraId="72C15BDB"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w:t>
            </w:r>
          </w:p>
        </w:tc>
      </w:tr>
      <w:tr w:rsidR="00692E28" w14:paraId="7A11375A" w14:textId="77777777">
        <w:trPr>
          <w:trHeight w:val="600"/>
          <w:jc w:val="center"/>
        </w:trPr>
        <w:tc>
          <w:tcPr>
            <w:tcW w:w="641" w:type="dxa"/>
            <w:tcBorders>
              <w:top w:val="nil"/>
              <w:left w:val="single" w:sz="4" w:space="0" w:color="auto"/>
              <w:bottom w:val="single" w:sz="4" w:space="0" w:color="auto"/>
              <w:right w:val="single" w:sz="4" w:space="0" w:color="auto"/>
            </w:tcBorders>
            <w:shd w:val="clear" w:color="auto" w:fill="auto"/>
            <w:vAlign w:val="center"/>
          </w:tcPr>
          <w:p w14:paraId="06D46A97" w14:textId="77777777" w:rsidR="00692E28" w:rsidRDefault="00CB7361">
            <w:pPr>
              <w:widowControl w:val="0"/>
              <w:adjustRightInd w:val="0"/>
              <w:spacing w:line="360" w:lineRule="atLeast"/>
              <w:jc w:val="right"/>
              <w:textAlignment w:val="baseline"/>
              <w:rPr>
                <w:rFonts w:ascii="仿宋" w:eastAsia="仿宋" w:hAnsi="仿宋" w:cs="仿宋"/>
                <w:kern w:val="0"/>
                <w:sz w:val="22"/>
              </w:rPr>
            </w:pPr>
            <w:r>
              <w:rPr>
                <w:rFonts w:ascii="仿宋" w:eastAsia="仿宋" w:hAnsi="仿宋" w:cs="仿宋" w:hint="eastAsia"/>
                <w:kern w:val="0"/>
                <w:sz w:val="22"/>
              </w:rPr>
              <w:t>5</w:t>
            </w:r>
          </w:p>
        </w:tc>
        <w:tc>
          <w:tcPr>
            <w:tcW w:w="1626" w:type="dxa"/>
            <w:tcBorders>
              <w:top w:val="nil"/>
              <w:left w:val="nil"/>
              <w:bottom w:val="single" w:sz="4" w:space="0" w:color="auto"/>
              <w:right w:val="single" w:sz="4" w:space="0" w:color="auto"/>
            </w:tcBorders>
            <w:shd w:val="clear" w:color="auto" w:fill="auto"/>
            <w:vAlign w:val="center"/>
          </w:tcPr>
          <w:p w14:paraId="1E09DCED"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主机杀毒服务</w:t>
            </w:r>
          </w:p>
        </w:tc>
        <w:tc>
          <w:tcPr>
            <w:tcW w:w="4249" w:type="dxa"/>
            <w:tcBorders>
              <w:top w:val="nil"/>
              <w:left w:val="nil"/>
              <w:bottom w:val="single" w:sz="4" w:space="0" w:color="auto"/>
              <w:right w:val="single" w:sz="4" w:space="0" w:color="auto"/>
            </w:tcBorders>
            <w:shd w:val="clear" w:color="auto" w:fill="auto"/>
            <w:vAlign w:val="center"/>
          </w:tcPr>
          <w:p w14:paraId="7B6D412B"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对云主机进行定期的病毒查杀，针对云主机提供恶意代码检测和拦截服务，及时发现和拦截各种恶意代码、病毒木马等，并有效阻断，杀毒软件集中控制，对网络性能无影响。</w:t>
            </w:r>
          </w:p>
        </w:tc>
        <w:tc>
          <w:tcPr>
            <w:tcW w:w="860" w:type="dxa"/>
            <w:tcBorders>
              <w:top w:val="nil"/>
              <w:left w:val="nil"/>
              <w:bottom w:val="single" w:sz="4" w:space="0" w:color="auto"/>
              <w:right w:val="single" w:sz="4" w:space="0" w:color="auto"/>
            </w:tcBorders>
            <w:shd w:val="clear" w:color="auto" w:fill="auto"/>
            <w:vAlign w:val="center"/>
          </w:tcPr>
          <w:p w14:paraId="2969FCFE"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台</w:t>
            </w:r>
            <w:r>
              <w:rPr>
                <w:rFonts w:ascii="仿宋" w:eastAsia="仿宋" w:hAnsi="仿宋" w:cs="仿宋" w:hint="eastAsia"/>
                <w:kern w:val="0"/>
                <w:sz w:val="22"/>
              </w:rPr>
              <w:t>/</w:t>
            </w:r>
            <w:r>
              <w:rPr>
                <w:rFonts w:ascii="仿宋" w:eastAsia="仿宋" w:hAnsi="仿宋" w:cs="仿宋" w:hint="eastAsia"/>
                <w:kern w:val="0"/>
                <w:sz w:val="22"/>
                <w:lang w:eastAsia="zh-Hans"/>
              </w:rPr>
              <w:t>月</w:t>
            </w:r>
          </w:p>
        </w:tc>
        <w:tc>
          <w:tcPr>
            <w:tcW w:w="920" w:type="dxa"/>
            <w:tcBorders>
              <w:top w:val="nil"/>
              <w:left w:val="nil"/>
              <w:bottom w:val="single" w:sz="4" w:space="0" w:color="auto"/>
              <w:right w:val="single" w:sz="4" w:space="0" w:color="auto"/>
            </w:tcBorders>
            <w:shd w:val="clear" w:color="auto" w:fill="auto"/>
            <w:vAlign w:val="center"/>
          </w:tcPr>
          <w:p w14:paraId="621B652D"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12</w:t>
            </w:r>
          </w:p>
        </w:tc>
        <w:tc>
          <w:tcPr>
            <w:tcW w:w="920" w:type="dxa"/>
            <w:tcBorders>
              <w:top w:val="nil"/>
              <w:left w:val="nil"/>
              <w:bottom w:val="single" w:sz="4" w:space="0" w:color="auto"/>
              <w:right w:val="single" w:sz="4" w:space="0" w:color="auto"/>
            </w:tcBorders>
            <w:shd w:val="clear" w:color="auto" w:fill="auto"/>
            <w:vAlign w:val="center"/>
          </w:tcPr>
          <w:p w14:paraId="5005656F"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20</w:t>
            </w:r>
          </w:p>
        </w:tc>
      </w:tr>
      <w:tr w:rsidR="00692E28" w14:paraId="66517A6E" w14:textId="77777777">
        <w:trPr>
          <w:trHeight w:val="73"/>
          <w:jc w:val="center"/>
        </w:trPr>
        <w:tc>
          <w:tcPr>
            <w:tcW w:w="641" w:type="dxa"/>
            <w:tcBorders>
              <w:top w:val="nil"/>
              <w:left w:val="single" w:sz="4" w:space="0" w:color="auto"/>
              <w:bottom w:val="single" w:sz="4" w:space="0" w:color="auto"/>
              <w:right w:val="single" w:sz="4" w:space="0" w:color="auto"/>
            </w:tcBorders>
            <w:shd w:val="clear" w:color="auto" w:fill="auto"/>
            <w:vAlign w:val="center"/>
          </w:tcPr>
          <w:p w14:paraId="01856458" w14:textId="77777777" w:rsidR="00692E28" w:rsidRDefault="00CB7361">
            <w:pPr>
              <w:widowControl w:val="0"/>
              <w:adjustRightInd w:val="0"/>
              <w:spacing w:line="360" w:lineRule="atLeast"/>
              <w:jc w:val="right"/>
              <w:textAlignment w:val="baseline"/>
              <w:rPr>
                <w:rFonts w:ascii="仿宋" w:eastAsia="仿宋" w:hAnsi="仿宋" w:cs="仿宋"/>
                <w:kern w:val="0"/>
                <w:sz w:val="22"/>
              </w:rPr>
            </w:pPr>
            <w:r>
              <w:rPr>
                <w:rFonts w:ascii="仿宋" w:eastAsia="仿宋" w:hAnsi="仿宋" w:cs="仿宋" w:hint="eastAsia"/>
                <w:kern w:val="0"/>
                <w:sz w:val="22"/>
              </w:rPr>
              <w:t>6</w:t>
            </w:r>
          </w:p>
        </w:tc>
        <w:tc>
          <w:tcPr>
            <w:tcW w:w="1626" w:type="dxa"/>
            <w:tcBorders>
              <w:top w:val="nil"/>
              <w:left w:val="nil"/>
              <w:bottom w:val="single" w:sz="4" w:space="0" w:color="auto"/>
              <w:right w:val="single" w:sz="4" w:space="0" w:color="auto"/>
            </w:tcBorders>
            <w:shd w:val="clear" w:color="auto" w:fill="auto"/>
            <w:vAlign w:val="center"/>
          </w:tcPr>
          <w:p w14:paraId="75674621"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主机防护</w:t>
            </w:r>
          </w:p>
        </w:tc>
        <w:tc>
          <w:tcPr>
            <w:tcW w:w="4249" w:type="dxa"/>
            <w:tcBorders>
              <w:top w:val="nil"/>
              <w:left w:val="nil"/>
              <w:bottom w:val="single" w:sz="4" w:space="0" w:color="auto"/>
              <w:right w:val="single" w:sz="4" w:space="0" w:color="auto"/>
            </w:tcBorders>
            <w:shd w:val="clear" w:color="auto" w:fill="auto"/>
            <w:vAlign w:val="center"/>
          </w:tcPr>
          <w:p w14:paraId="15FA48BE"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通过在</w:t>
            </w:r>
            <w:r>
              <w:rPr>
                <w:rFonts w:ascii="仿宋" w:eastAsia="仿宋" w:hAnsi="仿宋" w:cs="仿宋" w:hint="eastAsia"/>
                <w:kern w:val="0"/>
                <w:sz w:val="22"/>
              </w:rPr>
              <w:t>VPC</w:t>
            </w:r>
            <w:r>
              <w:rPr>
                <w:rFonts w:ascii="仿宋" w:eastAsia="仿宋" w:hAnsi="仿宋" w:cs="仿宋" w:hint="eastAsia"/>
                <w:kern w:val="0"/>
                <w:sz w:val="22"/>
              </w:rPr>
              <w:t>的页面安装目录下部署</w:t>
            </w:r>
            <w:r>
              <w:rPr>
                <w:rFonts w:ascii="仿宋" w:eastAsia="仿宋" w:hAnsi="仿宋" w:cs="仿宋" w:hint="eastAsia"/>
                <w:kern w:val="0"/>
                <w:sz w:val="22"/>
              </w:rPr>
              <w:t>WEB</w:t>
            </w:r>
            <w:r>
              <w:rPr>
                <w:rFonts w:ascii="仿宋" w:eastAsia="仿宋" w:hAnsi="仿宋" w:cs="仿宋" w:hint="eastAsia"/>
                <w:kern w:val="0"/>
                <w:sz w:val="22"/>
              </w:rPr>
              <w:t>站点目录安全防护软件来实现对站点的目录安全防护，能够针对常见的站点挂马、页面修改等进行防护，并且在页面数据完整性受到破坏后，能够秒级实现页面数据的恢复，产品满足等级保护关于区域边界入侵防护的要求</w:t>
            </w:r>
          </w:p>
        </w:tc>
        <w:tc>
          <w:tcPr>
            <w:tcW w:w="860" w:type="dxa"/>
            <w:tcBorders>
              <w:top w:val="nil"/>
              <w:left w:val="nil"/>
              <w:bottom w:val="single" w:sz="4" w:space="0" w:color="auto"/>
              <w:right w:val="single" w:sz="4" w:space="0" w:color="auto"/>
            </w:tcBorders>
            <w:shd w:val="clear" w:color="auto" w:fill="auto"/>
            <w:vAlign w:val="center"/>
          </w:tcPr>
          <w:p w14:paraId="3DC55D7E"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台</w:t>
            </w:r>
            <w:r>
              <w:rPr>
                <w:rFonts w:ascii="仿宋" w:eastAsia="仿宋" w:hAnsi="仿宋" w:cs="仿宋" w:hint="eastAsia"/>
                <w:kern w:val="0"/>
                <w:sz w:val="22"/>
              </w:rPr>
              <w:t>/</w:t>
            </w:r>
            <w:r>
              <w:rPr>
                <w:rFonts w:ascii="仿宋" w:eastAsia="仿宋" w:hAnsi="仿宋" w:cs="仿宋" w:hint="eastAsia"/>
                <w:kern w:val="0"/>
                <w:sz w:val="22"/>
                <w:lang w:eastAsia="zh-Hans"/>
              </w:rPr>
              <w:t>次</w:t>
            </w:r>
          </w:p>
        </w:tc>
        <w:tc>
          <w:tcPr>
            <w:tcW w:w="920" w:type="dxa"/>
            <w:tcBorders>
              <w:top w:val="nil"/>
              <w:left w:val="nil"/>
              <w:bottom w:val="single" w:sz="4" w:space="0" w:color="auto"/>
              <w:right w:val="single" w:sz="4" w:space="0" w:color="auto"/>
            </w:tcBorders>
            <w:shd w:val="clear" w:color="auto" w:fill="auto"/>
            <w:vAlign w:val="center"/>
          </w:tcPr>
          <w:p w14:paraId="57A074A7"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12</w:t>
            </w:r>
          </w:p>
        </w:tc>
        <w:tc>
          <w:tcPr>
            <w:tcW w:w="920" w:type="dxa"/>
            <w:tcBorders>
              <w:top w:val="nil"/>
              <w:left w:val="nil"/>
              <w:bottom w:val="single" w:sz="4" w:space="0" w:color="auto"/>
              <w:right w:val="single" w:sz="4" w:space="0" w:color="auto"/>
            </w:tcBorders>
            <w:shd w:val="clear" w:color="auto" w:fill="auto"/>
            <w:vAlign w:val="center"/>
          </w:tcPr>
          <w:p w14:paraId="41A80841"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20</w:t>
            </w:r>
          </w:p>
        </w:tc>
      </w:tr>
      <w:tr w:rsidR="00692E28" w14:paraId="0DDA2C14" w14:textId="77777777">
        <w:trPr>
          <w:trHeight w:val="900"/>
          <w:jc w:val="center"/>
        </w:trPr>
        <w:tc>
          <w:tcPr>
            <w:tcW w:w="641" w:type="dxa"/>
            <w:tcBorders>
              <w:top w:val="nil"/>
              <w:left w:val="single" w:sz="4" w:space="0" w:color="auto"/>
              <w:bottom w:val="single" w:sz="4" w:space="0" w:color="auto"/>
              <w:right w:val="single" w:sz="4" w:space="0" w:color="auto"/>
            </w:tcBorders>
            <w:shd w:val="clear" w:color="auto" w:fill="auto"/>
            <w:vAlign w:val="center"/>
          </w:tcPr>
          <w:p w14:paraId="5ED2BF7A" w14:textId="77777777" w:rsidR="00692E28" w:rsidRDefault="00CB7361">
            <w:pPr>
              <w:widowControl w:val="0"/>
              <w:adjustRightInd w:val="0"/>
              <w:spacing w:line="360" w:lineRule="atLeast"/>
              <w:jc w:val="right"/>
              <w:textAlignment w:val="baseline"/>
              <w:rPr>
                <w:rFonts w:ascii="仿宋" w:eastAsia="仿宋" w:hAnsi="仿宋" w:cs="仿宋"/>
                <w:kern w:val="0"/>
                <w:sz w:val="22"/>
              </w:rPr>
            </w:pPr>
            <w:r>
              <w:rPr>
                <w:rFonts w:ascii="仿宋" w:eastAsia="仿宋" w:hAnsi="仿宋" w:cs="仿宋" w:hint="eastAsia"/>
                <w:kern w:val="0"/>
                <w:sz w:val="22"/>
              </w:rPr>
              <w:t>7</w:t>
            </w:r>
          </w:p>
        </w:tc>
        <w:tc>
          <w:tcPr>
            <w:tcW w:w="1626" w:type="dxa"/>
            <w:tcBorders>
              <w:top w:val="nil"/>
              <w:left w:val="nil"/>
              <w:bottom w:val="single" w:sz="4" w:space="0" w:color="auto"/>
              <w:right w:val="single" w:sz="4" w:space="0" w:color="auto"/>
            </w:tcBorders>
            <w:shd w:val="clear" w:color="auto" w:fill="auto"/>
            <w:vAlign w:val="center"/>
          </w:tcPr>
          <w:p w14:paraId="56088C47"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主机安全加固</w:t>
            </w:r>
          </w:p>
        </w:tc>
        <w:tc>
          <w:tcPr>
            <w:tcW w:w="4249" w:type="dxa"/>
            <w:tcBorders>
              <w:top w:val="nil"/>
              <w:left w:val="nil"/>
              <w:bottom w:val="single" w:sz="4" w:space="0" w:color="auto"/>
              <w:right w:val="single" w:sz="4" w:space="0" w:color="auto"/>
            </w:tcBorders>
            <w:shd w:val="clear" w:color="auto" w:fill="auto"/>
            <w:vAlign w:val="center"/>
          </w:tcPr>
          <w:p w14:paraId="20FA5B48"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针对单位入云信息系统的操作系统、数据库、中间件存在的安全隐患，采取配置加固、补丁升级、安全策略调整等方式对目标系统实施全面而周到的安全优化配置</w:t>
            </w:r>
          </w:p>
        </w:tc>
        <w:tc>
          <w:tcPr>
            <w:tcW w:w="860" w:type="dxa"/>
            <w:tcBorders>
              <w:top w:val="nil"/>
              <w:left w:val="nil"/>
              <w:bottom w:val="single" w:sz="4" w:space="0" w:color="auto"/>
              <w:right w:val="single" w:sz="4" w:space="0" w:color="auto"/>
            </w:tcBorders>
            <w:shd w:val="clear" w:color="auto" w:fill="auto"/>
            <w:vAlign w:val="center"/>
          </w:tcPr>
          <w:p w14:paraId="3F8CAAAE"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台</w:t>
            </w:r>
            <w:r>
              <w:rPr>
                <w:rFonts w:ascii="仿宋" w:eastAsia="仿宋" w:hAnsi="仿宋" w:cs="仿宋" w:hint="eastAsia"/>
                <w:kern w:val="0"/>
                <w:sz w:val="22"/>
              </w:rPr>
              <w:t>/</w:t>
            </w:r>
            <w:r>
              <w:rPr>
                <w:rFonts w:ascii="仿宋" w:eastAsia="仿宋" w:hAnsi="仿宋" w:cs="仿宋" w:hint="eastAsia"/>
                <w:kern w:val="0"/>
                <w:sz w:val="22"/>
                <w:lang w:eastAsia="zh-Hans"/>
              </w:rPr>
              <w:t>次</w:t>
            </w:r>
          </w:p>
        </w:tc>
        <w:tc>
          <w:tcPr>
            <w:tcW w:w="920" w:type="dxa"/>
            <w:tcBorders>
              <w:top w:val="nil"/>
              <w:left w:val="nil"/>
              <w:bottom w:val="single" w:sz="4" w:space="0" w:color="auto"/>
              <w:right w:val="single" w:sz="4" w:space="0" w:color="auto"/>
            </w:tcBorders>
            <w:shd w:val="clear" w:color="auto" w:fill="auto"/>
            <w:vAlign w:val="center"/>
          </w:tcPr>
          <w:p w14:paraId="127CA0AB"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4</w:t>
            </w:r>
          </w:p>
        </w:tc>
        <w:tc>
          <w:tcPr>
            <w:tcW w:w="920" w:type="dxa"/>
            <w:tcBorders>
              <w:top w:val="nil"/>
              <w:left w:val="nil"/>
              <w:bottom w:val="single" w:sz="4" w:space="0" w:color="auto"/>
              <w:right w:val="single" w:sz="4" w:space="0" w:color="auto"/>
            </w:tcBorders>
            <w:shd w:val="clear" w:color="auto" w:fill="auto"/>
            <w:vAlign w:val="center"/>
          </w:tcPr>
          <w:p w14:paraId="522C7039"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20</w:t>
            </w:r>
          </w:p>
        </w:tc>
      </w:tr>
      <w:tr w:rsidR="00692E28" w14:paraId="0C652AC0" w14:textId="77777777">
        <w:trPr>
          <w:trHeight w:val="600"/>
          <w:jc w:val="center"/>
        </w:trPr>
        <w:tc>
          <w:tcPr>
            <w:tcW w:w="641" w:type="dxa"/>
            <w:tcBorders>
              <w:top w:val="nil"/>
              <w:left w:val="single" w:sz="4" w:space="0" w:color="auto"/>
              <w:bottom w:val="single" w:sz="4" w:space="0" w:color="auto"/>
              <w:right w:val="single" w:sz="4" w:space="0" w:color="auto"/>
            </w:tcBorders>
            <w:shd w:val="clear" w:color="auto" w:fill="auto"/>
            <w:vAlign w:val="center"/>
          </w:tcPr>
          <w:p w14:paraId="05D9A7ED" w14:textId="77777777" w:rsidR="00692E28" w:rsidRDefault="00CB7361">
            <w:pPr>
              <w:widowControl w:val="0"/>
              <w:adjustRightInd w:val="0"/>
              <w:spacing w:line="360" w:lineRule="atLeast"/>
              <w:jc w:val="right"/>
              <w:textAlignment w:val="baseline"/>
              <w:rPr>
                <w:rFonts w:ascii="仿宋" w:eastAsia="仿宋" w:hAnsi="仿宋" w:cs="仿宋"/>
                <w:kern w:val="0"/>
                <w:sz w:val="22"/>
              </w:rPr>
            </w:pPr>
            <w:r>
              <w:rPr>
                <w:rFonts w:ascii="仿宋" w:eastAsia="仿宋" w:hAnsi="仿宋" w:cs="仿宋" w:hint="eastAsia"/>
                <w:kern w:val="0"/>
                <w:sz w:val="22"/>
              </w:rPr>
              <w:t>8</w:t>
            </w:r>
          </w:p>
        </w:tc>
        <w:tc>
          <w:tcPr>
            <w:tcW w:w="1626" w:type="dxa"/>
            <w:tcBorders>
              <w:top w:val="nil"/>
              <w:left w:val="nil"/>
              <w:bottom w:val="single" w:sz="4" w:space="0" w:color="auto"/>
              <w:right w:val="single" w:sz="4" w:space="0" w:color="auto"/>
            </w:tcBorders>
            <w:shd w:val="clear" w:color="auto" w:fill="auto"/>
            <w:vAlign w:val="center"/>
          </w:tcPr>
          <w:p w14:paraId="0A0BEC78"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网页防篡改服务</w:t>
            </w:r>
          </w:p>
        </w:tc>
        <w:tc>
          <w:tcPr>
            <w:tcW w:w="4249" w:type="dxa"/>
            <w:tcBorders>
              <w:top w:val="nil"/>
              <w:left w:val="nil"/>
              <w:bottom w:val="single" w:sz="4" w:space="0" w:color="auto"/>
              <w:right w:val="single" w:sz="4" w:space="0" w:color="auto"/>
            </w:tcBorders>
            <w:shd w:val="clear" w:color="auto" w:fill="auto"/>
            <w:vAlign w:val="center"/>
          </w:tcPr>
          <w:p w14:paraId="067B6202"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针对入云系统中互联网应用的动态页面和静态页面的篡改行为进行检测和防护，防止页面被非法篡改</w:t>
            </w:r>
          </w:p>
        </w:tc>
        <w:tc>
          <w:tcPr>
            <w:tcW w:w="860" w:type="dxa"/>
            <w:tcBorders>
              <w:top w:val="nil"/>
              <w:left w:val="nil"/>
              <w:bottom w:val="single" w:sz="4" w:space="0" w:color="auto"/>
              <w:right w:val="single" w:sz="4" w:space="0" w:color="auto"/>
            </w:tcBorders>
            <w:shd w:val="clear" w:color="auto" w:fill="auto"/>
            <w:vAlign w:val="center"/>
          </w:tcPr>
          <w:p w14:paraId="466B92DC"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lang w:eastAsia="zh-Hans"/>
              </w:rPr>
              <w:t>监控点</w:t>
            </w:r>
            <w:r>
              <w:rPr>
                <w:rFonts w:ascii="仿宋" w:eastAsia="仿宋" w:hAnsi="仿宋" w:cs="仿宋" w:hint="eastAsia"/>
                <w:kern w:val="0"/>
                <w:sz w:val="22"/>
                <w:lang w:eastAsia="zh-Hans"/>
              </w:rPr>
              <w:t>/</w:t>
            </w:r>
            <w:r>
              <w:rPr>
                <w:rFonts w:ascii="仿宋" w:eastAsia="仿宋" w:hAnsi="仿宋" w:cs="仿宋" w:hint="eastAsia"/>
                <w:kern w:val="0"/>
                <w:sz w:val="22"/>
                <w:lang w:eastAsia="zh-Hans"/>
              </w:rPr>
              <w:t>月</w:t>
            </w:r>
          </w:p>
        </w:tc>
        <w:tc>
          <w:tcPr>
            <w:tcW w:w="920" w:type="dxa"/>
            <w:tcBorders>
              <w:top w:val="nil"/>
              <w:left w:val="nil"/>
              <w:bottom w:val="single" w:sz="4" w:space="0" w:color="auto"/>
              <w:right w:val="single" w:sz="4" w:space="0" w:color="auto"/>
            </w:tcBorders>
            <w:shd w:val="clear" w:color="auto" w:fill="auto"/>
            <w:vAlign w:val="center"/>
          </w:tcPr>
          <w:p w14:paraId="27EDDB3D"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12</w:t>
            </w:r>
          </w:p>
        </w:tc>
        <w:tc>
          <w:tcPr>
            <w:tcW w:w="920" w:type="dxa"/>
            <w:tcBorders>
              <w:top w:val="nil"/>
              <w:left w:val="nil"/>
              <w:bottom w:val="single" w:sz="4" w:space="0" w:color="auto"/>
              <w:right w:val="single" w:sz="4" w:space="0" w:color="auto"/>
            </w:tcBorders>
            <w:shd w:val="clear" w:color="auto" w:fill="auto"/>
            <w:vAlign w:val="center"/>
          </w:tcPr>
          <w:p w14:paraId="6B007A6A"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2</w:t>
            </w:r>
          </w:p>
        </w:tc>
      </w:tr>
      <w:tr w:rsidR="00692E28" w14:paraId="118653E0" w14:textId="77777777">
        <w:trPr>
          <w:trHeight w:val="600"/>
          <w:jc w:val="center"/>
        </w:trPr>
        <w:tc>
          <w:tcPr>
            <w:tcW w:w="641" w:type="dxa"/>
            <w:tcBorders>
              <w:top w:val="nil"/>
              <w:left w:val="single" w:sz="4" w:space="0" w:color="auto"/>
              <w:bottom w:val="single" w:sz="4" w:space="0" w:color="auto"/>
              <w:right w:val="single" w:sz="4" w:space="0" w:color="auto"/>
            </w:tcBorders>
            <w:shd w:val="clear" w:color="auto" w:fill="auto"/>
            <w:vAlign w:val="center"/>
          </w:tcPr>
          <w:p w14:paraId="2025AD24" w14:textId="77777777" w:rsidR="00692E28" w:rsidRDefault="00CB7361">
            <w:pPr>
              <w:widowControl w:val="0"/>
              <w:adjustRightInd w:val="0"/>
              <w:spacing w:line="360" w:lineRule="atLeast"/>
              <w:jc w:val="right"/>
              <w:textAlignment w:val="baseline"/>
              <w:rPr>
                <w:rFonts w:ascii="仿宋" w:eastAsia="仿宋" w:hAnsi="仿宋" w:cs="仿宋"/>
                <w:kern w:val="0"/>
                <w:sz w:val="22"/>
              </w:rPr>
            </w:pPr>
            <w:r>
              <w:rPr>
                <w:rFonts w:ascii="仿宋" w:eastAsia="仿宋" w:hAnsi="仿宋" w:cs="仿宋" w:hint="eastAsia"/>
                <w:kern w:val="0"/>
                <w:sz w:val="22"/>
              </w:rPr>
              <w:t>9</w:t>
            </w:r>
          </w:p>
        </w:tc>
        <w:tc>
          <w:tcPr>
            <w:tcW w:w="1626" w:type="dxa"/>
            <w:tcBorders>
              <w:top w:val="nil"/>
              <w:left w:val="nil"/>
              <w:bottom w:val="single" w:sz="4" w:space="0" w:color="auto"/>
              <w:right w:val="single" w:sz="4" w:space="0" w:color="auto"/>
            </w:tcBorders>
            <w:shd w:val="clear" w:color="auto" w:fill="auto"/>
            <w:vAlign w:val="center"/>
          </w:tcPr>
          <w:p w14:paraId="60700A0E"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主机漏洞扫描</w:t>
            </w:r>
          </w:p>
        </w:tc>
        <w:tc>
          <w:tcPr>
            <w:tcW w:w="4249" w:type="dxa"/>
            <w:tcBorders>
              <w:top w:val="nil"/>
              <w:left w:val="nil"/>
              <w:bottom w:val="single" w:sz="4" w:space="0" w:color="auto"/>
              <w:right w:val="single" w:sz="4" w:space="0" w:color="auto"/>
            </w:tcBorders>
            <w:shd w:val="clear" w:color="auto" w:fill="auto"/>
            <w:vAlign w:val="center"/>
          </w:tcPr>
          <w:p w14:paraId="453E9BF8"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为用户提供针对主机层面的安全扫描服务，并反馈相关结果</w:t>
            </w:r>
          </w:p>
        </w:tc>
        <w:tc>
          <w:tcPr>
            <w:tcW w:w="860" w:type="dxa"/>
            <w:tcBorders>
              <w:top w:val="nil"/>
              <w:left w:val="nil"/>
              <w:bottom w:val="single" w:sz="4" w:space="0" w:color="auto"/>
              <w:right w:val="single" w:sz="4" w:space="0" w:color="auto"/>
            </w:tcBorders>
            <w:shd w:val="clear" w:color="auto" w:fill="auto"/>
            <w:vAlign w:val="center"/>
          </w:tcPr>
          <w:p w14:paraId="0DF24D9E"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台</w:t>
            </w:r>
            <w:r>
              <w:rPr>
                <w:rFonts w:ascii="仿宋" w:eastAsia="仿宋" w:hAnsi="仿宋" w:cs="仿宋" w:hint="eastAsia"/>
                <w:kern w:val="0"/>
                <w:sz w:val="22"/>
              </w:rPr>
              <w:t>/</w:t>
            </w:r>
            <w:r>
              <w:rPr>
                <w:rFonts w:ascii="仿宋" w:eastAsia="仿宋" w:hAnsi="仿宋" w:cs="仿宋" w:hint="eastAsia"/>
                <w:kern w:val="0"/>
                <w:sz w:val="22"/>
                <w:lang w:eastAsia="zh-Hans"/>
              </w:rPr>
              <w:t>次</w:t>
            </w:r>
          </w:p>
        </w:tc>
        <w:tc>
          <w:tcPr>
            <w:tcW w:w="920" w:type="dxa"/>
            <w:tcBorders>
              <w:top w:val="nil"/>
              <w:left w:val="nil"/>
              <w:bottom w:val="single" w:sz="4" w:space="0" w:color="auto"/>
              <w:right w:val="single" w:sz="4" w:space="0" w:color="auto"/>
            </w:tcBorders>
            <w:shd w:val="clear" w:color="auto" w:fill="auto"/>
            <w:vAlign w:val="center"/>
          </w:tcPr>
          <w:p w14:paraId="239855AE"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4</w:t>
            </w:r>
          </w:p>
        </w:tc>
        <w:tc>
          <w:tcPr>
            <w:tcW w:w="920" w:type="dxa"/>
            <w:tcBorders>
              <w:top w:val="nil"/>
              <w:left w:val="nil"/>
              <w:bottom w:val="single" w:sz="4" w:space="0" w:color="auto"/>
              <w:right w:val="single" w:sz="4" w:space="0" w:color="auto"/>
            </w:tcBorders>
            <w:shd w:val="clear" w:color="auto" w:fill="auto"/>
            <w:vAlign w:val="center"/>
          </w:tcPr>
          <w:p w14:paraId="261BBF4A"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20</w:t>
            </w:r>
          </w:p>
        </w:tc>
      </w:tr>
      <w:tr w:rsidR="00692E28" w14:paraId="516A7C6D" w14:textId="77777777">
        <w:trPr>
          <w:trHeight w:val="300"/>
          <w:jc w:val="center"/>
        </w:trPr>
        <w:tc>
          <w:tcPr>
            <w:tcW w:w="641" w:type="dxa"/>
            <w:tcBorders>
              <w:top w:val="nil"/>
              <w:left w:val="single" w:sz="4" w:space="0" w:color="auto"/>
              <w:bottom w:val="single" w:sz="4" w:space="0" w:color="auto"/>
              <w:right w:val="single" w:sz="4" w:space="0" w:color="auto"/>
            </w:tcBorders>
            <w:shd w:val="clear" w:color="auto" w:fill="auto"/>
            <w:vAlign w:val="center"/>
          </w:tcPr>
          <w:p w14:paraId="694C719E" w14:textId="77777777" w:rsidR="00692E28" w:rsidRDefault="00CB7361">
            <w:pPr>
              <w:widowControl w:val="0"/>
              <w:adjustRightInd w:val="0"/>
              <w:spacing w:line="360" w:lineRule="atLeast"/>
              <w:jc w:val="right"/>
              <w:textAlignment w:val="baseline"/>
              <w:rPr>
                <w:rFonts w:ascii="仿宋" w:eastAsia="仿宋" w:hAnsi="仿宋" w:cs="仿宋"/>
                <w:kern w:val="0"/>
                <w:sz w:val="22"/>
              </w:rPr>
            </w:pPr>
            <w:r>
              <w:rPr>
                <w:rFonts w:ascii="仿宋" w:eastAsia="仿宋" w:hAnsi="仿宋" w:cs="仿宋" w:hint="eastAsia"/>
                <w:kern w:val="0"/>
                <w:sz w:val="22"/>
              </w:rPr>
              <w:t>10</w:t>
            </w:r>
          </w:p>
        </w:tc>
        <w:tc>
          <w:tcPr>
            <w:tcW w:w="1626" w:type="dxa"/>
            <w:tcBorders>
              <w:top w:val="nil"/>
              <w:left w:val="nil"/>
              <w:bottom w:val="single" w:sz="4" w:space="0" w:color="auto"/>
              <w:right w:val="single" w:sz="4" w:space="0" w:color="auto"/>
            </w:tcBorders>
            <w:shd w:val="clear" w:color="auto" w:fill="auto"/>
            <w:vAlign w:val="center"/>
          </w:tcPr>
          <w:p w14:paraId="34AFB1E9"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主机日志分析</w:t>
            </w:r>
          </w:p>
        </w:tc>
        <w:tc>
          <w:tcPr>
            <w:tcW w:w="4249" w:type="dxa"/>
            <w:tcBorders>
              <w:top w:val="nil"/>
              <w:left w:val="nil"/>
              <w:bottom w:val="single" w:sz="4" w:space="0" w:color="auto"/>
              <w:right w:val="single" w:sz="4" w:space="0" w:color="auto"/>
            </w:tcBorders>
            <w:shd w:val="clear" w:color="auto" w:fill="auto"/>
            <w:vAlign w:val="center"/>
          </w:tcPr>
          <w:p w14:paraId="5349069E"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针对操作系统进行日志收集，并且进行分析，并将结果反馈给用户，用于了解主机安全情况及资源使用情况，日志需保存</w:t>
            </w:r>
            <w:r>
              <w:rPr>
                <w:rFonts w:ascii="仿宋" w:eastAsia="仿宋" w:hAnsi="仿宋" w:cs="仿宋" w:hint="eastAsia"/>
                <w:kern w:val="0"/>
                <w:sz w:val="22"/>
              </w:rPr>
              <w:t>6</w:t>
            </w:r>
            <w:r>
              <w:rPr>
                <w:rFonts w:ascii="仿宋" w:eastAsia="仿宋" w:hAnsi="仿宋" w:cs="仿宋" w:hint="eastAsia"/>
                <w:kern w:val="0"/>
                <w:sz w:val="22"/>
              </w:rPr>
              <w:t>个月</w:t>
            </w:r>
          </w:p>
        </w:tc>
        <w:tc>
          <w:tcPr>
            <w:tcW w:w="860" w:type="dxa"/>
            <w:tcBorders>
              <w:top w:val="nil"/>
              <w:left w:val="nil"/>
              <w:bottom w:val="single" w:sz="4" w:space="0" w:color="auto"/>
              <w:right w:val="single" w:sz="4" w:space="0" w:color="auto"/>
            </w:tcBorders>
            <w:shd w:val="clear" w:color="auto" w:fill="auto"/>
            <w:vAlign w:val="center"/>
          </w:tcPr>
          <w:p w14:paraId="338FC679"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台</w:t>
            </w:r>
            <w:r>
              <w:rPr>
                <w:rFonts w:ascii="仿宋" w:eastAsia="仿宋" w:hAnsi="仿宋" w:cs="仿宋" w:hint="eastAsia"/>
                <w:kern w:val="0"/>
                <w:sz w:val="22"/>
              </w:rPr>
              <w:t>/</w:t>
            </w:r>
            <w:r>
              <w:rPr>
                <w:rFonts w:ascii="仿宋" w:eastAsia="仿宋" w:hAnsi="仿宋" w:cs="仿宋" w:hint="eastAsia"/>
                <w:kern w:val="0"/>
                <w:sz w:val="22"/>
                <w:lang w:eastAsia="zh-Hans"/>
              </w:rPr>
              <w:t>次</w:t>
            </w:r>
          </w:p>
        </w:tc>
        <w:tc>
          <w:tcPr>
            <w:tcW w:w="920" w:type="dxa"/>
            <w:tcBorders>
              <w:top w:val="nil"/>
              <w:left w:val="nil"/>
              <w:bottom w:val="single" w:sz="4" w:space="0" w:color="auto"/>
              <w:right w:val="single" w:sz="4" w:space="0" w:color="auto"/>
            </w:tcBorders>
            <w:shd w:val="clear" w:color="auto" w:fill="auto"/>
            <w:vAlign w:val="center"/>
          </w:tcPr>
          <w:p w14:paraId="2DBDD917"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12</w:t>
            </w:r>
          </w:p>
        </w:tc>
        <w:tc>
          <w:tcPr>
            <w:tcW w:w="920" w:type="dxa"/>
            <w:tcBorders>
              <w:top w:val="nil"/>
              <w:left w:val="nil"/>
              <w:bottom w:val="single" w:sz="4" w:space="0" w:color="auto"/>
              <w:right w:val="single" w:sz="4" w:space="0" w:color="auto"/>
            </w:tcBorders>
            <w:shd w:val="clear" w:color="auto" w:fill="auto"/>
            <w:vAlign w:val="center"/>
          </w:tcPr>
          <w:p w14:paraId="673E059E"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20</w:t>
            </w:r>
          </w:p>
        </w:tc>
      </w:tr>
      <w:tr w:rsidR="00692E28" w14:paraId="5AF77F44" w14:textId="77777777">
        <w:trPr>
          <w:trHeight w:val="600"/>
          <w:jc w:val="center"/>
        </w:trPr>
        <w:tc>
          <w:tcPr>
            <w:tcW w:w="641" w:type="dxa"/>
            <w:tcBorders>
              <w:top w:val="nil"/>
              <w:left w:val="single" w:sz="4" w:space="0" w:color="auto"/>
              <w:bottom w:val="single" w:sz="4" w:space="0" w:color="auto"/>
              <w:right w:val="single" w:sz="4" w:space="0" w:color="auto"/>
            </w:tcBorders>
            <w:shd w:val="clear" w:color="auto" w:fill="auto"/>
            <w:vAlign w:val="center"/>
          </w:tcPr>
          <w:p w14:paraId="7D344F5D" w14:textId="77777777" w:rsidR="00692E28" w:rsidRDefault="00CB7361">
            <w:pPr>
              <w:widowControl w:val="0"/>
              <w:adjustRightInd w:val="0"/>
              <w:spacing w:line="360" w:lineRule="atLeast"/>
              <w:jc w:val="right"/>
              <w:textAlignment w:val="baseline"/>
              <w:rPr>
                <w:rFonts w:ascii="仿宋" w:eastAsia="仿宋" w:hAnsi="仿宋" w:cs="仿宋"/>
                <w:kern w:val="0"/>
                <w:sz w:val="22"/>
              </w:rPr>
            </w:pPr>
            <w:r>
              <w:rPr>
                <w:rFonts w:ascii="仿宋" w:eastAsia="仿宋" w:hAnsi="仿宋" w:cs="仿宋" w:hint="eastAsia"/>
                <w:kern w:val="0"/>
                <w:sz w:val="22"/>
              </w:rPr>
              <w:t>11</w:t>
            </w:r>
          </w:p>
        </w:tc>
        <w:tc>
          <w:tcPr>
            <w:tcW w:w="1626" w:type="dxa"/>
            <w:tcBorders>
              <w:top w:val="nil"/>
              <w:left w:val="nil"/>
              <w:bottom w:val="single" w:sz="4" w:space="0" w:color="auto"/>
              <w:right w:val="single" w:sz="4" w:space="0" w:color="auto"/>
            </w:tcBorders>
            <w:shd w:val="clear" w:color="auto" w:fill="auto"/>
            <w:vAlign w:val="center"/>
          </w:tcPr>
          <w:p w14:paraId="5AD5A6F5"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数据库审计服务</w:t>
            </w:r>
          </w:p>
        </w:tc>
        <w:tc>
          <w:tcPr>
            <w:tcW w:w="4249" w:type="dxa"/>
            <w:tcBorders>
              <w:top w:val="nil"/>
              <w:left w:val="nil"/>
              <w:bottom w:val="single" w:sz="4" w:space="0" w:color="auto"/>
              <w:right w:val="single" w:sz="4" w:space="0" w:color="auto"/>
            </w:tcBorders>
            <w:shd w:val="clear" w:color="auto" w:fill="auto"/>
            <w:vAlign w:val="center"/>
          </w:tcPr>
          <w:p w14:paraId="5172EEBA"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对数据库系统的操作行为和访问行为进行分析和审计，及时发现高危操作行为和访问行为，并进行预警</w:t>
            </w:r>
          </w:p>
        </w:tc>
        <w:tc>
          <w:tcPr>
            <w:tcW w:w="860" w:type="dxa"/>
            <w:tcBorders>
              <w:top w:val="nil"/>
              <w:left w:val="nil"/>
              <w:bottom w:val="single" w:sz="4" w:space="0" w:color="auto"/>
              <w:right w:val="single" w:sz="4" w:space="0" w:color="auto"/>
            </w:tcBorders>
            <w:shd w:val="clear" w:color="auto" w:fill="auto"/>
            <w:vAlign w:val="center"/>
          </w:tcPr>
          <w:p w14:paraId="413D3AB9"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套</w:t>
            </w:r>
            <w:r>
              <w:rPr>
                <w:rFonts w:ascii="仿宋" w:eastAsia="仿宋" w:hAnsi="仿宋" w:cs="仿宋" w:hint="eastAsia"/>
                <w:kern w:val="0"/>
                <w:sz w:val="22"/>
              </w:rPr>
              <w:t>/</w:t>
            </w:r>
            <w:r>
              <w:rPr>
                <w:rFonts w:ascii="仿宋" w:eastAsia="仿宋" w:hAnsi="仿宋" w:cs="仿宋" w:hint="eastAsia"/>
                <w:kern w:val="0"/>
                <w:sz w:val="22"/>
                <w:lang w:eastAsia="zh-Hans"/>
              </w:rPr>
              <w:t>月</w:t>
            </w:r>
          </w:p>
        </w:tc>
        <w:tc>
          <w:tcPr>
            <w:tcW w:w="920" w:type="dxa"/>
            <w:tcBorders>
              <w:top w:val="nil"/>
              <w:left w:val="nil"/>
              <w:bottom w:val="single" w:sz="4" w:space="0" w:color="auto"/>
              <w:right w:val="single" w:sz="4" w:space="0" w:color="auto"/>
            </w:tcBorders>
            <w:shd w:val="clear" w:color="auto" w:fill="auto"/>
            <w:vAlign w:val="center"/>
          </w:tcPr>
          <w:p w14:paraId="6502AD49"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12</w:t>
            </w:r>
          </w:p>
        </w:tc>
        <w:tc>
          <w:tcPr>
            <w:tcW w:w="920" w:type="dxa"/>
            <w:tcBorders>
              <w:top w:val="nil"/>
              <w:left w:val="nil"/>
              <w:bottom w:val="single" w:sz="4" w:space="0" w:color="auto"/>
              <w:right w:val="single" w:sz="4" w:space="0" w:color="auto"/>
            </w:tcBorders>
            <w:shd w:val="clear" w:color="auto" w:fill="auto"/>
            <w:vAlign w:val="center"/>
          </w:tcPr>
          <w:p w14:paraId="32BEC0CE"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4</w:t>
            </w:r>
          </w:p>
        </w:tc>
      </w:tr>
      <w:tr w:rsidR="00692E28" w14:paraId="5F0E9955" w14:textId="77777777">
        <w:trPr>
          <w:trHeight w:val="1200"/>
          <w:jc w:val="center"/>
        </w:trPr>
        <w:tc>
          <w:tcPr>
            <w:tcW w:w="641" w:type="dxa"/>
            <w:tcBorders>
              <w:top w:val="nil"/>
              <w:left w:val="single" w:sz="4" w:space="0" w:color="auto"/>
              <w:bottom w:val="single" w:sz="4" w:space="0" w:color="auto"/>
              <w:right w:val="single" w:sz="4" w:space="0" w:color="auto"/>
            </w:tcBorders>
            <w:shd w:val="clear" w:color="auto" w:fill="auto"/>
            <w:vAlign w:val="center"/>
          </w:tcPr>
          <w:p w14:paraId="63DA4B23" w14:textId="77777777" w:rsidR="00692E28" w:rsidRDefault="00CB7361">
            <w:pPr>
              <w:widowControl w:val="0"/>
              <w:adjustRightInd w:val="0"/>
              <w:spacing w:line="360" w:lineRule="atLeast"/>
              <w:jc w:val="right"/>
              <w:textAlignment w:val="baseline"/>
              <w:rPr>
                <w:rFonts w:ascii="仿宋" w:eastAsia="仿宋" w:hAnsi="仿宋" w:cs="仿宋"/>
                <w:kern w:val="0"/>
                <w:sz w:val="22"/>
              </w:rPr>
            </w:pPr>
            <w:r>
              <w:rPr>
                <w:rFonts w:ascii="仿宋" w:eastAsia="仿宋" w:hAnsi="仿宋" w:cs="仿宋" w:hint="eastAsia"/>
                <w:kern w:val="0"/>
                <w:sz w:val="22"/>
              </w:rPr>
              <w:t>12</w:t>
            </w:r>
          </w:p>
        </w:tc>
        <w:tc>
          <w:tcPr>
            <w:tcW w:w="1626" w:type="dxa"/>
            <w:tcBorders>
              <w:top w:val="nil"/>
              <w:left w:val="nil"/>
              <w:bottom w:val="single" w:sz="4" w:space="0" w:color="auto"/>
              <w:right w:val="single" w:sz="4" w:space="0" w:color="auto"/>
            </w:tcBorders>
            <w:shd w:val="clear" w:color="auto" w:fill="auto"/>
            <w:vAlign w:val="center"/>
          </w:tcPr>
          <w:p w14:paraId="48816C16"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CDN</w:t>
            </w:r>
            <w:r>
              <w:rPr>
                <w:rFonts w:ascii="仿宋" w:eastAsia="仿宋" w:hAnsi="仿宋" w:cs="仿宋" w:hint="eastAsia"/>
                <w:kern w:val="0"/>
                <w:sz w:val="22"/>
              </w:rPr>
              <w:t>（网站安全防护方向）</w:t>
            </w:r>
          </w:p>
        </w:tc>
        <w:tc>
          <w:tcPr>
            <w:tcW w:w="4249" w:type="dxa"/>
            <w:tcBorders>
              <w:top w:val="nil"/>
              <w:left w:val="nil"/>
              <w:bottom w:val="single" w:sz="4" w:space="0" w:color="auto"/>
              <w:right w:val="single" w:sz="4" w:space="0" w:color="auto"/>
            </w:tcBorders>
            <w:shd w:val="clear" w:color="auto" w:fill="auto"/>
            <w:vAlign w:val="center"/>
          </w:tcPr>
          <w:p w14:paraId="281C50D3"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提供网站安全监控服务，包括网站内容变更监控、安全漏洞监控、可用性监控。</w:t>
            </w:r>
          </w:p>
          <w:p w14:paraId="61557768" w14:textId="77777777" w:rsidR="00692E28" w:rsidRDefault="00CB7361">
            <w:pPr>
              <w:numPr>
                <w:ilvl w:val="255"/>
                <w:numId w:val="0"/>
              </w:numPr>
              <w:spacing w:line="276" w:lineRule="auto"/>
              <w:rPr>
                <w:rFonts w:ascii="仿宋" w:eastAsia="仿宋" w:hAnsi="仿宋" w:cs="仿宋"/>
                <w:kern w:val="0"/>
                <w:sz w:val="22"/>
              </w:rPr>
            </w:pPr>
            <w:r>
              <w:rPr>
                <w:rFonts w:ascii="仿宋" w:eastAsia="仿宋" w:hAnsi="仿宋" w:cs="仿宋" w:hint="eastAsia"/>
                <w:kern w:val="0"/>
                <w:sz w:val="22"/>
              </w:rPr>
              <w:t>提供网站安全防护服务，拦截包括</w:t>
            </w:r>
            <w:r>
              <w:rPr>
                <w:rFonts w:ascii="仿宋" w:eastAsia="仿宋" w:hAnsi="仿宋" w:cs="仿宋" w:hint="eastAsia"/>
                <w:kern w:val="0"/>
                <w:sz w:val="22"/>
              </w:rPr>
              <w:t>SQL</w:t>
            </w:r>
            <w:r>
              <w:rPr>
                <w:rFonts w:ascii="仿宋" w:eastAsia="仿宋" w:hAnsi="仿宋" w:cs="仿宋" w:hint="eastAsia"/>
                <w:kern w:val="0"/>
                <w:sz w:val="22"/>
              </w:rPr>
              <w:t>注入、</w:t>
            </w:r>
            <w:r>
              <w:rPr>
                <w:rFonts w:ascii="仿宋" w:eastAsia="仿宋" w:hAnsi="仿宋" w:cs="仿宋" w:hint="eastAsia"/>
                <w:kern w:val="0"/>
                <w:sz w:val="22"/>
              </w:rPr>
              <w:t>XSS</w:t>
            </w:r>
            <w:r>
              <w:rPr>
                <w:rFonts w:ascii="仿宋" w:eastAsia="仿宋" w:hAnsi="仿宋" w:cs="仿宋" w:hint="eastAsia"/>
                <w:kern w:val="0"/>
                <w:sz w:val="22"/>
              </w:rPr>
              <w:t>（跨站攻击）、扫描器攻击防护、黑客工具攻击、文件注入等多种攻击方式，</w:t>
            </w:r>
            <w:r>
              <w:rPr>
                <w:rFonts w:ascii="仿宋" w:eastAsia="仿宋" w:hAnsi="仿宋" w:cs="仿宋" w:hint="eastAsia"/>
                <w:kern w:val="0"/>
                <w:sz w:val="22"/>
              </w:rPr>
              <w:t>7x24</w:t>
            </w:r>
            <w:r>
              <w:rPr>
                <w:rFonts w:ascii="仿宋" w:eastAsia="仿宋" w:hAnsi="仿宋" w:cs="仿宋" w:hint="eastAsia"/>
                <w:kern w:val="0"/>
                <w:sz w:val="22"/>
              </w:rPr>
              <w:t>小时保护系统的安全性。</w:t>
            </w:r>
          </w:p>
          <w:p w14:paraId="26D2B8EF" w14:textId="77777777" w:rsidR="00692E28" w:rsidRDefault="00CB7361">
            <w:pPr>
              <w:numPr>
                <w:ilvl w:val="255"/>
                <w:numId w:val="0"/>
              </w:numPr>
              <w:spacing w:line="276" w:lineRule="auto"/>
              <w:rPr>
                <w:rFonts w:ascii="仿宋" w:eastAsia="仿宋" w:hAnsi="仿宋" w:cs="仿宋"/>
                <w:szCs w:val="21"/>
              </w:rPr>
            </w:pPr>
            <w:r>
              <w:rPr>
                <w:rFonts w:ascii="仿宋" w:eastAsia="仿宋" w:hAnsi="仿宋" w:cs="仿宋" w:hint="eastAsia"/>
                <w:szCs w:val="21"/>
              </w:rPr>
              <w:lastRenderedPageBreak/>
              <w:t>网站安全防护指标满足</w:t>
            </w:r>
            <w:r>
              <w:rPr>
                <w:rFonts w:ascii="仿宋" w:eastAsia="仿宋" w:hAnsi="仿宋" w:cs="仿宋"/>
                <w:szCs w:val="21"/>
              </w:rPr>
              <w:t>QPS</w:t>
            </w:r>
            <w:r>
              <w:rPr>
                <w:rFonts w:ascii="仿宋" w:eastAsia="仿宋" w:hAnsi="仿宋" w:cs="仿宋" w:hint="eastAsia"/>
                <w:szCs w:val="21"/>
              </w:rPr>
              <w:t>峰值</w:t>
            </w:r>
            <w:r>
              <w:rPr>
                <w:rFonts w:ascii="仿宋" w:eastAsia="仿宋" w:hAnsi="仿宋" w:cs="仿宋"/>
                <w:szCs w:val="21"/>
              </w:rPr>
              <w:t>≥2000</w:t>
            </w:r>
            <w:r>
              <w:rPr>
                <w:rFonts w:ascii="仿宋" w:eastAsia="仿宋" w:hAnsi="仿宋" w:cs="仿宋" w:hint="eastAsia"/>
                <w:szCs w:val="21"/>
              </w:rPr>
              <w:t>，</w:t>
            </w:r>
            <w:r>
              <w:rPr>
                <w:rFonts w:ascii="仿宋" w:eastAsia="仿宋" w:hAnsi="仿宋" w:cs="仿宋" w:hint="eastAsia"/>
                <w:szCs w:val="21"/>
              </w:rPr>
              <w:t>C</w:t>
            </w:r>
            <w:r>
              <w:rPr>
                <w:rFonts w:ascii="仿宋" w:eastAsia="仿宋" w:hAnsi="仿宋" w:cs="仿宋"/>
                <w:szCs w:val="21"/>
              </w:rPr>
              <w:t>C</w:t>
            </w:r>
            <w:r>
              <w:rPr>
                <w:rFonts w:ascii="仿宋" w:eastAsia="仿宋" w:hAnsi="仿宋" w:cs="仿宋" w:hint="eastAsia"/>
                <w:szCs w:val="21"/>
              </w:rPr>
              <w:t>防御峰值</w:t>
            </w:r>
            <w:r>
              <w:rPr>
                <w:rFonts w:ascii="仿宋" w:eastAsia="仿宋" w:hAnsi="仿宋" w:cs="仿宋"/>
                <w:szCs w:val="21"/>
              </w:rPr>
              <w:t>≥</w:t>
            </w:r>
            <w:r>
              <w:rPr>
                <w:rFonts w:ascii="仿宋" w:eastAsia="仿宋" w:hAnsi="仿宋" w:cs="仿宋"/>
                <w:szCs w:val="21"/>
              </w:rPr>
              <w:t>30000QPS</w:t>
            </w:r>
            <w:r>
              <w:rPr>
                <w:rFonts w:ascii="仿宋" w:eastAsia="仿宋" w:hAnsi="仿宋" w:cs="仿宋" w:hint="eastAsia"/>
                <w:szCs w:val="21"/>
              </w:rPr>
              <w:t>，回源</w:t>
            </w:r>
            <w:r>
              <w:rPr>
                <w:rFonts w:ascii="仿宋" w:eastAsia="仿宋" w:hAnsi="仿宋" w:cs="仿宋"/>
                <w:szCs w:val="21"/>
              </w:rPr>
              <w:t>IP</w:t>
            </w:r>
            <w:r>
              <w:rPr>
                <w:rFonts w:ascii="仿宋" w:eastAsia="仿宋" w:hAnsi="仿宋" w:cs="仿宋" w:hint="eastAsia"/>
                <w:szCs w:val="21"/>
              </w:rPr>
              <w:t>个数</w:t>
            </w:r>
            <w:r>
              <w:rPr>
                <w:rFonts w:ascii="仿宋" w:eastAsia="仿宋" w:hAnsi="仿宋" w:cs="仿宋"/>
                <w:szCs w:val="21"/>
              </w:rPr>
              <w:t>≥</w:t>
            </w:r>
            <w:r>
              <w:rPr>
                <w:rFonts w:ascii="仿宋" w:eastAsia="仿宋" w:hAnsi="仿宋" w:cs="仿宋"/>
                <w:szCs w:val="21"/>
              </w:rPr>
              <w:t>50</w:t>
            </w:r>
            <w:r>
              <w:rPr>
                <w:rFonts w:ascii="仿宋" w:eastAsia="仿宋" w:hAnsi="仿宋" w:cs="仿宋" w:hint="eastAsia"/>
                <w:szCs w:val="21"/>
              </w:rPr>
              <w:t>。</w:t>
            </w:r>
            <w:r>
              <w:rPr>
                <w:rFonts w:ascii="仿宋" w:eastAsia="仿宋" w:hAnsi="仿宋" w:cs="仿宋" w:hint="eastAsia"/>
                <w:szCs w:val="21"/>
              </w:rPr>
              <w:t>；</w:t>
            </w:r>
          </w:p>
          <w:p w14:paraId="7D0D6EBB"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szCs w:val="21"/>
              </w:rPr>
              <w:t>支持</w:t>
            </w:r>
            <w:r>
              <w:rPr>
                <w:rFonts w:ascii="仿宋" w:eastAsia="仿宋" w:hAnsi="仿宋" w:cs="仿宋"/>
                <w:szCs w:val="21"/>
              </w:rPr>
              <w:t>Bot</w:t>
            </w:r>
            <w:r>
              <w:rPr>
                <w:rFonts w:ascii="仿宋" w:eastAsia="仿宋" w:hAnsi="仿宋" w:cs="仿宋" w:hint="eastAsia"/>
                <w:szCs w:val="21"/>
              </w:rPr>
              <w:t>行为风控</w:t>
            </w:r>
            <w:r>
              <w:rPr>
                <w:rFonts w:ascii="仿宋" w:eastAsia="仿宋" w:hAnsi="仿宋" w:cs="仿宋" w:hint="eastAsia"/>
                <w:szCs w:val="21"/>
              </w:rPr>
              <w:t>，支持</w:t>
            </w:r>
            <w:r>
              <w:rPr>
                <w:rFonts w:ascii="仿宋" w:eastAsia="仿宋" w:hAnsi="仿宋" w:cs="仿宋" w:hint="eastAsia"/>
                <w:szCs w:val="21"/>
              </w:rPr>
              <w:t>泛域名</w:t>
            </w:r>
            <w:r>
              <w:rPr>
                <w:rFonts w:ascii="仿宋" w:eastAsia="仿宋" w:hAnsi="仿宋" w:cs="仿宋" w:hint="eastAsia"/>
                <w:szCs w:val="21"/>
              </w:rPr>
              <w:t>,</w:t>
            </w:r>
            <w:r>
              <w:rPr>
                <w:rFonts w:ascii="仿宋" w:eastAsia="仿宋" w:hAnsi="仿宋" w:cs="仿宋" w:hint="eastAsia"/>
                <w:szCs w:val="21"/>
              </w:rPr>
              <w:t>支持</w:t>
            </w:r>
            <w:r>
              <w:rPr>
                <w:rFonts w:ascii="仿宋" w:eastAsia="仿宋" w:hAnsi="仿宋" w:cs="仿宋"/>
                <w:szCs w:val="21"/>
              </w:rPr>
              <w:t>W</w:t>
            </w:r>
            <w:r>
              <w:rPr>
                <w:rFonts w:ascii="仿宋" w:eastAsia="仿宋" w:hAnsi="仿宋" w:cs="仿宋" w:hint="eastAsia"/>
                <w:szCs w:val="21"/>
              </w:rPr>
              <w:t>eb</w:t>
            </w:r>
            <w:r>
              <w:rPr>
                <w:rFonts w:ascii="仿宋" w:eastAsia="仿宋" w:hAnsi="仿宋" w:cs="仿宋" w:hint="eastAsia"/>
                <w:szCs w:val="21"/>
              </w:rPr>
              <w:t>防护规则定制</w:t>
            </w:r>
            <w:r>
              <w:rPr>
                <w:rFonts w:ascii="仿宋" w:eastAsia="仿宋" w:hAnsi="仿宋" w:cs="仿宋" w:hint="eastAsia"/>
                <w:szCs w:val="21"/>
              </w:rPr>
              <w:t>、可添加</w:t>
            </w:r>
            <w:r>
              <w:rPr>
                <w:rFonts w:ascii="仿宋" w:eastAsia="仿宋" w:hAnsi="仿宋" w:cs="仿宋" w:hint="eastAsia"/>
                <w:szCs w:val="21"/>
              </w:rPr>
              <w:t>5000</w:t>
            </w:r>
            <w:r>
              <w:rPr>
                <w:rFonts w:ascii="仿宋" w:eastAsia="仿宋" w:hAnsi="仿宋" w:cs="仿宋" w:hint="eastAsia"/>
                <w:szCs w:val="21"/>
              </w:rPr>
              <w:t>条防御规则，支持全量</w:t>
            </w:r>
            <w:r>
              <w:rPr>
                <w:rFonts w:ascii="仿宋" w:eastAsia="仿宋" w:hAnsi="仿宋" w:cs="仿宋" w:hint="eastAsia"/>
                <w:szCs w:val="21"/>
              </w:rPr>
              <w:t>日志检索</w:t>
            </w:r>
            <w:r>
              <w:rPr>
                <w:rFonts w:ascii="仿宋" w:eastAsia="仿宋" w:hAnsi="仿宋" w:cs="仿宋" w:hint="eastAsia"/>
                <w:szCs w:val="21"/>
              </w:rPr>
              <w:t>。</w:t>
            </w:r>
          </w:p>
        </w:tc>
        <w:tc>
          <w:tcPr>
            <w:tcW w:w="860" w:type="dxa"/>
            <w:tcBorders>
              <w:top w:val="nil"/>
              <w:left w:val="nil"/>
              <w:bottom w:val="single" w:sz="4" w:space="0" w:color="auto"/>
              <w:right w:val="single" w:sz="4" w:space="0" w:color="auto"/>
            </w:tcBorders>
            <w:shd w:val="clear" w:color="auto" w:fill="auto"/>
            <w:vAlign w:val="center"/>
          </w:tcPr>
          <w:p w14:paraId="075DE7D6"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lastRenderedPageBreak/>
              <w:t>域名</w:t>
            </w:r>
            <w:r>
              <w:rPr>
                <w:rFonts w:ascii="仿宋" w:eastAsia="仿宋" w:hAnsi="仿宋" w:cs="仿宋" w:hint="eastAsia"/>
                <w:kern w:val="0"/>
                <w:sz w:val="22"/>
              </w:rPr>
              <w:t>/</w:t>
            </w:r>
            <w:r>
              <w:rPr>
                <w:rFonts w:ascii="仿宋" w:eastAsia="仿宋" w:hAnsi="仿宋" w:cs="仿宋" w:hint="eastAsia"/>
                <w:kern w:val="0"/>
                <w:sz w:val="22"/>
                <w:lang w:eastAsia="zh-Hans"/>
              </w:rPr>
              <w:t>月</w:t>
            </w:r>
          </w:p>
        </w:tc>
        <w:tc>
          <w:tcPr>
            <w:tcW w:w="920" w:type="dxa"/>
            <w:tcBorders>
              <w:top w:val="nil"/>
              <w:left w:val="nil"/>
              <w:bottom w:val="single" w:sz="4" w:space="0" w:color="auto"/>
              <w:right w:val="single" w:sz="4" w:space="0" w:color="auto"/>
            </w:tcBorders>
            <w:shd w:val="clear" w:color="auto" w:fill="auto"/>
            <w:vAlign w:val="center"/>
          </w:tcPr>
          <w:p w14:paraId="38939F6F"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12</w:t>
            </w:r>
          </w:p>
        </w:tc>
        <w:tc>
          <w:tcPr>
            <w:tcW w:w="920" w:type="dxa"/>
            <w:tcBorders>
              <w:top w:val="nil"/>
              <w:left w:val="nil"/>
              <w:bottom w:val="single" w:sz="4" w:space="0" w:color="auto"/>
              <w:right w:val="single" w:sz="4" w:space="0" w:color="auto"/>
            </w:tcBorders>
            <w:shd w:val="clear" w:color="auto" w:fill="auto"/>
            <w:vAlign w:val="center"/>
          </w:tcPr>
          <w:p w14:paraId="125842FD"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w:t>
            </w:r>
          </w:p>
        </w:tc>
      </w:tr>
      <w:tr w:rsidR="00692E28" w14:paraId="52F1B59A" w14:textId="77777777">
        <w:trPr>
          <w:trHeight w:val="900"/>
          <w:jc w:val="center"/>
        </w:trPr>
        <w:tc>
          <w:tcPr>
            <w:tcW w:w="641" w:type="dxa"/>
            <w:tcBorders>
              <w:top w:val="nil"/>
              <w:left w:val="single" w:sz="4" w:space="0" w:color="auto"/>
              <w:bottom w:val="single" w:sz="4" w:space="0" w:color="auto"/>
              <w:right w:val="single" w:sz="4" w:space="0" w:color="auto"/>
            </w:tcBorders>
            <w:shd w:val="clear" w:color="auto" w:fill="auto"/>
            <w:vAlign w:val="center"/>
          </w:tcPr>
          <w:p w14:paraId="4E1D3F46" w14:textId="77777777" w:rsidR="00692E28" w:rsidRDefault="00CB7361">
            <w:pPr>
              <w:widowControl w:val="0"/>
              <w:adjustRightInd w:val="0"/>
              <w:spacing w:line="360" w:lineRule="atLeast"/>
              <w:jc w:val="right"/>
              <w:textAlignment w:val="baseline"/>
              <w:rPr>
                <w:rFonts w:ascii="仿宋" w:eastAsia="仿宋" w:hAnsi="仿宋" w:cs="仿宋"/>
                <w:kern w:val="0"/>
                <w:sz w:val="22"/>
              </w:rPr>
            </w:pPr>
            <w:r>
              <w:rPr>
                <w:rFonts w:ascii="仿宋" w:eastAsia="仿宋" w:hAnsi="仿宋" w:cs="仿宋" w:hint="eastAsia"/>
                <w:kern w:val="0"/>
                <w:sz w:val="22"/>
              </w:rPr>
              <w:t>13</w:t>
            </w:r>
          </w:p>
        </w:tc>
        <w:tc>
          <w:tcPr>
            <w:tcW w:w="1626" w:type="dxa"/>
            <w:tcBorders>
              <w:top w:val="nil"/>
              <w:left w:val="nil"/>
              <w:bottom w:val="single" w:sz="4" w:space="0" w:color="auto"/>
              <w:right w:val="single" w:sz="4" w:space="0" w:color="auto"/>
            </w:tcBorders>
            <w:shd w:val="clear" w:color="auto" w:fill="auto"/>
            <w:vAlign w:val="center"/>
          </w:tcPr>
          <w:p w14:paraId="531141C3"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本地备份服务</w:t>
            </w:r>
          </w:p>
        </w:tc>
        <w:tc>
          <w:tcPr>
            <w:tcW w:w="4249" w:type="dxa"/>
            <w:tcBorders>
              <w:top w:val="nil"/>
              <w:left w:val="nil"/>
              <w:bottom w:val="single" w:sz="4" w:space="0" w:color="auto"/>
              <w:right w:val="single" w:sz="4" w:space="0" w:color="auto"/>
            </w:tcBorders>
            <w:shd w:val="clear" w:color="auto" w:fill="auto"/>
            <w:vAlign w:val="center"/>
          </w:tcPr>
          <w:p w14:paraId="5814ADCE"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针对入云系统数据库提供本地数据备份和恢复服务，并提供备份策略配置和维护服务，以及至少</w:t>
            </w:r>
            <w:r>
              <w:rPr>
                <w:rFonts w:ascii="仿宋" w:eastAsia="仿宋" w:hAnsi="仿宋" w:cs="仿宋" w:hint="eastAsia"/>
                <w:kern w:val="0"/>
                <w:sz w:val="22"/>
              </w:rPr>
              <w:t>1</w:t>
            </w:r>
            <w:r>
              <w:rPr>
                <w:rFonts w:ascii="仿宋" w:eastAsia="仿宋" w:hAnsi="仿宋" w:cs="仿宋" w:hint="eastAsia"/>
                <w:kern w:val="0"/>
                <w:sz w:val="22"/>
              </w:rPr>
              <w:t>次数据恢复演练服务</w:t>
            </w:r>
          </w:p>
        </w:tc>
        <w:tc>
          <w:tcPr>
            <w:tcW w:w="860" w:type="dxa"/>
            <w:tcBorders>
              <w:top w:val="nil"/>
              <w:left w:val="nil"/>
              <w:bottom w:val="single" w:sz="4" w:space="0" w:color="auto"/>
              <w:right w:val="single" w:sz="4" w:space="0" w:color="auto"/>
            </w:tcBorders>
            <w:shd w:val="clear" w:color="auto" w:fill="auto"/>
            <w:vAlign w:val="center"/>
          </w:tcPr>
          <w:p w14:paraId="2C5C9B1E"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GB/</w:t>
            </w:r>
            <w:r>
              <w:rPr>
                <w:rFonts w:ascii="仿宋" w:eastAsia="仿宋" w:hAnsi="仿宋" w:cs="仿宋" w:hint="eastAsia"/>
                <w:kern w:val="0"/>
                <w:sz w:val="22"/>
                <w:lang w:eastAsia="zh-Hans"/>
              </w:rPr>
              <w:t>月</w:t>
            </w:r>
          </w:p>
        </w:tc>
        <w:tc>
          <w:tcPr>
            <w:tcW w:w="920" w:type="dxa"/>
            <w:tcBorders>
              <w:top w:val="nil"/>
              <w:left w:val="nil"/>
              <w:bottom w:val="single" w:sz="4" w:space="0" w:color="auto"/>
              <w:right w:val="single" w:sz="4" w:space="0" w:color="auto"/>
            </w:tcBorders>
            <w:shd w:val="clear" w:color="auto" w:fill="auto"/>
            <w:vAlign w:val="center"/>
          </w:tcPr>
          <w:p w14:paraId="77B79B39"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12</w:t>
            </w:r>
          </w:p>
        </w:tc>
        <w:tc>
          <w:tcPr>
            <w:tcW w:w="920" w:type="dxa"/>
            <w:tcBorders>
              <w:top w:val="nil"/>
              <w:left w:val="nil"/>
              <w:bottom w:val="single" w:sz="4" w:space="0" w:color="auto"/>
              <w:right w:val="single" w:sz="4" w:space="0" w:color="auto"/>
            </w:tcBorders>
            <w:shd w:val="clear" w:color="auto" w:fill="auto"/>
            <w:vAlign w:val="center"/>
          </w:tcPr>
          <w:p w14:paraId="59CAC4EE"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69204</w:t>
            </w:r>
          </w:p>
        </w:tc>
      </w:tr>
    </w:tbl>
    <w:p w14:paraId="1DD0B84D" w14:textId="77777777" w:rsidR="00692E28" w:rsidRDefault="00692E28">
      <w:pPr>
        <w:widowControl w:val="0"/>
        <w:autoSpaceDE w:val="0"/>
        <w:autoSpaceDN w:val="0"/>
        <w:adjustRightInd w:val="0"/>
        <w:rPr>
          <w:rFonts w:ascii="仿宋" w:eastAsia="仿宋" w:hAnsi="仿宋" w:cs="仿宋"/>
          <w:sz w:val="24"/>
        </w:rPr>
      </w:pPr>
    </w:p>
    <w:p w14:paraId="6B3B3644" w14:textId="77777777" w:rsidR="00692E28" w:rsidRDefault="00CB7361">
      <w:pPr>
        <w:keepNext/>
        <w:keepLines/>
        <w:numPr>
          <w:ilvl w:val="1"/>
          <w:numId w:val="5"/>
        </w:numPr>
        <w:spacing w:before="120" w:after="120" w:line="413" w:lineRule="auto"/>
        <w:outlineLvl w:val="1"/>
        <w:rPr>
          <w:rFonts w:ascii="仿宋" w:eastAsia="仿宋" w:hAnsi="仿宋" w:cs="仿宋"/>
          <w:b/>
          <w:bCs/>
          <w:sz w:val="28"/>
          <w:szCs w:val="32"/>
        </w:rPr>
      </w:pPr>
      <w:r>
        <w:rPr>
          <w:rFonts w:ascii="仿宋" w:eastAsia="仿宋" w:hAnsi="仿宋" w:cs="仿宋" w:hint="eastAsia"/>
          <w:b/>
          <w:bCs/>
          <w:sz w:val="28"/>
          <w:szCs w:val="32"/>
        </w:rPr>
        <w:t>个性化服务</w:t>
      </w:r>
    </w:p>
    <w:p w14:paraId="599DB5CE" w14:textId="77777777" w:rsidR="00692E28" w:rsidRDefault="00CB7361">
      <w:pPr>
        <w:keepNext/>
        <w:keepLines/>
        <w:numPr>
          <w:ilvl w:val="2"/>
          <w:numId w:val="5"/>
        </w:numPr>
        <w:spacing w:before="260" w:after="260" w:line="413" w:lineRule="auto"/>
        <w:outlineLvl w:val="2"/>
        <w:rPr>
          <w:rFonts w:ascii="仿宋" w:eastAsia="仿宋" w:hAnsi="仿宋" w:cs="仿宋"/>
          <w:b/>
          <w:bCs/>
          <w:sz w:val="28"/>
          <w:szCs w:val="32"/>
        </w:rPr>
      </w:pPr>
      <w:r>
        <w:rPr>
          <w:rFonts w:ascii="仿宋" w:eastAsia="仿宋" w:hAnsi="仿宋" w:cs="仿宋" w:hint="eastAsia"/>
          <w:b/>
          <w:bCs/>
          <w:sz w:val="28"/>
          <w:szCs w:val="32"/>
        </w:rPr>
        <w:t>渗透测试服务</w:t>
      </w:r>
    </w:p>
    <w:p w14:paraId="12547748" w14:textId="77777777" w:rsidR="00692E28" w:rsidRDefault="00CB7361">
      <w:pPr>
        <w:numPr>
          <w:ilvl w:val="0"/>
          <w:numId w:val="8"/>
        </w:numPr>
        <w:spacing w:line="360" w:lineRule="auto"/>
        <w:rPr>
          <w:rFonts w:ascii="仿宋" w:eastAsia="仿宋" w:hAnsi="仿宋" w:cs="仿宋"/>
          <w:sz w:val="24"/>
        </w:rPr>
      </w:pPr>
      <w:r>
        <w:rPr>
          <w:rFonts w:ascii="仿宋" w:eastAsia="仿宋" w:hAnsi="仿宋" w:cs="仿宋" w:hint="eastAsia"/>
          <w:sz w:val="24"/>
        </w:rPr>
        <w:t>服务内容</w:t>
      </w:r>
    </w:p>
    <w:p w14:paraId="4D70B7A8" w14:textId="77777777" w:rsidR="00692E28" w:rsidRDefault="00CB7361">
      <w:pPr>
        <w:widowControl w:val="0"/>
        <w:adjustRightInd w:val="0"/>
        <w:spacing w:line="360" w:lineRule="auto"/>
        <w:ind w:firstLineChars="202" w:firstLine="485"/>
        <w:textAlignment w:val="baseline"/>
        <w:rPr>
          <w:rFonts w:ascii="仿宋" w:eastAsia="仿宋" w:hAnsi="仿宋" w:cs="仿宋"/>
          <w:kern w:val="0"/>
          <w:sz w:val="24"/>
          <w:lang w:eastAsia="zh-Hans"/>
        </w:rPr>
      </w:pPr>
      <w:r>
        <w:rPr>
          <w:rFonts w:ascii="仿宋" w:eastAsia="仿宋" w:hAnsi="仿宋" w:cs="仿宋" w:hint="eastAsia"/>
          <w:kern w:val="0"/>
          <w:sz w:val="24"/>
          <w:lang w:eastAsia="zh-Hans"/>
        </w:rPr>
        <w:t>通过工具和人工的方式，从攻击者的角度去分析目标所存在的安全隐患以及脆弱性，以全面了解和掌握应用系统所面临的安全威胁和存在的风险。</w:t>
      </w:r>
    </w:p>
    <w:p w14:paraId="78429234" w14:textId="77777777" w:rsidR="00692E28" w:rsidRDefault="00CB7361">
      <w:pPr>
        <w:numPr>
          <w:ilvl w:val="0"/>
          <w:numId w:val="8"/>
        </w:numPr>
        <w:spacing w:line="360" w:lineRule="auto"/>
        <w:rPr>
          <w:rFonts w:ascii="仿宋" w:eastAsia="仿宋" w:hAnsi="仿宋" w:cs="仿宋"/>
          <w:sz w:val="24"/>
        </w:rPr>
      </w:pPr>
      <w:r>
        <w:rPr>
          <w:rFonts w:ascii="仿宋" w:eastAsia="仿宋" w:hAnsi="仿宋" w:cs="仿宋" w:hint="eastAsia"/>
          <w:sz w:val="24"/>
        </w:rPr>
        <w:t>服务范围</w:t>
      </w:r>
    </w:p>
    <w:p w14:paraId="2CEFBD7E" w14:textId="77777777" w:rsidR="00692E28" w:rsidRDefault="00CB7361">
      <w:pPr>
        <w:widowControl w:val="0"/>
        <w:adjustRightInd w:val="0"/>
        <w:spacing w:line="360" w:lineRule="auto"/>
        <w:ind w:firstLineChars="202" w:firstLine="485"/>
        <w:textAlignment w:val="baseline"/>
        <w:rPr>
          <w:rFonts w:ascii="仿宋" w:eastAsia="仿宋" w:hAnsi="仿宋" w:cs="仿宋"/>
          <w:kern w:val="0"/>
          <w:sz w:val="24"/>
          <w:lang w:eastAsia="zh-Hans"/>
        </w:rPr>
      </w:pPr>
      <w:r>
        <w:rPr>
          <w:rFonts w:ascii="仿宋" w:eastAsia="仿宋" w:hAnsi="仿宋" w:cs="仿宋" w:hint="eastAsia"/>
          <w:kern w:val="0"/>
          <w:sz w:val="24"/>
        </w:rPr>
        <w:t>对</w:t>
      </w:r>
      <w:r>
        <w:rPr>
          <w:rFonts w:ascii="仿宋" w:eastAsia="仿宋" w:hAnsi="仿宋" w:cs="仿宋" w:hint="eastAsia"/>
          <w:kern w:val="0"/>
          <w:sz w:val="24"/>
          <w:lang w:eastAsia="zh-Hans"/>
        </w:rPr>
        <w:t>6</w:t>
      </w:r>
      <w:r>
        <w:rPr>
          <w:rFonts w:ascii="仿宋" w:eastAsia="仿宋" w:hAnsi="仿宋" w:cs="仿宋" w:hint="eastAsia"/>
          <w:kern w:val="0"/>
          <w:sz w:val="24"/>
          <w:lang w:eastAsia="zh-Hans"/>
        </w:rPr>
        <w:t>个系统</w:t>
      </w:r>
      <w:r>
        <w:rPr>
          <w:rFonts w:ascii="仿宋" w:eastAsia="仿宋" w:hAnsi="仿宋" w:cs="仿宋" w:hint="eastAsia"/>
          <w:kern w:val="0"/>
          <w:sz w:val="24"/>
        </w:rPr>
        <w:t>进行渗透测试，包括北京市网格化城市管理系统、北京市信息化城市管理服务互动平台、市级网格化城市管理案件公开、北京市城市管理案件统计分析数据库系统、网格化城市管理联机分析系统、城市运行监测平台</w:t>
      </w:r>
      <w:r>
        <w:rPr>
          <w:rFonts w:ascii="仿宋" w:eastAsia="仿宋" w:hAnsi="仿宋" w:cs="仿宋" w:hint="eastAsia"/>
          <w:kern w:val="0"/>
          <w:sz w:val="24"/>
          <w:lang w:eastAsia="zh-Hans"/>
        </w:rPr>
        <w:t>。</w:t>
      </w:r>
    </w:p>
    <w:p w14:paraId="04455422" w14:textId="77777777" w:rsidR="00692E28" w:rsidRDefault="00CB7361">
      <w:pPr>
        <w:numPr>
          <w:ilvl w:val="0"/>
          <w:numId w:val="8"/>
        </w:numPr>
        <w:spacing w:line="360" w:lineRule="auto"/>
        <w:rPr>
          <w:rFonts w:ascii="仿宋" w:eastAsia="仿宋" w:hAnsi="仿宋" w:cs="仿宋"/>
          <w:sz w:val="24"/>
        </w:rPr>
      </w:pPr>
      <w:r>
        <w:rPr>
          <w:rFonts w:ascii="仿宋" w:eastAsia="仿宋" w:hAnsi="仿宋" w:cs="仿宋" w:hint="eastAsia"/>
          <w:sz w:val="24"/>
        </w:rPr>
        <w:t>服务频率</w:t>
      </w:r>
    </w:p>
    <w:p w14:paraId="72B94928" w14:textId="77777777" w:rsidR="00692E28" w:rsidRDefault="00CB7361">
      <w:pPr>
        <w:widowControl w:val="0"/>
        <w:adjustRightInd w:val="0"/>
        <w:spacing w:line="360" w:lineRule="auto"/>
        <w:ind w:firstLineChars="202" w:firstLine="485"/>
        <w:textAlignment w:val="baseline"/>
        <w:rPr>
          <w:rFonts w:ascii="仿宋" w:eastAsia="仿宋" w:hAnsi="仿宋" w:cs="仿宋"/>
          <w:kern w:val="0"/>
          <w:sz w:val="24"/>
          <w:lang w:eastAsia="zh-Hans"/>
        </w:rPr>
      </w:pPr>
      <w:r>
        <w:rPr>
          <w:rFonts w:ascii="仿宋" w:eastAsia="仿宋" w:hAnsi="仿宋" w:cs="仿宋" w:hint="eastAsia"/>
          <w:kern w:val="0"/>
          <w:sz w:val="24"/>
        </w:rPr>
        <w:t>服务期内，根据招标方需求对部署在政务外网的北京市信息化城市管理服务互动平台、网格化城市管理联机分析系统、北京市城市管理案件统计分析数据库系统、城市运行监测平台分别进行</w:t>
      </w:r>
      <w:r>
        <w:rPr>
          <w:rFonts w:ascii="仿宋" w:eastAsia="仿宋" w:hAnsi="仿宋" w:cs="仿宋" w:hint="eastAsia"/>
          <w:kern w:val="0"/>
          <w:sz w:val="24"/>
        </w:rPr>
        <w:t>1</w:t>
      </w:r>
      <w:r>
        <w:rPr>
          <w:rFonts w:ascii="仿宋" w:eastAsia="仿宋" w:hAnsi="仿宋" w:cs="仿宋" w:hint="eastAsia"/>
          <w:kern w:val="0"/>
          <w:sz w:val="24"/>
        </w:rPr>
        <w:t>次渗透测试，对部署在互联网的北京市网格化城市管理系统、市级网格化城市管理案件公开分别进行</w:t>
      </w:r>
      <w:r>
        <w:rPr>
          <w:rFonts w:ascii="仿宋" w:eastAsia="仿宋" w:hAnsi="仿宋" w:cs="仿宋" w:hint="eastAsia"/>
          <w:kern w:val="0"/>
          <w:sz w:val="24"/>
        </w:rPr>
        <w:t>2</w:t>
      </w:r>
      <w:r>
        <w:rPr>
          <w:rFonts w:ascii="仿宋" w:eastAsia="仿宋" w:hAnsi="仿宋" w:cs="仿宋" w:hint="eastAsia"/>
          <w:kern w:val="0"/>
          <w:sz w:val="24"/>
        </w:rPr>
        <w:t>次渗透测试，共计</w:t>
      </w:r>
      <w:r>
        <w:rPr>
          <w:rFonts w:ascii="仿宋" w:eastAsia="仿宋" w:hAnsi="仿宋" w:cs="仿宋" w:hint="eastAsia"/>
          <w:kern w:val="0"/>
          <w:sz w:val="24"/>
        </w:rPr>
        <w:t>8</w:t>
      </w:r>
      <w:r>
        <w:rPr>
          <w:rFonts w:ascii="仿宋" w:eastAsia="仿宋" w:hAnsi="仿宋" w:cs="仿宋" w:hint="eastAsia"/>
          <w:kern w:val="0"/>
          <w:sz w:val="24"/>
        </w:rPr>
        <w:t>次</w:t>
      </w:r>
      <w:r>
        <w:rPr>
          <w:rFonts w:ascii="仿宋" w:eastAsia="仿宋" w:hAnsi="仿宋" w:cs="仿宋" w:hint="eastAsia"/>
          <w:kern w:val="0"/>
          <w:sz w:val="24"/>
          <w:lang w:eastAsia="zh-Hans"/>
        </w:rPr>
        <w:t>。</w:t>
      </w:r>
    </w:p>
    <w:p w14:paraId="49387532" w14:textId="77777777" w:rsidR="00692E28" w:rsidRDefault="00CB7361">
      <w:pPr>
        <w:keepNext/>
        <w:keepLines/>
        <w:numPr>
          <w:ilvl w:val="2"/>
          <w:numId w:val="5"/>
        </w:numPr>
        <w:spacing w:before="260" w:after="260" w:line="413" w:lineRule="auto"/>
        <w:outlineLvl w:val="2"/>
        <w:rPr>
          <w:rFonts w:ascii="仿宋" w:eastAsia="仿宋" w:hAnsi="仿宋" w:cs="仿宋"/>
          <w:b/>
          <w:bCs/>
          <w:sz w:val="28"/>
          <w:szCs w:val="32"/>
        </w:rPr>
      </w:pPr>
      <w:r>
        <w:rPr>
          <w:rFonts w:ascii="仿宋" w:eastAsia="仿宋" w:hAnsi="仿宋" w:cs="仿宋" w:hint="eastAsia"/>
          <w:b/>
          <w:bCs/>
          <w:sz w:val="28"/>
          <w:szCs w:val="32"/>
        </w:rPr>
        <w:t>数据库加密服务</w:t>
      </w:r>
    </w:p>
    <w:p w14:paraId="15F4EE23" w14:textId="77777777" w:rsidR="00692E28" w:rsidRDefault="00CB7361">
      <w:pPr>
        <w:numPr>
          <w:ilvl w:val="0"/>
          <w:numId w:val="9"/>
        </w:numPr>
        <w:spacing w:line="360" w:lineRule="auto"/>
        <w:rPr>
          <w:rFonts w:ascii="仿宋" w:eastAsia="仿宋" w:hAnsi="仿宋" w:cs="仿宋"/>
          <w:sz w:val="24"/>
        </w:rPr>
      </w:pPr>
      <w:r>
        <w:rPr>
          <w:rFonts w:ascii="仿宋" w:eastAsia="仿宋" w:hAnsi="仿宋" w:cs="仿宋" w:hint="eastAsia"/>
          <w:sz w:val="24"/>
        </w:rPr>
        <w:t>服务内容</w:t>
      </w:r>
    </w:p>
    <w:p w14:paraId="70606890" w14:textId="77777777" w:rsidR="00692E28" w:rsidRDefault="00CB7361">
      <w:pPr>
        <w:widowControl w:val="0"/>
        <w:adjustRightInd w:val="0"/>
        <w:spacing w:line="360" w:lineRule="auto"/>
        <w:ind w:firstLineChars="202" w:firstLine="485"/>
        <w:textAlignment w:val="baseline"/>
        <w:rPr>
          <w:rFonts w:ascii="仿宋" w:eastAsia="仿宋" w:hAnsi="仿宋" w:cs="仿宋"/>
          <w:kern w:val="0"/>
          <w:sz w:val="24"/>
          <w:lang w:eastAsia="zh-Hans"/>
        </w:rPr>
      </w:pPr>
      <w:r>
        <w:rPr>
          <w:rFonts w:ascii="仿宋" w:eastAsia="仿宋" w:hAnsi="仿宋" w:cs="仿宋" w:hint="eastAsia"/>
          <w:kern w:val="0"/>
          <w:sz w:val="24"/>
          <w:lang w:eastAsia="zh-Hans"/>
        </w:rPr>
        <w:t>加</w:t>
      </w:r>
      <w:r>
        <w:rPr>
          <w:rFonts w:ascii="仿宋" w:eastAsia="仿宋" w:hAnsi="仿宋" w:cs="仿宋" w:hint="eastAsia"/>
          <w:kern w:val="0"/>
          <w:sz w:val="24"/>
          <w:lang w:eastAsia="zh-Hans"/>
        </w:rPr>
        <w:t>强用户数据的安全防护，防止数据信息泄露，防止非法入侵敏感数据，</w:t>
      </w:r>
      <w:r>
        <w:rPr>
          <w:rFonts w:ascii="仿宋" w:eastAsia="仿宋" w:hAnsi="仿宋" w:cs="仿宋" w:hint="eastAsia"/>
          <w:kern w:val="0"/>
          <w:sz w:val="24"/>
          <w:lang w:eastAsia="zh-Hans"/>
        </w:rPr>
        <w:lastRenderedPageBreak/>
        <w:t>防止内部人员数据窃取和违规数据访问等，建立数据库的纵深防御体系，保证用户应用系统数据安全；实现对数据库的指定列、关键字段进行加密，保证敏感数据在存储层为密文存储，防止数据库数据以明文形式暴露，以实现存储层的安全加固。</w:t>
      </w:r>
    </w:p>
    <w:p w14:paraId="3D9850D4" w14:textId="77777777" w:rsidR="00692E28" w:rsidRDefault="00CB7361">
      <w:pPr>
        <w:numPr>
          <w:ilvl w:val="0"/>
          <w:numId w:val="9"/>
        </w:numPr>
        <w:spacing w:line="360" w:lineRule="auto"/>
        <w:rPr>
          <w:rFonts w:ascii="仿宋" w:eastAsia="仿宋" w:hAnsi="仿宋" w:cs="仿宋"/>
          <w:sz w:val="24"/>
        </w:rPr>
      </w:pPr>
      <w:r>
        <w:rPr>
          <w:rFonts w:ascii="仿宋" w:eastAsia="仿宋" w:hAnsi="仿宋" w:cs="仿宋" w:hint="eastAsia"/>
          <w:sz w:val="24"/>
        </w:rPr>
        <w:t>服务方式</w:t>
      </w:r>
    </w:p>
    <w:p w14:paraId="176199E1" w14:textId="77777777" w:rsidR="00692E28" w:rsidRDefault="00CB7361">
      <w:pPr>
        <w:widowControl w:val="0"/>
        <w:adjustRightInd w:val="0"/>
        <w:spacing w:line="360" w:lineRule="auto"/>
        <w:ind w:firstLineChars="202" w:firstLine="485"/>
        <w:textAlignment w:val="baseline"/>
        <w:rPr>
          <w:rFonts w:ascii="仿宋" w:eastAsia="仿宋" w:hAnsi="仿宋" w:cs="仿宋"/>
          <w:kern w:val="0"/>
          <w:sz w:val="24"/>
          <w:lang w:eastAsia="zh-Hans"/>
        </w:rPr>
      </w:pPr>
      <w:r>
        <w:rPr>
          <w:rFonts w:ascii="仿宋" w:eastAsia="仿宋" w:hAnsi="仿宋" w:cs="仿宋" w:hint="eastAsia"/>
          <w:kern w:val="0"/>
          <w:sz w:val="24"/>
          <w:lang w:eastAsia="zh-Hans"/>
        </w:rPr>
        <w:t>通过在虚拟机上部署数据库加密和防护系统来实现。</w:t>
      </w:r>
    </w:p>
    <w:p w14:paraId="1658FD72" w14:textId="77777777" w:rsidR="00692E28" w:rsidRDefault="00CB7361">
      <w:pPr>
        <w:numPr>
          <w:ilvl w:val="0"/>
          <w:numId w:val="9"/>
        </w:numPr>
        <w:spacing w:line="360" w:lineRule="auto"/>
        <w:rPr>
          <w:rFonts w:ascii="仿宋" w:eastAsia="仿宋" w:hAnsi="仿宋" w:cs="仿宋"/>
          <w:sz w:val="24"/>
        </w:rPr>
      </w:pPr>
      <w:r>
        <w:rPr>
          <w:rFonts w:ascii="仿宋" w:eastAsia="仿宋" w:hAnsi="仿宋" w:cs="仿宋" w:hint="eastAsia"/>
          <w:sz w:val="24"/>
        </w:rPr>
        <w:t>服务范围</w:t>
      </w:r>
    </w:p>
    <w:p w14:paraId="6EFFB46F" w14:textId="77777777" w:rsidR="00692E28" w:rsidRDefault="00CB7361">
      <w:pPr>
        <w:widowControl w:val="0"/>
        <w:adjustRightInd w:val="0"/>
        <w:spacing w:line="360" w:lineRule="auto"/>
        <w:ind w:firstLineChars="202" w:firstLine="485"/>
        <w:textAlignment w:val="baseline"/>
        <w:rPr>
          <w:rFonts w:ascii="仿宋" w:eastAsia="仿宋" w:hAnsi="仿宋" w:cs="仿宋"/>
          <w:kern w:val="0"/>
          <w:sz w:val="24"/>
          <w:lang w:eastAsia="zh-Hans"/>
        </w:rPr>
      </w:pPr>
      <w:r>
        <w:rPr>
          <w:rFonts w:ascii="仿宋" w:eastAsia="仿宋" w:hAnsi="仿宋" w:cs="仿宋" w:hint="eastAsia"/>
          <w:kern w:val="0"/>
          <w:sz w:val="24"/>
          <w:lang w:eastAsia="zh-Hans"/>
        </w:rPr>
        <w:t>入云的</w:t>
      </w:r>
      <w:r>
        <w:rPr>
          <w:rFonts w:ascii="仿宋" w:eastAsia="仿宋" w:hAnsi="仿宋" w:cs="仿宋" w:hint="eastAsia"/>
          <w:kern w:val="0"/>
          <w:sz w:val="24"/>
          <w:lang w:eastAsia="zh-Hans"/>
        </w:rPr>
        <w:t>4</w:t>
      </w:r>
      <w:r>
        <w:rPr>
          <w:rFonts w:ascii="仿宋" w:eastAsia="仿宋" w:hAnsi="仿宋" w:cs="仿宋" w:hint="eastAsia"/>
          <w:kern w:val="0"/>
          <w:sz w:val="24"/>
          <w:lang w:eastAsia="zh-Hans"/>
        </w:rPr>
        <w:t>个数据库实例。</w:t>
      </w:r>
    </w:p>
    <w:p w14:paraId="62BA051A" w14:textId="77777777" w:rsidR="00692E28" w:rsidRDefault="00CB7361">
      <w:pPr>
        <w:numPr>
          <w:ilvl w:val="0"/>
          <w:numId w:val="9"/>
        </w:numPr>
        <w:spacing w:line="360" w:lineRule="auto"/>
        <w:rPr>
          <w:rFonts w:ascii="仿宋" w:eastAsia="仿宋" w:hAnsi="仿宋" w:cs="仿宋"/>
          <w:sz w:val="24"/>
        </w:rPr>
      </w:pPr>
      <w:r>
        <w:rPr>
          <w:rFonts w:ascii="仿宋" w:eastAsia="仿宋" w:hAnsi="仿宋" w:cs="仿宋" w:hint="eastAsia"/>
          <w:sz w:val="24"/>
        </w:rPr>
        <w:t>服务期限</w:t>
      </w:r>
    </w:p>
    <w:p w14:paraId="15629D2D" w14:textId="77777777" w:rsidR="00692E28" w:rsidRDefault="00CB7361">
      <w:pPr>
        <w:widowControl w:val="0"/>
        <w:adjustRightInd w:val="0"/>
        <w:spacing w:line="360" w:lineRule="auto"/>
        <w:ind w:firstLineChars="202" w:firstLine="485"/>
        <w:textAlignment w:val="baseline"/>
        <w:rPr>
          <w:rFonts w:ascii="仿宋" w:eastAsia="仿宋" w:hAnsi="仿宋" w:cs="仿宋"/>
          <w:kern w:val="0"/>
          <w:sz w:val="24"/>
          <w:lang w:eastAsia="zh-Hans"/>
        </w:rPr>
      </w:pPr>
      <w:r>
        <w:rPr>
          <w:rFonts w:ascii="仿宋" w:eastAsia="仿宋" w:hAnsi="仿宋" w:cs="仿宋" w:hint="eastAsia"/>
          <w:kern w:val="0"/>
          <w:sz w:val="24"/>
          <w:lang w:eastAsia="zh-Hans"/>
        </w:rPr>
        <w:t>12</w:t>
      </w:r>
      <w:r>
        <w:rPr>
          <w:rFonts w:ascii="仿宋" w:eastAsia="仿宋" w:hAnsi="仿宋" w:cs="仿宋" w:hint="eastAsia"/>
          <w:kern w:val="0"/>
          <w:sz w:val="24"/>
          <w:lang w:eastAsia="zh-Hans"/>
        </w:rPr>
        <w:t>个月。</w:t>
      </w:r>
    </w:p>
    <w:p w14:paraId="03347BF4" w14:textId="77777777" w:rsidR="00692E28" w:rsidRDefault="00CB7361">
      <w:pPr>
        <w:numPr>
          <w:ilvl w:val="0"/>
          <w:numId w:val="9"/>
        </w:numPr>
        <w:spacing w:line="360" w:lineRule="auto"/>
        <w:rPr>
          <w:rFonts w:ascii="仿宋" w:eastAsia="仿宋" w:hAnsi="仿宋" w:cs="仿宋"/>
          <w:sz w:val="24"/>
        </w:rPr>
      </w:pPr>
      <w:r>
        <w:rPr>
          <w:rFonts w:ascii="仿宋" w:eastAsia="仿宋" w:hAnsi="仿宋" w:cs="仿宋" w:hint="eastAsia"/>
          <w:sz w:val="24"/>
        </w:rPr>
        <w:t>相关指标参数要求</w:t>
      </w:r>
    </w:p>
    <w:p w14:paraId="0F83E063" w14:textId="77777777" w:rsidR="00692E28" w:rsidRDefault="00CB7361">
      <w:pPr>
        <w:spacing w:line="360" w:lineRule="auto"/>
        <w:ind w:left="424"/>
        <w:rPr>
          <w:rFonts w:ascii="仿宋" w:eastAsia="仿宋" w:hAnsi="仿宋" w:cs="仿宋"/>
          <w:sz w:val="24"/>
        </w:rPr>
      </w:pPr>
      <w:r>
        <w:rPr>
          <w:rFonts w:ascii="仿宋" w:eastAsia="仿宋" w:hAnsi="仿宋" w:cs="仿宋" w:hint="eastAsia"/>
          <w:sz w:val="24"/>
        </w:rPr>
        <w:t>所提供的数据库加密产品需满足以下要求：</w:t>
      </w:r>
    </w:p>
    <w:tbl>
      <w:tblPr>
        <w:tblStyle w:val="af7"/>
        <w:tblW w:w="9073" w:type="dxa"/>
        <w:tblInd w:w="-34" w:type="dxa"/>
        <w:tblLayout w:type="fixed"/>
        <w:tblLook w:val="04A0" w:firstRow="1" w:lastRow="0" w:firstColumn="1" w:lastColumn="0" w:noHBand="0" w:noVBand="1"/>
      </w:tblPr>
      <w:tblGrid>
        <w:gridCol w:w="993"/>
        <w:gridCol w:w="8080"/>
      </w:tblGrid>
      <w:tr w:rsidR="00692E28" w14:paraId="4E5690CA" w14:textId="77777777">
        <w:trPr>
          <w:trHeight w:val="370"/>
        </w:trPr>
        <w:tc>
          <w:tcPr>
            <w:tcW w:w="993" w:type="dxa"/>
            <w:tcBorders>
              <w:top w:val="single" w:sz="4" w:space="0" w:color="auto"/>
              <w:left w:val="single" w:sz="4" w:space="0" w:color="auto"/>
              <w:bottom w:val="single" w:sz="4" w:space="0" w:color="auto"/>
              <w:right w:val="single" w:sz="4" w:space="0" w:color="auto"/>
            </w:tcBorders>
            <w:shd w:val="clear" w:color="auto" w:fill="E7E6E6"/>
            <w:vAlign w:val="center"/>
          </w:tcPr>
          <w:p w14:paraId="5143F7E7" w14:textId="77777777" w:rsidR="00692E28" w:rsidRDefault="00CB7361">
            <w:pPr>
              <w:widowControl/>
              <w:adjustRightInd w:val="0"/>
              <w:spacing w:line="400" w:lineRule="exact"/>
              <w:jc w:val="center"/>
              <w:textAlignment w:val="baseline"/>
              <w:rPr>
                <w:rFonts w:ascii="仿宋" w:eastAsia="仿宋" w:hAnsi="仿宋" w:cs="仿宋"/>
                <w:b/>
                <w:bCs/>
                <w:kern w:val="0"/>
                <w:sz w:val="22"/>
              </w:rPr>
            </w:pPr>
            <w:r>
              <w:rPr>
                <w:rFonts w:ascii="仿宋" w:eastAsia="仿宋" w:hAnsi="仿宋" w:cs="仿宋" w:hint="eastAsia"/>
                <w:b/>
                <w:bCs/>
                <w:kern w:val="0"/>
                <w:sz w:val="22"/>
              </w:rPr>
              <w:t>指标项</w:t>
            </w:r>
          </w:p>
        </w:tc>
        <w:tc>
          <w:tcPr>
            <w:tcW w:w="8080" w:type="dxa"/>
            <w:tcBorders>
              <w:top w:val="single" w:sz="4" w:space="0" w:color="auto"/>
              <w:left w:val="nil"/>
              <w:bottom w:val="single" w:sz="4" w:space="0" w:color="auto"/>
              <w:right w:val="single" w:sz="4" w:space="0" w:color="auto"/>
            </w:tcBorders>
            <w:shd w:val="clear" w:color="auto" w:fill="E7E6E6"/>
            <w:vAlign w:val="center"/>
          </w:tcPr>
          <w:p w14:paraId="378A43C4" w14:textId="77777777" w:rsidR="00692E28" w:rsidRDefault="00CB7361">
            <w:pPr>
              <w:widowControl/>
              <w:adjustRightInd w:val="0"/>
              <w:spacing w:line="400" w:lineRule="exact"/>
              <w:jc w:val="center"/>
              <w:textAlignment w:val="baseline"/>
              <w:rPr>
                <w:rFonts w:ascii="仿宋" w:eastAsia="仿宋" w:hAnsi="仿宋" w:cs="仿宋"/>
                <w:b/>
                <w:bCs/>
                <w:kern w:val="0"/>
                <w:sz w:val="22"/>
              </w:rPr>
            </w:pPr>
            <w:r>
              <w:rPr>
                <w:rFonts w:ascii="仿宋" w:eastAsia="仿宋" w:hAnsi="仿宋" w:cs="仿宋" w:hint="eastAsia"/>
                <w:b/>
                <w:bCs/>
                <w:kern w:val="0"/>
                <w:sz w:val="22"/>
              </w:rPr>
              <w:t>指标参数</w:t>
            </w:r>
          </w:p>
        </w:tc>
      </w:tr>
      <w:tr w:rsidR="00692E28" w14:paraId="5C72C5D7" w14:textId="77777777">
        <w:tc>
          <w:tcPr>
            <w:tcW w:w="993" w:type="dxa"/>
            <w:tcBorders>
              <w:top w:val="single" w:sz="4" w:space="0" w:color="auto"/>
              <w:left w:val="single" w:sz="4" w:space="0" w:color="auto"/>
              <w:bottom w:val="single" w:sz="4" w:space="0" w:color="auto"/>
              <w:right w:val="single" w:sz="4" w:space="0" w:color="auto"/>
            </w:tcBorders>
            <w:vAlign w:val="center"/>
          </w:tcPr>
          <w:p w14:paraId="69FD865F" w14:textId="77777777" w:rsidR="00692E28" w:rsidRDefault="00CB7361">
            <w:pPr>
              <w:widowControl/>
              <w:adjustRightInd w:val="0"/>
              <w:spacing w:line="400" w:lineRule="exact"/>
              <w:jc w:val="center"/>
              <w:textAlignment w:val="baseline"/>
              <w:rPr>
                <w:rFonts w:ascii="仿宋" w:eastAsia="仿宋" w:hAnsi="仿宋" w:cs="仿宋"/>
                <w:b/>
                <w:bCs/>
                <w:kern w:val="0"/>
                <w:sz w:val="22"/>
              </w:rPr>
            </w:pPr>
            <w:r>
              <w:rPr>
                <w:rFonts w:ascii="仿宋" w:eastAsia="仿宋" w:hAnsi="仿宋" w:cs="仿宋" w:hint="eastAsia"/>
                <w:b/>
                <w:bCs/>
                <w:kern w:val="0"/>
                <w:sz w:val="22"/>
              </w:rPr>
              <w:t>加解密性能</w:t>
            </w:r>
          </w:p>
        </w:tc>
        <w:tc>
          <w:tcPr>
            <w:tcW w:w="8080" w:type="dxa"/>
            <w:tcBorders>
              <w:top w:val="single" w:sz="4" w:space="0" w:color="auto"/>
              <w:left w:val="nil"/>
              <w:bottom w:val="single" w:sz="4" w:space="0" w:color="auto"/>
              <w:right w:val="single" w:sz="4" w:space="0" w:color="auto"/>
            </w:tcBorders>
            <w:vAlign w:val="center"/>
          </w:tcPr>
          <w:p w14:paraId="3E18E76B"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实时加解密性能≥</w:t>
            </w:r>
            <w:r>
              <w:rPr>
                <w:rFonts w:ascii="仿宋" w:eastAsia="仿宋" w:hAnsi="仿宋" w:cs="仿宋" w:hint="eastAsia"/>
                <w:kern w:val="0"/>
                <w:sz w:val="22"/>
              </w:rPr>
              <w:t>6000</w:t>
            </w:r>
            <w:r>
              <w:rPr>
                <w:rFonts w:ascii="仿宋" w:eastAsia="仿宋" w:hAnsi="仿宋" w:cs="仿宋" w:hint="eastAsia"/>
                <w:kern w:val="0"/>
                <w:sz w:val="22"/>
              </w:rPr>
              <w:t>条</w:t>
            </w:r>
            <w:r>
              <w:rPr>
                <w:rFonts w:ascii="仿宋" w:eastAsia="仿宋" w:hAnsi="仿宋" w:cs="仿宋" w:hint="eastAsia"/>
                <w:kern w:val="0"/>
                <w:sz w:val="22"/>
              </w:rPr>
              <w:t>/</w:t>
            </w:r>
            <w:r>
              <w:rPr>
                <w:rFonts w:ascii="仿宋" w:eastAsia="仿宋" w:hAnsi="仿宋" w:cs="仿宋" w:hint="eastAsia"/>
                <w:kern w:val="0"/>
                <w:sz w:val="22"/>
              </w:rPr>
              <w:t>秒；支持亿条级数据加解密</w:t>
            </w:r>
          </w:p>
        </w:tc>
      </w:tr>
      <w:tr w:rsidR="00692E28" w14:paraId="0FD68ADE" w14:textId="77777777">
        <w:tc>
          <w:tcPr>
            <w:tcW w:w="993" w:type="dxa"/>
            <w:tcBorders>
              <w:top w:val="nil"/>
              <w:left w:val="single" w:sz="4" w:space="0" w:color="auto"/>
              <w:bottom w:val="single" w:sz="4" w:space="0" w:color="auto"/>
              <w:right w:val="single" w:sz="4" w:space="0" w:color="auto"/>
            </w:tcBorders>
            <w:vAlign w:val="center"/>
          </w:tcPr>
          <w:p w14:paraId="3A1CBE5E" w14:textId="77777777" w:rsidR="00692E28" w:rsidRDefault="00CB7361">
            <w:pPr>
              <w:widowControl/>
              <w:adjustRightInd w:val="0"/>
              <w:spacing w:line="400" w:lineRule="exact"/>
              <w:jc w:val="center"/>
              <w:textAlignment w:val="baseline"/>
              <w:rPr>
                <w:rFonts w:ascii="仿宋" w:eastAsia="仿宋" w:hAnsi="仿宋" w:cs="仿宋"/>
                <w:b/>
                <w:bCs/>
                <w:kern w:val="0"/>
                <w:sz w:val="22"/>
              </w:rPr>
            </w:pPr>
            <w:r>
              <w:rPr>
                <w:rFonts w:ascii="仿宋" w:eastAsia="仿宋" w:hAnsi="仿宋" w:cs="仿宋" w:hint="eastAsia"/>
                <w:b/>
                <w:bCs/>
                <w:kern w:val="0"/>
                <w:sz w:val="22"/>
              </w:rPr>
              <w:t>源数据兼容性支持</w:t>
            </w:r>
          </w:p>
        </w:tc>
        <w:tc>
          <w:tcPr>
            <w:tcW w:w="8080" w:type="dxa"/>
            <w:tcBorders>
              <w:top w:val="single" w:sz="4" w:space="0" w:color="auto"/>
              <w:left w:val="nil"/>
              <w:bottom w:val="single" w:sz="4" w:space="0" w:color="auto"/>
              <w:right w:val="single" w:sz="4" w:space="0" w:color="auto"/>
            </w:tcBorders>
            <w:vAlign w:val="center"/>
          </w:tcPr>
          <w:p w14:paraId="7BC00040"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支持</w:t>
            </w:r>
            <w:r>
              <w:rPr>
                <w:rFonts w:ascii="仿宋" w:eastAsia="仿宋" w:hAnsi="仿宋" w:cs="仿宋" w:hint="eastAsia"/>
                <w:kern w:val="0"/>
                <w:sz w:val="22"/>
              </w:rPr>
              <w:t>Oracle 10g</w:t>
            </w:r>
            <w:r>
              <w:rPr>
                <w:rFonts w:ascii="仿宋" w:eastAsia="仿宋" w:hAnsi="仿宋" w:cs="仿宋" w:hint="eastAsia"/>
                <w:kern w:val="0"/>
                <w:sz w:val="22"/>
              </w:rPr>
              <w:t>、</w:t>
            </w:r>
            <w:r>
              <w:rPr>
                <w:rFonts w:ascii="仿宋" w:eastAsia="仿宋" w:hAnsi="仿宋" w:cs="仿宋" w:hint="eastAsia"/>
                <w:kern w:val="0"/>
                <w:sz w:val="22"/>
              </w:rPr>
              <w:t>Oracle 11g</w:t>
            </w:r>
            <w:r>
              <w:rPr>
                <w:rFonts w:ascii="仿宋" w:eastAsia="仿宋" w:hAnsi="仿宋" w:cs="仿宋" w:hint="eastAsia"/>
                <w:kern w:val="0"/>
                <w:sz w:val="22"/>
              </w:rPr>
              <w:t>、</w:t>
            </w:r>
            <w:r>
              <w:rPr>
                <w:rFonts w:ascii="仿宋" w:eastAsia="仿宋" w:hAnsi="仿宋" w:cs="仿宋" w:hint="eastAsia"/>
                <w:kern w:val="0"/>
                <w:sz w:val="22"/>
              </w:rPr>
              <w:t>Oracle 12c</w:t>
            </w:r>
            <w:r>
              <w:rPr>
                <w:rFonts w:ascii="仿宋" w:eastAsia="仿宋" w:hAnsi="仿宋" w:cs="仿宋" w:hint="eastAsia"/>
                <w:kern w:val="0"/>
                <w:sz w:val="22"/>
              </w:rPr>
              <w:t>、</w:t>
            </w:r>
            <w:r>
              <w:rPr>
                <w:rFonts w:ascii="仿宋" w:eastAsia="仿宋" w:hAnsi="仿宋" w:cs="仿宋" w:hint="eastAsia"/>
                <w:kern w:val="0"/>
                <w:sz w:val="22"/>
              </w:rPr>
              <w:t>Oracle 19c</w:t>
            </w:r>
            <w:r>
              <w:rPr>
                <w:rFonts w:ascii="仿宋" w:eastAsia="仿宋" w:hAnsi="仿宋" w:cs="仿宋" w:hint="eastAsia"/>
                <w:kern w:val="0"/>
                <w:sz w:val="22"/>
              </w:rPr>
              <w:t>、</w:t>
            </w:r>
            <w:r>
              <w:rPr>
                <w:rFonts w:ascii="仿宋" w:eastAsia="仿宋" w:hAnsi="仿宋" w:cs="仿宋" w:hint="eastAsia"/>
                <w:kern w:val="0"/>
                <w:sz w:val="22"/>
              </w:rPr>
              <w:t>Sqlserver 2012</w:t>
            </w:r>
            <w:r>
              <w:rPr>
                <w:rFonts w:ascii="仿宋" w:eastAsia="仿宋" w:hAnsi="仿宋" w:cs="仿宋" w:hint="eastAsia"/>
                <w:kern w:val="0"/>
                <w:sz w:val="22"/>
              </w:rPr>
              <w:t>、</w:t>
            </w:r>
            <w:r>
              <w:rPr>
                <w:rFonts w:ascii="仿宋" w:eastAsia="仿宋" w:hAnsi="仿宋" w:cs="仿宋" w:hint="eastAsia"/>
                <w:kern w:val="0"/>
                <w:sz w:val="22"/>
              </w:rPr>
              <w:t>Sqlserver 2017</w:t>
            </w:r>
            <w:r>
              <w:rPr>
                <w:rFonts w:ascii="仿宋" w:eastAsia="仿宋" w:hAnsi="仿宋" w:cs="仿宋" w:hint="eastAsia"/>
                <w:kern w:val="0"/>
                <w:sz w:val="22"/>
              </w:rPr>
              <w:t>、</w:t>
            </w:r>
            <w:r>
              <w:rPr>
                <w:rFonts w:ascii="仿宋" w:eastAsia="仿宋" w:hAnsi="仿宋" w:cs="仿宋" w:hint="eastAsia"/>
                <w:kern w:val="0"/>
                <w:sz w:val="22"/>
              </w:rPr>
              <w:t>mysql 5.5/5.6/5.7/RDS mysql 5.7</w:t>
            </w:r>
            <w:r>
              <w:rPr>
                <w:rFonts w:ascii="仿宋" w:eastAsia="仿宋" w:hAnsi="仿宋" w:cs="仿宋" w:hint="eastAsia"/>
                <w:kern w:val="0"/>
                <w:sz w:val="22"/>
              </w:rPr>
              <w:t>、</w:t>
            </w:r>
            <w:r>
              <w:rPr>
                <w:rFonts w:ascii="仿宋" w:eastAsia="仿宋" w:hAnsi="仿宋" w:cs="仿宋" w:hint="eastAsia"/>
                <w:kern w:val="0"/>
                <w:sz w:val="22"/>
              </w:rPr>
              <w:t>mariadb10.2.25</w:t>
            </w:r>
            <w:r>
              <w:rPr>
                <w:rFonts w:ascii="仿宋" w:eastAsia="仿宋" w:hAnsi="仿宋" w:cs="仿宋" w:hint="eastAsia"/>
                <w:kern w:val="0"/>
                <w:sz w:val="22"/>
              </w:rPr>
              <w:t>等数据库（提供功能截图证明并加盖原厂商公章）</w:t>
            </w:r>
          </w:p>
        </w:tc>
      </w:tr>
      <w:tr w:rsidR="00692E28" w14:paraId="547E98B1" w14:textId="77777777">
        <w:tc>
          <w:tcPr>
            <w:tcW w:w="993" w:type="dxa"/>
            <w:vMerge w:val="restart"/>
            <w:tcBorders>
              <w:top w:val="nil"/>
              <w:left w:val="single" w:sz="4" w:space="0" w:color="auto"/>
              <w:bottom w:val="single" w:sz="4" w:space="0" w:color="auto"/>
              <w:right w:val="single" w:sz="4" w:space="0" w:color="auto"/>
            </w:tcBorders>
            <w:vAlign w:val="center"/>
          </w:tcPr>
          <w:p w14:paraId="349A249D" w14:textId="77777777" w:rsidR="00692E28" w:rsidRDefault="00CB7361">
            <w:pPr>
              <w:widowControl/>
              <w:adjustRightInd w:val="0"/>
              <w:spacing w:line="400" w:lineRule="exact"/>
              <w:jc w:val="center"/>
              <w:textAlignment w:val="baseline"/>
              <w:rPr>
                <w:rFonts w:ascii="仿宋" w:eastAsia="仿宋" w:hAnsi="仿宋" w:cs="仿宋"/>
                <w:b/>
                <w:bCs/>
                <w:kern w:val="0"/>
                <w:sz w:val="22"/>
              </w:rPr>
            </w:pPr>
            <w:r>
              <w:rPr>
                <w:rFonts w:ascii="仿宋" w:eastAsia="仿宋" w:hAnsi="仿宋" w:cs="仿宋" w:hint="eastAsia"/>
                <w:b/>
                <w:bCs/>
                <w:kern w:val="0"/>
                <w:sz w:val="22"/>
              </w:rPr>
              <w:t>基本功能</w:t>
            </w:r>
          </w:p>
        </w:tc>
        <w:tc>
          <w:tcPr>
            <w:tcW w:w="8080" w:type="dxa"/>
            <w:tcBorders>
              <w:top w:val="single" w:sz="4" w:space="0" w:color="auto"/>
              <w:left w:val="nil"/>
              <w:bottom w:val="single" w:sz="4" w:space="0" w:color="auto"/>
              <w:right w:val="single" w:sz="4" w:space="0" w:color="auto"/>
            </w:tcBorders>
            <w:vAlign w:val="center"/>
          </w:tcPr>
          <w:p w14:paraId="187B7D32"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支持国家密码局的</w:t>
            </w:r>
            <w:r>
              <w:rPr>
                <w:rFonts w:ascii="仿宋" w:eastAsia="仿宋" w:hAnsi="仿宋" w:cs="仿宋" w:hint="eastAsia"/>
                <w:kern w:val="0"/>
                <w:sz w:val="22"/>
              </w:rPr>
              <w:t>SM1</w:t>
            </w:r>
            <w:r>
              <w:rPr>
                <w:rFonts w:ascii="仿宋" w:eastAsia="仿宋" w:hAnsi="仿宋" w:cs="仿宋" w:hint="eastAsia"/>
                <w:kern w:val="0"/>
                <w:sz w:val="22"/>
              </w:rPr>
              <w:t>、</w:t>
            </w:r>
            <w:r>
              <w:rPr>
                <w:rFonts w:ascii="仿宋" w:eastAsia="仿宋" w:hAnsi="仿宋" w:cs="仿宋" w:hint="eastAsia"/>
                <w:kern w:val="0"/>
                <w:sz w:val="22"/>
              </w:rPr>
              <w:t>SM4</w:t>
            </w:r>
            <w:r>
              <w:rPr>
                <w:rFonts w:ascii="仿宋" w:eastAsia="仿宋" w:hAnsi="仿宋" w:cs="仿宋" w:hint="eastAsia"/>
                <w:kern w:val="0"/>
                <w:sz w:val="22"/>
              </w:rPr>
              <w:t>国密算法；支持国际标准算法</w:t>
            </w:r>
            <w:r>
              <w:rPr>
                <w:rFonts w:ascii="仿宋" w:eastAsia="仿宋" w:hAnsi="仿宋" w:cs="仿宋" w:hint="eastAsia"/>
                <w:kern w:val="0"/>
                <w:sz w:val="22"/>
              </w:rPr>
              <w:t>DES</w:t>
            </w:r>
            <w:r>
              <w:rPr>
                <w:rFonts w:ascii="仿宋" w:eastAsia="仿宋" w:hAnsi="仿宋" w:cs="仿宋" w:hint="eastAsia"/>
                <w:kern w:val="0"/>
                <w:sz w:val="22"/>
              </w:rPr>
              <w:t>、</w:t>
            </w:r>
            <w:r>
              <w:rPr>
                <w:rFonts w:ascii="仿宋" w:eastAsia="仿宋" w:hAnsi="仿宋" w:cs="仿宋" w:hint="eastAsia"/>
                <w:kern w:val="0"/>
                <w:sz w:val="22"/>
              </w:rPr>
              <w:t>3DES</w:t>
            </w:r>
            <w:r>
              <w:rPr>
                <w:rFonts w:ascii="仿宋" w:eastAsia="仿宋" w:hAnsi="仿宋" w:cs="仿宋" w:hint="eastAsia"/>
                <w:kern w:val="0"/>
                <w:sz w:val="22"/>
              </w:rPr>
              <w:t>、</w:t>
            </w:r>
            <w:r>
              <w:rPr>
                <w:rFonts w:ascii="仿宋" w:eastAsia="仿宋" w:hAnsi="仿宋" w:cs="仿宋" w:hint="eastAsia"/>
                <w:kern w:val="0"/>
                <w:sz w:val="22"/>
              </w:rPr>
              <w:t>AES128</w:t>
            </w:r>
            <w:r>
              <w:rPr>
                <w:rFonts w:ascii="仿宋" w:eastAsia="仿宋" w:hAnsi="仿宋" w:cs="仿宋" w:hint="eastAsia"/>
                <w:kern w:val="0"/>
                <w:sz w:val="22"/>
              </w:rPr>
              <w:t>等。</w:t>
            </w:r>
          </w:p>
        </w:tc>
      </w:tr>
      <w:tr w:rsidR="00692E28" w14:paraId="50EDDE3F" w14:textId="77777777">
        <w:tc>
          <w:tcPr>
            <w:tcW w:w="993" w:type="dxa"/>
            <w:vMerge/>
            <w:tcBorders>
              <w:top w:val="nil"/>
              <w:left w:val="single" w:sz="4" w:space="0" w:color="auto"/>
              <w:bottom w:val="single" w:sz="4" w:space="0" w:color="auto"/>
              <w:right w:val="single" w:sz="4" w:space="0" w:color="auto"/>
            </w:tcBorders>
            <w:vAlign w:val="center"/>
          </w:tcPr>
          <w:p w14:paraId="17B49A9D" w14:textId="77777777" w:rsidR="00692E28" w:rsidRDefault="00692E28">
            <w:pPr>
              <w:adjustRightInd w:val="0"/>
              <w:spacing w:line="360" w:lineRule="atLeast"/>
              <w:textAlignment w:val="baseline"/>
              <w:rPr>
                <w:rFonts w:ascii="仿宋" w:eastAsia="仿宋" w:hAnsi="仿宋" w:cs="仿宋"/>
                <w:b/>
                <w:bCs/>
                <w:kern w:val="0"/>
                <w:sz w:val="22"/>
              </w:rPr>
            </w:pPr>
          </w:p>
        </w:tc>
        <w:tc>
          <w:tcPr>
            <w:tcW w:w="8080" w:type="dxa"/>
            <w:tcBorders>
              <w:top w:val="single" w:sz="4" w:space="0" w:color="auto"/>
              <w:left w:val="nil"/>
              <w:bottom w:val="single" w:sz="4" w:space="0" w:color="auto"/>
              <w:right w:val="single" w:sz="4" w:space="0" w:color="auto"/>
            </w:tcBorders>
            <w:vAlign w:val="center"/>
          </w:tcPr>
          <w:p w14:paraId="069C4A7C"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w:t>
            </w:r>
            <w:r>
              <w:rPr>
                <w:rFonts w:ascii="仿宋" w:eastAsia="仿宋" w:hAnsi="仿宋" w:cs="仿宋" w:hint="eastAsia"/>
                <w:kern w:val="0"/>
                <w:sz w:val="22"/>
              </w:rPr>
              <w:t>支持基于</w:t>
            </w:r>
            <w:r>
              <w:rPr>
                <w:rFonts w:ascii="仿宋" w:eastAsia="仿宋" w:hAnsi="仿宋" w:cs="仿宋" w:hint="eastAsia"/>
                <w:kern w:val="0"/>
                <w:sz w:val="22"/>
              </w:rPr>
              <w:t>QRNG</w:t>
            </w:r>
            <w:r>
              <w:rPr>
                <w:rFonts w:ascii="仿宋" w:eastAsia="仿宋" w:hAnsi="仿宋" w:cs="仿宋" w:hint="eastAsia"/>
                <w:kern w:val="0"/>
                <w:sz w:val="22"/>
              </w:rPr>
              <w:t>技术的密钥源管理，用户可以选择使用常规方式、专用加密卡方式、</w:t>
            </w:r>
            <w:r>
              <w:rPr>
                <w:rFonts w:ascii="仿宋" w:eastAsia="仿宋" w:hAnsi="仿宋" w:cs="仿宋" w:hint="eastAsia"/>
                <w:kern w:val="0"/>
                <w:sz w:val="22"/>
              </w:rPr>
              <w:t>QRNG</w:t>
            </w:r>
            <w:r>
              <w:rPr>
                <w:rFonts w:ascii="仿宋" w:eastAsia="仿宋" w:hAnsi="仿宋" w:cs="仿宋" w:hint="eastAsia"/>
                <w:kern w:val="0"/>
                <w:sz w:val="22"/>
              </w:rPr>
              <w:t>方式生成密钥（提供功能截图证明并加盖原厂商公章）。</w:t>
            </w:r>
            <w:r>
              <w:rPr>
                <w:rFonts w:ascii="仿宋" w:eastAsia="仿宋" w:hAnsi="仿宋" w:cs="仿宋" w:hint="eastAsia"/>
                <w:kern w:val="0"/>
                <w:sz w:val="22"/>
              </w:rPr>
              <w:t xml:space="preserve"> </w:t>
            </w:r>
          </w:p>
          <w:p w14:paraId="34E23B88"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能够与加密机对接，进行硬加密。</w:t>
            </w:r>
          </w:p>
          <w:p w14:paraId="6612AAFE"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能够对秘钥进行分级管理，对配置提供导入、导出的方式进行备份，防止极端情况导致秘钥丢失，密文数据无法解密。</w:t>
            </w:r>
          </w:p>
          <w:p w14:paraId="7536C343"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能够对密钥进行更新，更新方式为手动更新、自动更新；自动更新周期为：周、月、季度、年等。</w:t>
            </w:r>
          </w:p>
        </w:tc>
      </w:tr>
      <w:tr w:rsidR="00692E28" w14:paraId="09C0DC4A" w14:textId="77777777">
        <w:tc>
          <w:tcPr>
            <w:tcW w:w="993" w:type="dxa"/>
            <w:vMerge/>
            <w:tcBorders>
              <w:top w:val="nil"/>
              <w:left w:val="single" w:sz="4" w:space="0" w:color="auto"/>
              <w:bottom w:val="single" w:sz="4" w:space="0" w:color="auto"/>
              <w:right w:val="single" w:sz="4" w:space="0" w:color="auto"/>
            </w:tcBorders>
            <w:vAlign w:val="center"/>
          </w:tcPr>
          <w:p w14:paraId="5073E8EF" w14:textId="77777777" w:rsidR="00692E28" w:rsidRDefault="00692E28">
            <w:pPr>
              <w:adjustRightInd w:val="0"/>
              <w:spacing w:line="360" w:lineRule="atLeast"/>
              <w:textAlignment w:val="baseline"/>
              <w:rPr>
                <w:rFonts w:ascii="仿宋" w:eastAsia="仿宋" w:hAnsi="仿宋" w:cs="仿宋"/>
                <w:b/>
                <w:bCs/>
                <w:kern w:val="0"/>
                <w:sz w:val="22"/>
              </w:rPr>
            </w:pPr>
          </w:p>
        </w:tc>
        <w:tc>
          <w:tcPr>
            <w:tcW w:w="8080" w:type="dxa"/>
            <w:tcBorders>
              <w:top w:val="single" w:sz="4" w:space="0" w:color="auto"/>
              <w:left w:val="nil"/>
              <w:bottom w:val="single" w:sz="4" w:space="0" w:color="auto"/>
              <w:right w:val="single" w:sz="4" w:space="0" w:color="auto"/>
            </w:tcBorders>
            <w:vAlign w:val="center"/>
          </w:tcPr>
          <w:p w14:paraId="09BBEEB2"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支持自定义数据库表、列加解密，不同列选择不同的加密算法和密钥长度。能够保证同一明文加密生成不同密文。</w:t>
            </w:r>
          </w:p>
        </w:tc>
      </w:tr>
      <w:tr w:rsidR="00692E28" w14:paraId="6C5B3AED" w14:textId="77777777">
        <w:tc>
          <w:tcPr>
            <w:tcW w:w="993" w:type="dxa"/>
            <w:vMerge/>
            <w:tcBorders>
              <w:top w:val="nil"/>
              <w:left w:val="single" w:sz="4" w:space="0" w:color="auto"/>
              <w:bottom w:val="single" w:sz="4" w:space="0" w:color="auto"/>
              <w:right w:val="single" w:sz="4" w:space="0" w:color="auto"/>
            </w:tcBorders>
            <w:vAlign w:val="center"/>
          </w:tcPr>
          <w:p w14:paraId="46CFAA25" w14:textId="77777777" w:rsidR="00692E28" w:rsidRDefault="00692E28">
            <w:pPr>
              <w:adjustRightInd w:val="0"/>
              <w:spacing w:line="360" w:lineRule="atLeast"/>
              <w:textAlignment w:val="baseline"/>
              <w:rPr>
                <w:rFonts w:ascii="仿宋" w:eastAsia="仿宋" w:hAnsi="仿宋" w:cs="仿宋"/>
                <w:b/>
                <w:bCs/>
                <w:kern w:val="0"/>
                <w:sz w:val="22"/>
              </w:rPr>
            </w:pPr>
          </w:p>
        </w:tc>
        <w:tc>
          <w:tcPr>
            <w:tcW w:w="8080" w:type="dxa"/>
            <w:tcBorders>
              <w:top w:val="single" w:sz="4" w:space="0" w:color="auto"/>
              <w:left w:val="nil"/>
              <w:bottom w:val="single" w:sz="4" w:space="0" w:color="auto"/>
              <w:right w:val="single" w:sz="4" w:space="0" w:color="auto"/>
            </w:tcBorders>
            <w:vAlign w:val="center"/>
          </w:tcPr>
          <w:p w14:paraId="27BF2E2D"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w:t>
            </w:r>
            <w:r>
              <w:rPr>
                <w:rFonts w:ascii="仿宋" w:eastAsia="仿宋" w:hAnsi="仿宋" w:cs="仿宋" w:hint="eastAsia"/>
                <w:kern w:val="0"/>
                <w:sz w:val="22"/>
              </w:rPr>
              <w:t>支持在列加密的基础上扩展成行级加密，每行一个独立密钥，最大程度上保证数据的安全（提供功能截图证明并加盖原厂商公章）。</w:t>
            </w:r>
          </w:p>
        </w:tc>
      </w:tr>
      <w:tr w:rsidR="00692E28" w14:paraId="2B019E4D" w14:textId="77777777">
        <w:tc>
          <w:tcPr>
            <w:tcW w:w="993" w:type="dxa"/>
            <w:vMerge/>
            <w:tcBorders>
              <w:top w:val="nil"/>
              <w:left w:val="single" w:sz="4" w:space="0" w:color="auto"/>
              <w:bottom w:val="single" w:sz="4" w:space="0" w:color="auto"/>
              <w:right w:val="single" w:sz="4" w:space="0" w:color="auto"/>
            </w:tcBorders>
            <w:vAlign w:val="center"/>
          </w:tcPr>
          <w:p w14:paraId="02F09A5A" w14:textId="77777777" w:rsidR="00692E28" w:rsidRDefault="00692E28">
            <w:pPr>
              <w:adjustRightInd w:val="0"/>
              <w:spacing w:line="360" w:lineRule="atLeast"/>
              <w:textAlignment w:val="baseline"/>
              <w:rPr>
                <w:rFonts w:ascii="仿宋" w:eastAsia="仿宋" w:hAnsi="仿宋" w:cs="仿宋"/>
                <w:b/>
                <w:bCs/>
                <w:kern w:val="0"/>
                <w:sz w:val="22"/>
              </w:rPr>
            </w:pPr>
          </w:p>
        </w:tc>
        <w:tc>
          <w:tcPr>
            <w:tcW w:w="8080" w:type="dxa"/>
            <w:tcBorders>
              <w:top w:val="single" w:sz="4" w:space="0" w:color="auto"/>
              <w:left w:val="nil"/>
              <w:bottom w:val="single" w:sz="4" w:space="0" w:color="auto"/>
              <w:right w:val="single" w:sz="4" w:space="0" w:color="auto"/>
            </w:tcBorders>
            <w:vAlign w:val="center"/>
          </w:tcPr>
          <w:p w14:paraId="635E12BC"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加密后数据库访问性能可接受，因加密解密增加的</w:t>
            </w:r>
            <w:r>
              <w:rPr>
                <w:rFonts w:ascii="仿宋" w:eastAsia="仿宋" w:hAnsi="仿宋" w:cs="仿宋" w:hint="eastAsia"/>
                <w:kern w:val="0"/>
                <w:sz w:val="22"/>
              </w:rPr>
              <w:t>CPU</w:t>
            </w:r>
            <w:r>
              <w:rPr>
                <w:rFonts w:ascii="仿宋" w:eastAsia="仿宋" w:hAnsi="仿宋" w:cs="仿宋" w:hint="eastAsia"/>
                <w:kern w:val="0"/>
                <w:sz w:val="22"/>
              </w:rPr>
              <w:t>、内存、存储</w:t>
            </w:r>
            <w:r>
              <w:rPr>
                <w:rFonts w:ascii="仿宋" w:eastAsia="仿宋" w:hAnsi="仿宋" w:cs="仿宋" w:hint="eastAsia"/>
                <w:kern w:val="0"/>
                <w:sz w:val="22"/>
              </w:rPr>
              <w:t>IO</w:t>
            </w:r>
            <w:r>
              <w:rPr>
                <w:rFonts w:ascii="仿宋" w:eastAsia="仿宋" w:hAnsi="仿宋" w:cs="仿宋" w:hint="eastAsia"/>
                <w:kern w:val="0"/>
                <w:sz w:val="22"/>
              </w:rPr>
              <w:t>消耗可控。</w:t>
            </w:r>
          </w:p>
        </w:tc>
      </w:tr>
      <w:tr w:rsidR="00692E28" w14:paraId="0471971E" w14:textId="77777777">
        <w:tc>
          <w:tcPr>
            <w:tcW w:w="993" w:type="dxa"/>
            <w:vMerge/>
            <w:tcBorders>
              <w:top w:val="nil"/>
              <w:left w:val="single" w:sz="4" w:space="0" w:color="auto"/>
              <w:bottom w:val="single" w:sz="4" w:space="0" w:color="auto"/>
              <w:right w:val="single" w:sz="4" w:space="0" w:color="auto"/>
            </w:tcBorders>
            <w:vAlign w:val="center"/>
          </w:tcPr>
          <w:p w14:paraId="7822BEF2" w14:textId="77777777" w:rsidR="00692E28" w:rsidRDefault="00692E28">
            <w:pPr>
              <w:adjustRightInd w:val="0"/>
              <w:spacing w:line="360" w:lineRule="atLeast"/>
              <w:textAlignment w:val="baseline"/>
              <w:rPr>
                <w:rFonts w:ascii="仿宋" w:eastAsia="仿宋" w:hAnsi="仿宋" w:cs="仿宋"/>
                <w:b/>
                <w:bCs/>
                <w:kern w:val="0"/>
                <w:sz w:val="22"/>
              </w:rPr>
            </w:pPr>
          </w:p>
        </w:tc>
        <w:tc>
          <w:tcPr>
            <w:tcW w:w="8080" w:type="dxa"/>
            <w:tcBorders>
              <w:top w:val="single" w:sz="4" w:space="0" w:color="auto"/>
              <w:left w:val="nil"/>
              <w:bottom w:val="single" w:sz="4" w:space="0" w:color="auto"/>
              <w:right w:val="single" w:sz="4" w:space="0" w:color="auto"/>
            </w:tcBorders>
            <w:vAlign w:val="center"/>
          </w:tcPr>
          <w:p w14:paraId="680434FC"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能够支持</w:t>
            </w:r>
            <w:r>
              <w:rPr>
                <w:rFonts w:ascii="仿宋" w:eastAsia="仿宋" w:hAnsi="仿宋" w:cs="仿宋" w:hint="eastAsia"/>
                <w:kern w:val="0"/>
                <w:sz w:val="22"/>
              </w:rPr>
              <w:t>int</w:t>
            </w:r>
            <w:r>
              <w:rPr>
                <w:rFonts w:ascii="仿宋" w:eastAsia="仿宋" w:hAnsi="仿宋" w:cs="仿宋" w:hint="eastAsia"/>
                <w:kern w:val="0"/>
                <w:sz w:val="22"/>
              </w:rPr>
              <w:t>、</w:t>
            </w:r>
            <w:r>
              <w:rPr>
                <w:rFonts w:ascii="仿宋" w:eastAsia="仿宋" w:hAnsi="仿宋" w:cs="仿宋" w:hint="eastAsia"/>
                <w:kern w:val="0"/>
                <w:sz w:val="22"/>
              </w:rPr>
              <w:t>raw</w:t>
            </w:r>
            <w:r>
              <w:rPr>
                <w:rFonts w:ascii="仿宋" w:eastAsia="仿宋" w:hAnsi="仿宋" w:cs="仿宋" w:hint="eastAsia"/>
                <w:kern w:val="0"/>
                <w:sz w:val="22"/>
              </w:rPr>
              <w:t>、</w:t>
            </w:r>
            <w:r>
              <w:rPr>
                <w:rFonts w:ascii="仿宋" w:eastAsia="仿宋" w:hAnsi="仿宋" w:cs="仿宋" w:hint="eastAsia"/>
                <w:kern w:val="0"/>
                <w:sz w:val="22"/>
              </w:rPr>
              <w:t>varchar2</w:t>
            </w:r>
            <w:r>
              <w:rPr>
                <w:rFonts w:ascii="仿宋" w:eastAsia="仿宋" w:hAnsi="仿宋" w:cs="仿宋" w:hint="eastAsia"/>
                <w:kern w:val="0"/>
                <w:sz w:val="22"/>
              </w:rPr>
              <w:t>、</w:t>
            </w:r>
            <w:r>
              <w:rPr>
                <w:rFonts w:ascii="仿宋" w:eastAsia="仿宋" w:hAnsi="仿宋" w:cs="仿宋" w:hint="eastAsia"/>
                <w:kern w:val="0"/>
                <w:sz w:val="22"/>
              </w:rPr>
              <w:t>char</w:t>
            </w:r>
            <w:r>
              <w:rPr>
                <w:rFonts w:ascii="仿宋" w:eastAsia="仿宋" w:hAnsi="仿宋" w:cs="仿宋" w:hint="eastAsia"/>
                <w:kern w:val="0"/>
                <w:sz w:val="22"/>
              </w:rPr>
              <w:t>、</w:t>
            </w:r>
            <w:r>
              <w:rPr>
                <w:rFonts w:ascii="仿宋" w:eastAsia="仿宋" w:hAnsi="仿宋" w:cs="仿宋" w:hint="eastAsia"/>
                <w:kern w:val="0"/>
                <w:sz w:val="22"/>
              </w:rPr>
              <w:t>nchar</w:t>
            </w:r>
            <w:r>
              <w:rPr>
                <w:rFonts w:ascii="仿宋" w:eastAsia="仿宋" w:hAnsi="仿宋" w:cs="仿宋" w:hint="eastAsia"/>
                <w:kern w:val="0"/>
                <w:sz w:val="22"/>
              </w:rPr>
              <w:t>、</w:t>
            </w:r>
            <w:r>
              <w:rPr>
                <w:rFonts w:ascii="仿宋" w:eastAsia="仿宋" w:hAnsi="仿宋" w:cs="仿宋" w:hint="eastAsia"/>
                <w:kern w:val="0"/>
                <w:sz w:val="22"/>
              </w:rPr>
              <w:t>nvarchar2</w:t>
            </w:r>
            <w:r>
              <w:rPr>
                <w:rFonts w:ascii="仿宋" w:eastAsia="仿宋" w:hAnsi="仿宋" w:cs="仿宋" w:hint="eastAsia"/>
                <w:kern w:val="0"/>
                <w:sz w:val="22"/>
              </w:rPr>
              <w:t>、</w:t>
            </w:r>
            <w:r>
              <w:rPr>
                <w:rFonts w:ascii="仿宋" w:eastAsia="仿宋" w:hAnsi="仿宋" w:cs="仿宋" w:hint="eastAsia"/>
                <w:kern w:val="0"/>
                <w:sz w:val="22"/>
              </w:rPr>
              <w:t>number</w:t>
            </w:r>
            <w:r>
              <w:rPr>
                <w:rFonts w:ascii="仿宋" w:eastAsia="仿宋" w:hAnsi="仿宋" w:cs="仿宋" w:hint="eastAsia"/>
                <w:kern w:val="0"/>
                <w:sz w:val="22"/>
              </w:rPr>
              <w:t>、</w:t>
            </w:r>
            <w:r>
              <w:rPr>
                <w:rFonts w:ascii="仿宋" w:eastAsia="仿宋" w:hAnsi="仿宋" w:cs="仿宋" w:hint="eastAsia"/>
                <w:kern w:val="0"/>
                <w:sz w:val="22"/>
              </w:rPr>
              <w:t>date</w:t>
            </w:r>
            <w:r>
              <w:rPr>
                <w:rFonts w:ascii="仿宋" w:eastAsia="仿宋" w:hAnsi="仿宋" w:cs="仿宋" w:hint="eastAsia"/>
                <w:kern w:val="0"/>
                <w:sz w:val="22"/>
              </w:rPr>
              <w:t>、</w:t>
            </w:r>
            <w:r>
              <w:rPr>
                <w:rFonts w:ascii="仿宋" w:eastAsia="仿宋" w:hAnsi="仿宋" w:cs="仿宋" w:hint="eastAsia"/>
                <w:kern w:val="0"/>
                <w:sz w:val="22"/>
              </w:rPr>
              <w:t>timestamp</w:t>
            </w:r>
            <w:r>
              <w:rPr>
                <w:rFonts w:ascii="仿宋" w:eastAsia="仿宋" w:hAnsi="仿宋" w:cs="仿宋" w:hint="eastAsia"/>
                <w:kern w:val="0"/>
                <w:sz w:val="22"/>
              </w:rPr>
              <w:t>、</w:t>
            </w:r>
            <w:r>
              <w:rPr>
                <w:rFonts w:ascii="仿宋" w:eastAsia="仿宋" w:hAnsi="仿宋" w:cs="仿宋" w:hint="eastAsia"/>
                <w:kern w:val="0"/>
                <w:sz w:val="22"/>
              </w:rPr>
              <w:t>long</w:t>
            </w:r>
            <w:r>
              <w:rPr>
                <w:rFonts w:ascii="仿宋" w:eastAsia="仿宋" w:hAnsi="仿宋" w:cs="仿宋" w:hint="eastAsia"/>
                <w:kern w:val="0"/>
                <w:sz w:val="22"/>
              </w:rPr>
              <w:t>等类型数据进行加密。</w:t>
            </w:r>
          </w:p>
        </w:tc>
      </w:tr>
      <w:tr w:rsidR="00692E28" w14:paraId="10E037D0" w14:textId="77777777">
        <w:trPr>
          <w:trHeight w:val="642"/>
        </w:trPr>
        <w:tc>
          <w:tcPr>
            <w:tcW w:w="993" w:type="dxa"/>
            <w:vMerge/>
            <w:tcBorders>
              <w:top w:val="nil"/>
              <w:left w:val="single" w:sz="4" w:space="0" w:color="auto"/>
              <w:bottom w:val="single" w:sz="4" w:space="0" w:color="auto"/>
              <w:right w:val="single" w:sz="4" w:space="0" w:color="auto"/>
            </w:tcBorders>
            <w:vAlign w:val="center"/>
          </w:tcPr>
          <w:p w14:paraId="14BF1F23" w14:textId="77777777" w:rsidR="00692E28" w:rsidRDefault="00692E28">
            <w:pPr>
              <w:adjustRightInd w:val="0"/>
              <w:spacing w:line="360" w:lineRule="atLeast"/>
              <w:textAlignment w:val="baseline"/>
              <w:rPr>
                <w:rFonts w:ascii="仿宋" w:eastAsia="仿宋" w:hAnsi="仿宋" w:cs="仿宋"/>
                <w:b/>
                <w:bCs/>
                <w:kern w:val="0"/>
                <w:sz w:val="22"/>
              </w:rPr>
            </w:pPr>
          </w:p>
        </w:tc>
        <w:tc>
          <w:tcPr>
            <w:tcW w:w="8080" w:type="dxa"/>
            <w:tcBorders>
              <w:top w:val="single" w:sz="4" w:space="0" w:color="auto"/>
              <w:left w:val="nil"/>
              <w:bottom w:val="single" w:sz="4" w:space="0" w:color="auto"/>
              <w:right w:val="single" w:sz="4" w:space="0" w:color="auto"/>
            </w:tcBorders>
            <w:vAlign w:val="center"/>
          </w:tcPr>
          <w:p w14:paraId="031A2EE7"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能够自动对动态表进行加密，减少归档表的手工加密任务量。</w:t>
            </w:r>
          </w:p>
          <w:p w14:paraId="1E85F557"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能够对已经加密的表结构进行修改，如新增列、删除列、修改列属性、重命名等修改。</w:t>
            </w:r>
          </w:p>
          <w:p w14:paraId="1421BE89"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支持自定义加密敏感数据列，不同数据列可以采用不同加密算法和密钥。</w:t>
            </w:r>
          </w:p>
          <w:p w14:paraId="6D975386"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支持自定义数据库表、列加解密，不同列选择不同的加密算法和密钥长度。</w:t>
            </w:r>
          </w:p>
          <w:p w14:paraId="616C4000" w14:textId="77777777" w:rsidR="00692E28" w:rsidRDefault="00CB7361">
            <w:pPr>
              <w:widowControl/>
              <w:adjustRightInd w:val="0"/>
              <w:spacing w:line="400" w:lineRule="exact"/>
              <w:textAlignment w:val="baseline"/>
              <w:rPr>
                <w:rFonts w:ascii="仿宋" w:eastAsia="仿宋" w:hAnsi="仿宋" w:cs="仿宋"/>
                <w:kern w:val="0"/>
                <w:sz w:val="22"/>
              </w:rPr>
            </w:pPr>
            <w:r>
              <w:rPr>
                <w:rFonts w:ascii="仿宋" w:eastAsia="仿宋" w:hAnsi="仿宋" w:cs="仿宋" w:hint="eastAsia"/>
                <w:kern w:val="0"/>
                <w:sz w:val="22"/>
              </w:rPr>
              <w:t>支持实时加解密，已有数据加解密。</w:t>
            </w:r>
          </w:p>
        </w:tc>
      </w:tr>
      <w:tr w:rsidR="00692E28" w14:paraId="463005E8" w14:textId="77777777">
        <w:tc>
          <w:tcPr>
            <w:tcW w:w="993" w:type="dxa"/>
            <w:vMerge w:val="restart"/>
            <w:tcBorders>
              <w:top w:val="nil"/>
              <w:left w:val="single" w:sz="4" w:space="0" w:color="auto"/>
              <w:bottom w:val="single" w:sz="4" w:space="0" w:color="auto"/>
              <w:right w:val="single" w:sz="4" w:space="0" w:color="auto"/>
            </w:tcBorders>
            <w:vAlign w:val="center"/>
          </w:tcPr>
          <w:p w14:paraId="04C9EB0D" w14:textId="77777777" w:rsidR="00692E28" w:rsidRDefault="00CB7361">
            <w:pPr>
              <w:widowControl/>
              <w:adjustRightInd w:val="0"/>
              <w:spacing w:line="400" w:lineRule="exact"/>
              <w:jc w:val="center"/>
              <w:textAlignment w:val="baseline"/>
              <w:rPr>
                <w:rFonts w:ascii="仿宋" w:eastAsia="仿宋" w:hAnsi="仿宋" w:cs="仿宋"/>
                <w:b/>
                <w:bCs/>
                <w:kern w:val="0"/>
                <w:sz w:val="22"/>
              </w:rPr>
            </w:pPr>
            <w:r>
              <w:rPr>
                <w:rFonts w:ascii="仿宋" w:eastAsia="仿宋" w:hAnsi="仿宋" w:cs="仿宋" w:hint="eastAsia"/>
                <w:b/>
                <w:bCs/>
                <w:kern w:val="0"/>
                <w:sz w:val="22"/>
              </w:rPr>
              <w:t>访问控制</w:t>
            </w:r>
          </w:p>
        </w:tc>
        <w:tc>
          <w:tcPr>
            <w:tcW w:w="8080" w:type="dxa"/>
            <w:tcBorders>
              <w:top w:val="single" w:sz="4" w:space="0" w:color="auto"/>
              <w:left w:val="nil"/>
              <w:bottom w:val="single" w:sz="4" w:space="0" w:color="auto"/>
              <w:right w:val="single" w:sz="4" w:space="0" w:color="auto"/>
            </w:tcBorders>
            <w:vAlign w:val="center"/>
          </w:tcPr>
          <w:p w14:paraId="514B05F2"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数据库加密系统的访问控制与数据库本身的访问控制独立。只经过</w:t>
            </w:r>
            <w:r>
              <w:rPr>
                <w:rFonts w:ascii="仿宋" w:eastAsia="仿宋" w:hAnsi="仿宋" w:cs="仿宋" w:hint="eastAsia"/>
                <w:kern w:val="0"/>
                <w:sz w:val="22"/>
              </w:rPr>
              <w:t>DBA</w:t>
            </w:r>
            <w:r>
              <w:rPr>
                <w:rFonts w:ascii="仿宋" w:eastAsia="仿宋" w:hAnsi="仿宋" w:cs="仿宋" w:hint="eastAsia"/>
                <w:kern w:val="0"/>
                <w:sz w:val="22"/>
              </w:rPr>
              <w:t>授权的用户无法以明文形式看到被加密过的数据，同时经过</w:t>
            </w:r>
            <w:r>
              <w:rPr>
                <w:rFonts w:ascii="仿宋" w:eastAsia="仿宋" w:hAnsi="仿宋" w:cs="仿宋" w:hint="eastAsia"/>
                <w:kern w:val="0"/>
                <w:sz w:val="22"/>
              </w:rPr>
              <w:t>DBA</w:t>
            </w:r>
            <w:r>
              <w:rPr>
                <w:rFonts w:ascii="仿宋" w:eastAsia="仿宋" w:hAnsi="仿宋" w:cs="仿宋" w:hint="eastAsia"/>
                <w:kern w:val="0"/>
                <w:sz w:val="22"/>
              </w:rPr>
              <w:t>和数据库加密系统联合授权的用户才能以明文形式看到的敏感字段数据。</w:t>
            </w:r>
          </w:p>
        </w:tc>
      </w:tr>
      <w:tr w:rsidR="00692E28" w14:paraId="77D37C05" w14:textId="77777777">
        <w:trPr>
          <w:trHeight w:val="505"/>
        </w:trPr>
        <w:tc>
          <w:tcPr>
            <w:tcW w:w="993" w:type="dxa"/>
            <w:vMerge/>
            <w:tcBorders>
              <w:top w:val="nil"/>
              <w:left w:val="single" w:sz="4" w:space="0" w:color="auto"/>
              <w:bottom w:val="single" w:sz="4" w:space="0" w:color="auto"/>
              <w:right w:val="single" w:sz="4" w:space="0" w:color="auto"/>
            </w:tcBorders>
            <w:vAlign w:val="center"/>
          </w:tcPr>
          <w:p w14:paraId="3B5F6BD3" w14:textId="77777777" w:rsidR="00692E28" w:rsidRDefault="00692E28">
            <w:pPr>
              <w:adjustRightInd w:val="0"/>
              <w:spacing w:line="360" w:lineRule="atLeast"/>
              <w:textAlignment w:val="baseline"/>
              <w:rPr>
                <w:rFonts w:ascii="仿宋" w:eastAsia="仿宋" w:hAnsi="仿宋" w:cs="仿宋"/>
                <w:b/>
                <w:bCs/>
                <w:kern w:val="0"/>
                <w:sz w:val="22"/>
              </w:rPr>
            </w:pPr>
          </w:p>
        </w:tc>
        <w:tc>
          <w:tcPr>
            <w:tcW w:w="8080" w:type="dxa"/>
            <w:tcBorders>
              <w:top w:val="single" w:sz="4" w:space="0" w:color="auto"/>
              <w:left w:val="nil"/>
              <w:bottom w:val="single" w:sz="4" w:space="0" w:color="auto"/>
              <w:right w:val="single" w:sz="4" w:space="0" w:color="auto"/>
            </w:tcBorders>
            <w:vAlign w:val="center"/>
          </w:tcPr>
          <w:p w14:paraId="56B84F9F"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未经数据库加密系统授权的数据库用户不能读取、插入、修改、删除敏感字段数据。</w:t>
            </w:r>
          </w:p>
        </w:tc>
      </w:tr>
      <w:tr w:rsidR="00692E28" w14:paraId="5ECF18D2" w14:textId="77777777">
        <w:tc>
          <w:tcPr>
            <w:tcW w:w="993" w:type="dxa"/>
            <w:vMerge/>
            <w:tcBorders>
              <w:top w:val="nil"/>
              <w:left w:val="single" w:sz="4" w:space="0" w:color="auto"/>
              <w:bottom w:val="single" w:sz="4" w:space="0" w:color="auto"/>
              <w:right w:val="single" w:sz="4" w:space="0" w:color="auto"/>
            </w:tcBorders>
            <w:vAlign w:val="center"/>
          </w:tcPr>
          <w:p w14:paraId="0749D64A" w14:textId="77777777" w:rsidR="00692E28" w:rsidRDefault="00692E28">
            <w:pPr>
              <w:adjustRightInd w:val="0"/>
              <w:spacing w:line="360" w:lineRule="atLeast"/>
              <w:textAlignment w:val="baseline"/>
              <w:rPr>
                <w:rFonts w:ascii="仿宋" w:eastAsia="仿宋" w:hAnsi="仿宋" w:cs="仿宋"/>
                <w:b/>
                <w:bCs/>
                <w:kern w:val="0"/>
                <w:sz w:val="22"/>
              </w:rPr>
            </w:pPr>
          </w:p>
        </w:tc>
        <w:tc>
          <w:tcPr>
            <w:tcW w:w="8080" w:type="dxa"/>
            <w:tcBorders>
              <w:top w:val="single" w:sz="4" w:space="0" w:color="auto"/>
              <w:left w:val="nil"/>
              <w:bottom w:val="single" w:sz="4" w:space="0" w:color="auto"/>
              <w:right w:val="single" w:sz="4" w:space="0" w:color="auto"/>
            </w:tcBorders>
            <w:vAlign w:val="center"/>
          </w:tcPr>
          <w:p w14:paraId="36AE7BC6"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对用户和访问的客户端的程序、</w:t>
            </w:r>
            <w:r>
              <w:rPr>
                <w:rFonts w:ascii="仿宋" w:eastAsia="仿宋" w:hAnsi="仿宋" w:cs="仿宋" w:hint="eastAsia"/>
                <w:kern w:val="0"/>
                <w:sz w:val="22"/>
              </w:rPr>
              <w:t>IP</w:t>
            </w:r>
            <w:r>
              <w:rPr>
                <w:rFonts w:ascii="仿宋" w:eastAsia="仿宋" w:hAnsi="仿宋" w:cs="仿宋" w:hint="eastAsia"/>
                <w:kern w:val="0"/>
                <w:sz w:val="22"/>
              </w:rPr>
              <w:t>、时间、星期进行细粒度限制。</w:t>
            </w:r>
          </w:p>
        </w:tc>
      </w:tr>
      <w:tr w:rsidR="00692E28" w14:paraId="7DA14FD0" w14:textId="77777777">
        <w:tc>
          <w:tcPr>
            <w:tcW w:w="993" w:type="dxa"/>
            <w:vMerge w:val="restart"/>
            <w:tcBorders>
              <w:top w:val="nil"/>
              <w:left w:val="single" w:sz="4" w:space="0" w:color="auto"/>
              <w:bottom w:val="single" w:sz="4" w:space="0" w:color="auto"/>
              <w:right w:val="single" w:sz="4" w:space="0" w:color="auto"/>
            </w:tcBorders>
            <w:vAlign w:val="center"/>
          </w:tcPr>
          <w:p w14:paraId="49F80B7A" w14:textId="77777777" w:rsidR="00692E28" w:rsidRDefault="00CB7361">
            <w:pPr>
              <w:widowControl/>
              <w:adjustRightInd w:val="0"/>
              <w:spacing w:line="400" w:lineRule="exact"/>
              <w:jc w:val="center"/>
              <w:textAlignment w:val="baseline"/>
              <w:rPr>
                <w:rFonts w:ascii="仿宋" w:eastAsia="仿宋" w:hAnsi="仿宋" w:cs="仿宋"/>
                <w:b/>
                <w:bCs/>
                <w:kern w:val="0"/>
                <w:sz w:val="22"/>
              </w:rPr>
            </w:pPr>
            <w:r>
              <w:rPr>
                <w:rFonts w:ascii="仿宋" w:eastAsia="仿宋" w:hAnsi="仿宋" w:cs="仿宋" w:hint="eastAsia"/>
                <w:b/>
                <w:bCs/>
                <w:kern w:val="0"/>
                <w:sz w:val="22"/>
              </w:rPr>
              <w:t>安全与可靠性保障</w:t>
            </w:r>
          </w:p>
        </w:tc>
        <w:tc>
          <w:tcPr>
            <w:tcW w:w="8080" w:type="dxa"/>
            <w:tcBorders>
              <w:top w:val="single" w:sz="4" w:space="0" w:color="auto"/>
              <w:left w:val="nil"/>
              <w:bottom w:val="single" w:sz="4" w:space="0" w:color="auto"/>
              <w:right w:val="single" w:sz="4" w:space="0" w:color="auto"/>
            </w:tcBorders>
            <w:vAlign w:val="center"/>
          </w:tcPr>
          <w:p w14:paraId="4BDD2355"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支持密钥旋转，可设定旋转周期</w:t>
            </w:r>
          </w:p>
        </w:tc>
      </w:tr>
      <w:tr w:rsidR="00692E28" w14:paraId="5A12059D" w14:textId="77777777">
        <w:tc>
          <w:tcPr>
            <w:tcW w:w="993" w:type="dxa"/>
            <w:vMerge/>
            <w:tcBorders>
              <w:top w:val="nil"/>
              <w:left w:val="single" w:sz="4" w:space="0" w:color="auto"/>
              <w:bottom w:val="single" w:sz="4" w:space="0" w:color="auto"/>
              <w:right w:val="single" w:sz="4" w:space="0" w:color="auto"/>
            </w:tcBorders>
            <w:vAlign w:val="center"/>
          </w:tcPr>
          <w:p w14:paraId="307FD9E5" w14:textId="77777777" w:rsidR="00692E28" w:rsidRDefault="00692E28">
            <w:pPr>
              <w:adjustRightInd w:val="0"/>
              <w:spacing w:line="360" w:lineRule="atLeast"/>
              <w:textAlignment w:val="baseline"/>
              <w:rPr>
                <w:rFonts w:ascii="仿宋" w:eastAsia="仿宋" w:hAnsi="仿宋" w:cs="仿宋"/>
                <w:b/>
                <w:bCs/>
                <w:kern w:val="0"/>
                <w:sz w:val="22"/>
              </w:rPr>
            </w:pPr>
          </w:p>
        </w:tc>
        <w:tc>
          <w:tcPr>
            <w:tcW w:w="8080" w:type="dxa"/>
            <w:tcBorders>
              <w:top w:val="single" w:sz="4" w:space="0" w:color="auto"/>
              <w:left w:val="nil"/>
              <w:bottom w:val="single" w:sz="4" w:space="0" w:color="auto"/>
              <w:right w:val="single" w:sz="4" w:space="0" w:color="auto"/>
            </w:tcBorders>
            <w:vAlign w:val="center"/>
          </w:tcPr>
          <w:p w14:paraId="33D6FF6F"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支持基于量子密钥分发技术的密钥库管理，支持基于</w:t>
            </w:r>
            <w:r>
              <w:rPr>
                <w:rFonts w:ascii="仿宋" w:eastAsia="仿宋" w:hAnsi="仿宋" w:cs="仿宋" w:hint="eastAsia"/>
                <w:kern w:val="0"/>
                <w:sz w:val="22"/>
              </w:rPr>
              <w:t>QKD</w:t>
            </w:r>
            <w:r>
              <w:rPr>
                <w:rFonts w:ascii="仿宋" w:eastAsia="仿宋" w:hAnsi="仿宋" w:cs="仿宋" w:hint="eastAsia"/>
                <w:kern w:val="0"/>
                <w:sz w:val="22"/>
              </w:rPr>
              <w:t>的密钥传输、密钥备份，保证密钥安全。</w:t>
            </w:r>
            <w:r>
              <w:rPr>
                <w:rFonts w:ascii="仿宋" w:eastAsia="仿宋" w:hAnsi="仿宋" w:cs="仿宋" w:hint="eastAsia"/>
                <w:kern w:val="0"/>
                <w:sz w:val="22"/>
              </w:rPr>
              <w:t xml:space="preserve"> </w:t>
            </w:r>
          </w:p>
        </w:tc>
      </w:tr>
      <w:tr w:rsidR="00692E28" w14:paraId="03D7D248" w14:textId="77777777">
        <w:tc>
          <w:tcPr>
            <w:tcW w:w="993" w:type="dxa"/>
            <w:vMerge/>
            <w:tcBorders>
              <w:top w:val="nil"/>
              <w:left w:val="single" w:sz="4" w:space="0" w:color="auto"/>
              <w:bottom w:val="single" w:sz="4" w:space="0" w:color="auto"/>
              <w:right w:val="single" w:sz="4" w:space="0" w:color="auto"/>
            </w:tcBorders>
            <w:vAlign w:val="center"/>
          </w:tcPr>
          <w:p w14:paraId="006E2C09" w14:textId="77777777" w:rsidR="00692E28" w:rsidRDefault="00692E28">
            <w:pPr>
              <w:adjustRightInd w:val="0"/>
              <w:spacing w:line="360" w:lineRule="atLeast"/>
              <w:textAlignment w:val="baseline"/>
              <w:rPr>
                <w:rFonts w:ascii="仿宋" w:eastAsia="仿宋" w:hAnsi="仿宋" w:cs="仿宋"/>
                <w:b/>
                <w:bCs/>
                <w:kern w:val="0"/>
                <w:sz w:val="22"/>
              </w:rPr>
            </w:pPr>
          </w:p>
        </w:tc>
        <w:tc>
          <w:tcPr>
            <w:tcW w:w="8080" w:type="dxa"/>
            <w:tcBorders>
              <w:top w:val="single" w:sz="4" w:space="0" w:color="auto"/>
              <w:left w:val="nil"/>
              <w:bottom w:val="single" w:sz="4" w:space="0" w:color="auto"/>
              <w:right w:val="single" w:sz="4" w:space="0" w:color="auto"/>
            </w:tcBorders>
            <w:vAlign w:val="center"/>
          </w:tcPr>
          <w:p w14:paraId="1D9BFA23"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支持密文防篡改</w:t>
            </w:r>
          </w:p>
        </w:tc>
      </w:tr>
      <w:tr w:rsidR="00692E28" w14:paraId="0650BCE6" w14:textId="77777777">
        <w:tc>
          <w:tcPr>
            <w:tcW w:w="993" w:type="dxa"/>
            <w:vMerge/>
            <w:tcBorders>
              <w:top w:val="nil"/>
              <w:left w:val="single" w:sz="4" w:space="0" w:color="auto"/>
              <w:bottom w:val="single" w:sz="4" w:space="0" w:color="auto"/>
              <w:right w:val="single" w:sz="4" w:space="0" w:color="auto"/>
            </w:tcBorders>
            <w:vAlign w:val="center"/>
          </w:tcPr>
          <w:p w14:paraId="09AAD0AA" w14:textId="77777777" w:rsidR="00692E28" w:rsidRDefault="00692E28">
            <w:pPr>
              <w:adjustRightInd w:val="0"/>
              <w:spacing w:line="360" w:lineRule="atLeast"/>
              <w:textAlignment w:val="baseline"/>
              <w:rPr>
                <w:rFonts w:ascii="仿宋" w:eastAsia="仿宋" w:hAnsi="仿宋" w:cs="仿宋"/>
                <w:b/>
                <w:bCs/>
                <w:kern w:val="0"/>
                <w:sz w:val="22"/>
              </w:rPr>
            </w:pPr>
          </w:p>
        </w:tc>
        <w:tc>
          <w:tcPr>
            <w:tcW w:w="8080" w:type="dxa"/>
            <w:tcBorders>
              <w:top w:val="single" w:sz="4" w:space="0" w:color="auto"/>
              <w:left w:val="nil"/>
              <w:bottom w:val="single" w:sz="4" w:space="0" w:color="auto"/>
              <w:right w:val="single" w:sz="4" w:space="0" w:color="auto"/>
            </w:tcBorders>
            <w:vAlign w:val="center"/>
          </w:tcPr>
          <w:p w14:paraId="7913C3F0"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密钥、加密策略可自动备份、手动备份，密钥、策略可备份到</w:t>
            </w:r>
            <w:r>
              <w:rPr>
                <w:rFonts w:ascii="仿宋" w:eastAsia="仿宋" w:hAnsi="仿宋" w:cs="仿宋" w:hint="eastAsia"/>
                <w:kern w:val="0"/>
                <w:sz w:val="22"/>
              </w:rPr>
              <w:t>FTP</w:t>
            </w:r>
          </w:p>
        </w:tc>
      </w:tr>
      <w:tr w:rsidR="00692E28" w14:paraId="58737127" w14:textId="77777777">
        <w:tc>
          <w:tcPr>
            <w:tcW w:w="993" w:type="dxa"/>
            <w:vMerge/>
            <w:tcBorders>
              <w:top w:val="nil"/>
              <w:left w:val="single" w:sz="4" w:space="0" w:color="auto"/>
              <w:bottom w:val="single" w:sz="4" w:space="0" w:color="auto"/>
              <w:right w:val="single" w:sz="4" w:space="0" w:color="auto"/>
            </w:tcBorders>
            <w:vAlign w:val="center"/>
          </w:tcPr>
          <w:p w14:paraId="626B723C" w14:textId="77777777" w:rsidR="00692E28" w:rsidRDefault="00692E28">
            <w:pPr>
              <w:adjustRightInd w:val="0"/>
              <w:spacing w:line="360" w:lineRule="atLeast"/>
              <w:textAlignment w:val="baseline"/>
              <w:rPr>
                <w:rFonts w:ascii="仿宋" w:eastAsia="仿宋" w:hAnsi="仿宋" w:cs="仿宋"/>
                <w:b/>
                <w:bCs/>
                <w:kern w:val="0"/>
                <w:sz w:val="22"/>
              </w:rPr>
            </w:pPr>
          </w:p>
        </w:tc>
        <w:tc>
          <w:tcPr>
            <w:tcW w:w="8080" w:type="dxa"/>
            <w:tcBorders>
              <w:top w:val="single" w:sz="4" w:space="0" w:color="auto"/>
              <w:left w:val="nil"/>
              <w:bottom w:val="single" w:sz="4" w:space="0" w:color="auto"/>
              <w:right w:val="single" w:sz="4" w:space="0" w:color="auto"/>
            </w:tcBorders>
            <w:vAlign w:val="center"/>
          </w:tcPr>
          <w:p w14:paraId="4F0A47DB"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当加密设备损坏时，支持单独的工具进行数据修复，不依赖于加密设备</w:t>
            </w:r>
          </w:p>
        </w:tc>
      </w:tr>
      <w:tr w:rsidR="00692E28" w14:paraId="1E912DFC" w14:textId="77777777">
        <w:tc>
          <w:tcPr>
            <w:tcW w:w="993" w:type="dxa"/>
            <w:vMerge/>
            <w:tcBorders>
              <w:top w:val="nil"/>
              <w:left w:val="single" w:sz="4" w:space="0" w:color="auto"/>
              <w:bottom w:val="single" w:sz="4" w:space="0" w:color="auto"/>
              <w:right w:val="single" w:sz="4" w:space="0" w:color="auto"/>
            </w:tcBorders>
            <w:vAlign w:val="center"/>
          </w:tcPr>
          <w:p w14:paraId="5FC8C1C7" w14:textId="77777777" w:rsidR="00692E28" w:rsidRDefault="00692E28">
            <w:pPr>
              <w:adjustRightInd w:val="0"/>
              <w:spacing w:line="360" w:lineRule="atLeast"/>
              <w:textAlignment w:val="baseline"/>
              <w:rPr>
                <w:rFonts w:ascii="仿宋" w:eastAsia="仿宋" w:hAnsi="仿宋" w:cs="仿宋"/>
                <w:b/>
                <w:bCs/>
                <w:kern w:val="0"/>
                <w:sz w:val="22"/>
              </w:rPr>
            </w:pPr>
          </w:p>
        </w:tc>
        <w:tc>
          <w:tcPr>
            <w:tcW w:w="8080" w:type="dxa"/>
            <w:tcBorders>
              <w:top w:val="single" w:sz="4" w:space="0" w:color="auto"/>
              <w:left w:val="nil"/>
              <w:bottom w:val="single" w:sz="4" w:space="0" w:color="auto"/>
              <w:right w:val="single" w:sz="4" w:space="0" w:color="auto"/>
            </w:tcBorders>
            <w:vAlign w:val="center"/>
          </w:tcPr>
          <w:p w14:paraId="33BEDC9D"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支持</w:t>
            </w:r>
            <w:r>
              <w:rPr>
                <w:rFonts w:ascii="仿宋" w:eastAsia="仿宋" w:hAnsi="仿宋" w:cs="仿宋" w:hint="eastAsia"/>
                <w:kern w:val="0"/>
                <w:sz w:val="22"/>
              </w:rPr>
              <w:t>HA</w:t>
            </w:r>
            <w:r>
              <w:rPr>
                <w:rFonts w:ascii="仿宋" w:eastAsia="仿宋" w:hAnsi="仿宋" w:cs="仿宋" w:hint="eastAsia"/>
                <w:kern w:val="0"/>
                <w:sz w:val="22"/>
              </w:rPr>
              <w:t>高可用方式部署。</w:t>
            </w:r>
          </w:p>
          <w:p w14:paraId="3C224D66"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支持主、从互备，防止主机故障、网络故障、程序故障引起的业务损失。</w:t>
            </w:r>
          </w:p>
          <w:p w14:paraId="0B001E25"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支持多级灾备机制。</w:t>
            </w:r>
          </w:p>
        </w:tc>
      </w:tr>
      <w:tr w:rsidR="00692E28" w14:paraId="549D74B9" w14:textId="77777777">
        <w:tc>
          <w:tcPr>
            <w:tcW w:w="993" w:type="dxa"/>
            <w:vMerge/>
            <w:tcBorders>
              <w:top w:val="nil"/>
              <w:left w:val="single" w:sz="4" w:space="0" w:color="auto"/>
              <w:bottom w:val="single" w:sz="4" w:space="0" w:color="auto"/>
              <w:right w:val="single" w:sz="4" w:space="0" w:color="auto"/>
            </w:tcBorders>
            <w:vAlign w:val="center"/>
          </w:tcPr>
          <w:p w14:paraId="429DED65" w14:textId="77777777" w:rsidR="00692E28" w:rsidRDefault="00692E28">
            <w:pPr>
              <w:adjustRightInd w:val="0"/>
              <w:spacing w:line="360" w:lineRule="atLeast"/>
              <w:textAlignment w:val="baseline"/>
              <w:rPr>
                <w:rFonts w:ascii="仿宋" w:eastAsia="仿宋" w:hAnsi="仿宋" w:cs="仿宋"/>
                <w:b/>
                <w:bCs/>
                <w:kern w:val="0"/>
                <w:sz w:val="22"/>
              </w:rPr>
            </w:pPr>
          </w:p>
        </w:tc>
        <w:tc>
          <w:tcPr>
            <w:tcW w:w="8080" w:type="dxa"/>
            <w:tcBorders>
              <w:top w:val="single" w:sz="4" w:space="0" w:color="auto"/>
              <w:left w:val="nil"/>
              <w:bottom w:val="single" w:sz="4" w:space="0" w:color="auto"/>
              <w:right w:val="single" w:sz="4" w:space="0" w:color="auto"/>
            </w:tcBorders>
            <w:vAlign w:val="center"/>
          </w:tcPr>
          <w:p w14:paraId="3FA91528"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支持</w:t>
            </w:r>
            <w:r>
              <w:rPr>
                <w:rFonts w:ascii="仿宋" w:eastAsia="仿宋" w:hAnsi="仿宋" w:cs="仿宋" w:hint="eastAsia"/>
                <w:kern w:val="0"/>
                <w:sz w:val="22"/>
              </w:rPr>
              <w:t>SQL</w:t>
            </w:r>
            <w:r>
              <w:rPr>
                <w:rFonts w:ascii="仿宋" w:eastAsia="仿宋" w:hAnsi="仿宋" w:cs="仿宋" w:hint="eastAsia"/>
                <w:kern w:val="0"/>
                <w:sz w:val="22"/>
              </w:rPr>
              <w:t>、</w:t>
            </w:r>
            <w:r>
              <w:rPr>
                <w:rFonts w:ascii="仿宋" w:eastAsia="仿宋" w:hAnsi="仿宋" w:cs="仿宋" w:hint="eastAsia"/>
                <w:kern w:val="0"/>
                <w:sz w:val="22"/>
              </w:rPr>
              <w:t>PL/SQL</w:t>
            </w:r>
            <w:r>
              <w:rPr>
                <w:rFonts w:ascii="仿宋" w:eastAsia="仿宋" w:hAnsi="仿宋" w:cs="仿宋" w:hint="eastAsia"/>
                <w:kern w:val="0"/>
                <w:sz w:val="22"/>
              </w:rPr>
              <w:t>、</w:t>
            </w:r>
            <w:r>
              <w:rPr>
                <w:rFonts w:ascii="仿宋" w:eastAsia="仿宋" w:hAnsi="仿宋" w:cs="仿宋" w:hint="eastAsia"/>
                <w:kern w:val="0"/>
                <w:sz w:val="22"/>
              </w:rPr>
              <w:t>JDBC</w:t>
            </w:r>
            <w:r>
              <w:rPr>
                <w:rFonts w:ascii="仿宋" w:eastAsia="仿宋" w:hAnsi="仿宋" w:cs="仿宋" w:hint="eastAsia"/>
                <w:kern w:val="0"/>
                <w:sz w:val="22"/>
              </w:rPr>
              <w:t>、</w:t>
            </w:r>
            <w:r>
              <w:rPr>
                <w:rFonts w:ascii="仿宋" w:eastAsia="仿宋" w:hAnsi="仿宋" w:cs="仿宋" w:hint="eastAsia"/>
                <w:kern w:val="0"/>
                <w:sz w:val="22"/>
              </w:rPr>
              <w:t>ODBC</w:t>
            </w:r>
            <w:r>
              <w:rPr>
                <w:rFonts w:ascii="仿宋" w:eastAsia="仿宋" w:hAnsi="仿宋" w:cs="仿宋" w:hint="eastAsia"/>
                <w:kern w:val="0"/>
                <w:sz w:val="22"/>
              </w:rPr>
              <w:t>的透明性，应用系统不需要进行改造；</w:t>
            </w:r>
          </w:p>
        </w:tc>
      </w:tr>
      <w:tr w:rsidR="00692E28" w14:paraId="34E465E3" w14:textId="77777777">
        <w:tc>
          <w:tcPr>
            <w:tcW w:w="993" w:type="dxa"/>
            <w:vMerge w:val="restart"/>
            <w:tcBorders>
              <w:top w:val="nil"/>
              <w:left w:val="single" w:sz="4" w:space="0" w:color="auto"/>
              <w:bottom w:val="single" w:sz="4" w:space="0" w:color="auto"/>
              <w:right w:val="single" w:sz="4" w:space="0" w:color="auto"/>
            </w:tcBorders>
            <w:vAlign w:val="center"/>
          </w:tcPr>
          <w:p w14:paraId="3793CB34" w14:textId="77777777" w:rsidR="00692E28" w:rsidRDefault="00CB7361">
            <w:pPr>
              <w:widowControl/>
              <w:adjustRightInd w:val="0"/>
              <w:spacing w:line="400" w:lineRule="exact"/>
              <w:jc w:val="center"/>
              <w:textAlignment w:val="baseline"/>
              <w:rPr>
                <w:rFonts w:ascii="仿宋" w:eastAsia="仿宋" w:hAnsi="仿宋" w:cs="仿宋"/>
                <w:b/>
                <w:bCs/>
                <w:kern w:val="0"/>
                <w:sz w:val="22"/>
              </w:rPr>
            </w:pPr>
            <w:r>
              <w:rPr>
                <w:rFonts w:ascii="仿宋" w:eastAsia="仿宋" w:hAnsi="仿宋" w:cs="仿宋" w:hint="eastAsia"/>
                <w:b/>
                <w:bCs/>
                <w:kern w:val="0"/>
                <w:sz w:val="22"/>
              </w:rPr>
              <w:t>系统管理要求</w:t>
            </w:r>
          </w:p>
        </w:tc>
        <w:tc>
          <w:tcPr>
            <w:tcW w:w="8080" w:type="dxa"/>
            <w:tcBorders>
              <w:top w:val="single" w:sz="4" w:space="0" w:color="auto"/>
              <w:left w:val="nil"/>
              <w:bottom w:val="single" w:sz="4" w:space="0" w:color="auto"/>
              <w:right w:val="single" w:sz="4" w:space="0" w:color="auto"/>
            </w:tcBorders>
            <w:vAlign w:val="center"/>
          </w:tcPr>
          <w:p w14:paraId="3BE7563E"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支持对系统自身审计，日志内容至少包括：用户名、来源</w:t>
            </w:r>
            <w:r>
              <w:rPr>
                <w:rFonts w:ascii="仿宋" w:eastAsia="仿宋" w:hAnsi="仿宋" w:cs="仿宋" w:hint="eastAsia"/>
                <w:kern w:val="0"/>
                <w:sz w:val="22"/>
              </w:rPr>
              <w:t>IP</w:t>
            </w:r>
            <w:r>
              <w:rPr>
                <w:rFonts w:ascii="仿宋" w:eastAsia="仿宋" w:hAnsi="仿宋" w:cs="仿宋" w:hint="eastAsia"/>
                <w:kern w:val="0"/>
                <w:sz w:val="22"/>
              </w:rPr>
              <w:t>、操作时间、操作内容等。</w:t>
            </w:r>
          </w:p>
        </w:tc>
      </w:tr>
      <w:tr w:rsidR="00692E28" w14:paraId="552588F2" w14:textId="77777777">
        <w:tc>
          <w:tcPr>
            <w:tcW w:w="993" w:type="dxa"/>
            <w:vMerge/>
            <w:tcBorders>
              <w:top w:val="nil"/>
              <w:left w:val="single" w:sz="4" w:space="0" w:color="auto"/>
              <w:bottom w:val="single" w:sz="4" w:space="0" w:color="auto"/>
              <w:right w:val="single" w:sz="4" w:space="0" w:color="auto"/>
            </w:tcBorders>
            <w:vAlign w:val="center"/>
          </w:tcPr>
          <w:p w14:paraId="39257561" w14:textId="77777777" w:rsidR="00692E28" w:rsidRDefault="00692E28">
            <w:pPr>
              <w:adjustRightInd w:val="0"/>
              <w:spacing w:line="360" w:lineRule="atLeast"/>
              <w:textAlignment w:val="baseline"/>
              <w:rPr>
                <w:rFonts w:ascii="仿宋" w:eastAsia="仿宋" w:hAnsi="仿宋" w:cs="仿宋"/>
                <w:b/>
                <w:bCs/>
                <w:kern w:val="0"/>
                <w:sz w:val="22"/>
              </w:rPr>
            </w:pPr>
          </w:p>
        </w:tc>
        <w:tc>
          <w:tcPr>
            <w:tcW w:w="8080" w:type="dxa"/>
            <w:tcBorders>
              <w:top w:val="single" w:sz="4" w:space="0" w:color="auto"/>
              <w:left w:val="nil"/>
              <w:bottom w:val="single" w:sz="4" w:space="0" w:color="auto"/>
              <w:right w:val="single" w:sz="4" w:space="0" w:color="auto"/>
            </w:tcBorders>
            <w:vAlign w:val="center"/>
          </w:tcPr>
          <w:p w14:paraId="6D14E1C1"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支持对系统自身运行状态进行实时监测。</w:t>
            </w:r>
          </w:p>
        </w:tc>
      </w:tr>
      <w:tr w:rsidR="00692E28" w14:paraId="2372E47B" w14:textId="77777777">
        <w:tc>
          <w:tcPr>
            <w:tcW w:w="993" w:type="dxa"/>
            <w:vMerge/>
            <w:tcBorders>
              <w:top w:val="nil"/>
              <w:left w:val="single" w:sz="4" w:space="0" w:color="auto"/>
              <w:bottom w:val="single" w:sz="4" w:space="0" w:color="auto"/>
              <w:right w:val="single" w:sz="4" w:space="0" w:color="auto"/>
            </w:tcBorders>
            <w:vAlign w:val="center"/>
          </w:tcPr>
          <w:p w14:paraId="1C03920B" w14:textId="77777777" w:rsidR="00692E28" w:rsidRDefault="00692E28">
            <w:pPr>
              <w:adjustRightInd w:val="0"/>
              <w:spacing w:line="360" w:lineRule="atLeast"/>
              <w:textAlignment w:val="baseline"/>
              <w:rPr>
                <w:rFonts w:ascii="仿宋" w:eastAsia="仿宋" w:hAnsi="仿宋" w:cs="仿宋"/>
                <w:b/>
                <w:bCs/>
                <w:kern w:val="0"/>
                <w:sz w:val="22"/>
              </w:rPr>
            </w:pPr>
          </w:p>
        </w:tc>
        <w:tc>
          <w:tcPr>
            <w:tcW w:w="8080" w:type="dxa"/>
            <w:tcBorders>
              <w:top w:val="single" w:sz="4" w:space="0" w:color="auto"/>
              <w:left w:val="nil"/>
              <w:bottom w:val="single" w:sz="4" w:space="0" w:color="auto"/>
              <w:right w:val="single" w:sz="4" w:space="0" w:color="auto"/>
            </w:tcBorders>
            <w:vAlign w:val="center"/>
          </w:tcPr>
          <w:p w14:paraId="50067993"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支持三权分立，提供系统管理员、安全管理员、审计管理员，以满足合规要求。支持为角色自定义用户。</w:t>
            </w:r>
          </w:p>
        </w:tc>
      </w:tr>
      <w:tr w:rsidR="00692E28" w14:paraId="2E896157" w14:textId="77777777">
        <w:tc>
          <w:tcPr>
            <w:tcW w:w="993" w:type="dxa"/>
            <w:vMerge/>
            <w:tcBorders>
              <w:top w:val="nil"/>
              <w:left w:val="single" w:sz="4" w:space="0" w:color="auto"/>
              <w:bottom w:val="single" w:sz="4" w:space="0" w:color="auto"/>
              <w:right w:val="single" w:sz="4" w:space="0" w:color="auto"/>
            </w:tcBorders>
            <w:vAlign w:val="center"/>
          </w:tcPr>
          <w:p w14:paraId="09B401A1" w14:textId="77777777" w:rsidR="00692E28" w:rsidRDefault="00692E28">
            <w:pPr>
              <w:adjustRightInd w:val="0"/>
              <w:spacing w:line="360" w:lineRule="atLeast"/>
              <w:textAlignment w:val="baseline"/>
              <w:rPr>
                <w:rFonts w:ascii="仿宋" w:eastAsia="仿宋" w:hAnsi="仿宋" w:cs="仿宋"/>
                <w:b/>
                <w:bCs/>
                <w:kern w:val="0"/>
                <w:sz w:val="22"/>
              </w:rPr>
            </w:pPr>
          </w:p>
        </w:tc>
        <w:tc>
          <w:tcPr>
            <w:tcW w:w="8080" w:type="dxa"/>
            <w:tcBorders>
              <w:top w:val="single" w:sz="4" w:space="0" w:color="auto"/>
              <w:left w:val="nil"/>
              <w:bottom w:val="single" w:sz="4" w:space="0" w:color="auto"/>
              <w:right w:val="single" w:sz="4" w:space="0" w:color="auto"/>
            </w:tcBorders>
            <w:vAlign w:val="center"/>
          </w:tcPr>
          <w:p w14:paraId="59AF20C7"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支持时间设置、网络地址配置等功能。</w:t>
            </w:r>
          </w:p>
        </w:tc>
      </w:tr>
      <w:tr w:rsidR="00692E28" w14:paraId="7FB8F1A5" w14:textId="77777777">
        <w:tc>
          <w:tcPr>
            <w:tcW w:w="993" w:type="dxa"/>
            <w:vMerge/>
            <w:tcBorders>
              <w:top w:val="nil"/>
              <w:left w:val="single" w:sz="4" w:space="0" w:color="auto"/>
              <w:bottom w:val="single" w:sz="4" w:space="0" w:color="auto"/>
              <w:right w:val="single" w:sz="4" w:space="0" w:color="auto"/>
            </w:tcBorders>
            <w:vAlign w:val="center"/>
          </w:tcPr>
          <w:p w14:paraId="6768016C" w14:textId="77777777" w:rsidR="00692E28" w:rsidRDefault="00692E28">
            <w:pPr>
              <w:adjustRightInd w:val="0"/>
              <w:spacing w:line="360" w:lineRule="atLeast"/>
              <w:textAlignment w:val="baseline"/>
              <w:rPr>
                <w:rFonts w:ascii="仿宋" w:eastAsia="仿宋" w:hAnsi="仿宋" w:cs="仿宋"/>
                <w:b/>
                <w:bCs/>
                <w:kern w:val="0"/>
                <w:sz w:val="22"/>
              </w:rPr>
            </w:pPr>
          </w:p>
        </w:tc>
        <w:tc>
          <w:tcPr>
            <w:tcW w:w="8080" w:type="dxa"/>
            <w:tcBorders>
              <w:top w:val="single" w:sz="4" w:space="0" w:color="auto"/>
              <w:left w:val="nil"/>
              <w:bottom w:val="single" w:sz="4" w:space="0" w:color="auto"/>
              <w:right w:val="single" w:sz="4" w:space="0" w:color="auto"/>
            </w:tcBorders>
            <w:vAlign w:val="center"/>
          </w:tcPr>
          <w:p w14:paraId="1C0B7CA1"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支持对系统进行升级维护、恢复出厂设置等基础功能。</w:t>
            </w:r>
          </w:p>
        </w:tc>
      </w:tr>
      <w:tr w:rsidR="00692E28" w14:paraId="6395C715" w14:textId="77777777">
        <w:trPr>
          <w:trHeight w:val="654"/>
        </w:trPr>
        <w:tc>
          <w:tcPr>
            <w:tcW w:w="993" w:type="dxa"/>
            <w:tcBorders>
              <w:top w:val="single" w:sz="4" w:space="0" w:color="auto"/>
              <w:left w:val="single" w:sz="4" w:space="0" w:color="auto"/>
              <w:bottom w:val="single" w:sz="4" w:space="0" w:color="auto"/>
              <w:right w:val="single" w:sz="4" w:space="0" w:color="auto"/>
            </w:tcBorders>
            <w:vAlign w:val="center"/>
          </w:tcPr>
          <w:p w14:paraId="751B39E1" w14:textId="77777777" w:rsidR="00692E28" w:rsidRDefault="00CB7361">
            <w:pPr>
              <w:widowControl/>
              <w:adjustRightInd w:val="0"/>
              <w:spacing w:line="400" w:lineRule="exact"/>
              <w:jc w:val="center"/>
              <w:textAlignment w:val="baseline"/>
              <w:rPr>
                <w:rFonts w:ascii="仿宋" w:eastAsia="仿宋" w:hAnsi="仿宋" w:cs="仿宋"/>
                <w:b/>
                <w:bCs/>
                <w:kern w:val="0"/>
                <w:sz w:val="22"/>
              </w:rPr>
            </w:pPr>
            <w:r>
              <w:rPr>
                <w:rFonts w:ascii="仿宋" w:eastAsia="仿宋" w:hAnsi="仿宋" w:cs="仿宋" w:hint="eastAsia"/>
                <w:b/>
                <w:bCs/>
                <w:kern w:val="0"/>
                <w:sz w:val="22"/>
              </w:rPr>
              <w:lastRenderedPageBreak/>
              <w:t>其他要求</w:t>
            </w:r>
          </w:p>
        </w:tc>
        <w:tc>
          <w:tcPr>
            <w:tcW w:w="8080" w:type="dxa"/>
            <w:tcBorders>
              <w:top w:val="single" w:sz="4" w:space="0" w:color="auto"/>
              <w:left w:val="nil"/>
              <w:bottom w:val="single" w:sz="4" w:space="0" w:color="auto"/>
              <w:right w:val="single" w:sz="4" w:space="0" w:color="auto"/>
            </w:tcBorders>
            <w:vAlign w:val="center"/>
          </w:tcPr>
          <w:p w14:paraId="30885F28" w14:textId="77777777" w:rsidR="00692E28" w:rsidRDefault="00CB7361">
            <w:pPr>
              <w:widowControl/>
              <w:adjustRightInd w:val="0"/>
              <w:spacing w:line="400" w:lineRule="exact"/>
              <w:jc w:val="left"/>
              <w:textAlignment w:val="baseline"/>
              <w:rPr>
                <w:rFonts w:ascii="仿宋" w:eastAsia="仿宋" w:hAnsi="仿宋" w:cs="仿宋"/>
                <w:kern w:val="0"/>
                <w:sz w:val="22"/>
              </w:rPr>
            </w:pPr>
            <w:r>
              <w:rPr>
                <w:rFonts w:ascii="仿宋" w:eastAsia="仿宋" w:hAnsi="仿宋" w:cs="仿宋" w:hint="eastAsia"/>
                <w:kern w:val="0"/>
                <w:sz w:val="22"/>
              </w:rPr>
              <w:t>支持</w:t>
            </w:r>
            <w:r>
              <w:rPr>
                <w:rFonts w:ascii="仿宋" w:eastAsia="仿宋" w:hAnsi="仿宋" w:cs="仿宋" w:hint="eastAsia"/>
                <w:kern w:val="0"/>
                <w:sz w:val="22"/>
              </w:rPr>
              <w:t>API</w:t>
            </w:r>
            <w:r>
              <w:rPr>
                <w:rFonts w:ascii="仿宋" w:eastAsia="仿宋" w:hAnsi="仿宋" w:cs="仿宋" w:hint="eastAsia"/>
                <w:kern w:val="0"/>
                <w:sz w:val="22"/>
              </w:rPr>
              <w:t>接口，对全部功能进行接口开放，实现与第三方平台数据联动。</w:t>
            </w:r>
          </w:p>
          <w:p w14:paraId="7AB74317" w14:textId="77777777" w:rsidR="00692E28" w:rsidRDefault="00CB7361">
            <w:pPr>
              <w:adjustRightInd w:val="0"/>
              <w:spacing w:line="400" w:lineRule="exact"/>
              <w:textAlignment w:val="baseline"/>
              <w:rPr>
                <w:rFonts w:ascii="仿宋" w:eastAsia="仿宋" w:hAnsi="仿宋" w:cs="仿宋"/>
                <w:kern w:val="0"/>
                <w:sz w:val="24"/>
              </w:rPr>
            </w:pPr>
            <w:r>
              <w:rPr>
                <w:rFonts w:ascii="仿宋" w:eastAsia="仿宋" w:hAnsi="仿宋" w:cs="仿宋" w:hint="eastAsia"/>
                <w:kern w:val="0"/>
                <w:sz w:val="22"/>
              </w:rPr>
              <w:t>#</w:t>
            </w:r>
            <w:r>
              <w:rPr>
                <w:rFonts w:ascii="仿宋" w:eastAsia="仿宋" w:hAnsi="仿宋" w:cs="仿宋" w:hint="eastAsia"/>
                <w:kern w:val="0"/>
                <w:sz w:val="22"/>
              </w:rPr>
              <w:t>需具备国家密码管理局商用密码监测中心颁布的《商用密码产品认证证书》。</w:t>
            </w:r>
          </w:p>
        </w:tc>
      </w:tr>
    </w:tbl>
    <w:p w14:paraId="0403690B" w14:textId="77777777" w:rsidR="00692E28" w:rsidRDefault="00692E28">
      <w:pPr>
        <w:widowControl w:val="0"/>
        <w:adjustRightInd w:val="0"/>
        <w:spacing w:line="360" w:lineRule="auto"/>
        <w:ind w:firstLineChars="202" w:firstLine="485"/>
        <w:textAlignment w:val="baseline"/>
        <w:rPr>
          <w:rFonts w:ascii="仿宋" w:eastAsia="仿宋" w:hAnsi="仿宋" w:cs="仿宋"/>
          <w:kern w:val="0"/>
          <w:sz w:val="24"/>
          <w:lang w:eastAsia="zh-Hans"/>
        </w:rPr>
      </w:pPr>
    </w:p>
    <w:p w14:paraId="11E17A81" w14:textId="77777777" w:rsidR="00692E28" w:rsidRDefault="00CB7361">
      <w:pPr>
        <w:keepNext/>
        <w:keepLines/>
        <w:numPr>
          <w:ilvl w:val="1"/>
          <w:numId w:val="5"/>
        </w:numPr>
        <w:spacing w:before="120" w:after="120" w:line="413" w:lineRule="auto"/>
        <w:outlineLvl w:val="1"/>
        <w:rPr>
          <w:rFonts w:ascii="仿宋" w:eastAsia="仿宋" w:hAnsi="仿宋" w:cs="仿宋"/>
          <w:b/>
          <w:bCs/>
          <w:sz w:val="28"/>
          <w:szCs w:val="32"/>
        </w:rPr>
      </w:pPr>
      <w:r>
        <w:rPr>
          <w:rFonts w:ascii="仿宋" w:eastAsia="仿宋" w:hAnsi="仿宋" w:cs="仿宋" w:hint="eastAsia"/>
          <w:b/>
          <w:bCs/>
          <w:sz w:val="28"/>
          <w:szCs w:val="32"/>
        </w:rPr>
        <w:t>安全等级测评服务</w:t>
      </w:r>
    </w:p>
    <w:p w14:paraId="1225607C" w14:textId="77777777" w:rsidR="00692E28" w:rsidRDefault="00CB7361">
      <w:pPr>
        <w:numPr>
          <w:ilvl w:val="0"/>
          <w:numId w:val="10"/>
        </w:numPr>
        <w:spacing w:line="360" w:lineRule="auto"/>
        <w:rPr>
          <w:rFonts w:ascii="仿宋" w:eastAsia="仿宋" w:hAnsi="仿宋" w:cs="仿宋"/>
          <w:szCs w:val="21"/>
        </w:rPr>
      </w:pPr>
      <w:r>
        <w:rPr>
          <w:rFonts w:ascii="仿宋" w:eastAsia="仿宋" w:hAnsi="仿宋" w:cs="仿宋" w:hint="eastAsia"/>
          <w:sz w:val="24"/>
          <w:szCs w:val="21"/>
        </w:rPr>
        <w:t>服务内容</w:t>
      </w:r>
    </w:p>
    <w:p w14:paraId="3EF342AC" w14:textId="77777777" w:rsidR="00692E28" w:rsidRDefault="00CB7361">
      <w:pPr>
        <w:widowControl w:val="0"/>
        <w:adjustRightInd w:val="0"/>
        <w:spacing w:line="360" w:lineRule="auto"/>
        <w:ind w:firstLineChars="202" w:firstLine="485"/>
        <w:textAlignment w:val="baseline"/>
        <w:rPr>
          <w:rFonts w:ascii="仿宋" w:eastAsia="仿宋" w:hAnsi="仿宋" w:cs="仿宋"/>
          <w:kern w:val="0"/>
          <w:sz w:val="24"/>
          <w:lang w:eastAsia="zh-Hans"/>
        </w:rPr>
      </w:pPr>
      <w:r>
        <w:rPr>
          <w:rFonts w:ascii="仿宋" w:eastAsia="仿宋" w:hAnsi="仿宋" w:cs="仿宋" w:hint="eastAsia"/>
          <w:kern w:val="0"/>
          <w:sz w:val="24"/>
          <w:lang w:eastAsia="zh-Hans"/>
        </w:rPr>
        <w:t>针对入云迁移的信息系统开展等级保护测评工作，中标人应协助采购人做好等级测评的准备、申请、测评整改等咨询服务工作，确保入云系统顺利完成等级测评工作。</w:t>
      </w:r>
    </w:p>
    <w:p w14:paraId="1551A138" w14:textId="77777777" w:rsidR="00692E28" w:rsidRDefault="00CB7361">
      <w:pPr>
        <w:numPr>
          <w:ilvl w:val="0"/>
          <w:numId w:val="10"/>
        </w:numPr>
        <w:spacing w:line="360" w:lineRule="auto"/>
        <w:rPr>
          <w:rFonts w:ascii="仿宋" w:eastAsia="仿宋" w:hAnsi="仿宋" w:cs="仿宋"/>
          <w:sz w:val="24"/>
          <w:szCs w:val="21"/>
        </w:rPr>
      </w:pPr>
      <w:r>
        <w:rPr>
          <w:rFonts w:ascii="仿宋" w:eastAsia="仿宋" w:hAnsi="仿宋" w:cs="仿宋" w:hint="eastAsia"/>
          <w:sz w:val="24"/>
          <w:szCs w:val="21"/>
          <w:lang w:eastAsia="zh-Hans"/>
        </w:rPr>
        <w:t>服务范围</w:t>
      </w:r>
    </w:p>
    <w:p w14:paraId="77A2A7EC" w14:textId="77777777" w:rsidR="00692E28" w:rsidRDefault="00CB7361">
      <w:pPr>
        <w:widowControl w:val="0"/>
        <w:adjustRightInd w:val="0"/>
        <w:spacing w:line="360" w:lineRule="auto"/>
        <w:ind w:firstLineChars="202" w:firstLine="485"/>
        <w:textAlignment w:val="baseline"/>
        <w:rPr>
          <w:rFonts w:ascii="仿宋" w:eastAsia="仿宋" w:hAnsi="仿宋" w:cs="仿宋"/>
          <w:kern w:val="0"/>
          <w:sz w:val="24"/>
          <w:lang w:eastAsia="zh-Hans"/>
        </w:rPr>
      </w:pPr>
      <w:r>
        <w:rPr>
          <w:rFonts w:ascii="仿宋" w:eastAsia="仿宋" w:hAnsi="仿宋" w:cs="仿宋" w:hint="eastAsia"/>
          <w:kern w:val="0"/>
          <w:sz w:val="24"/>
        </w:rPr>
        <w:t>对本项目涉及到的信息系统进行安全</w:t>
      </w:r>
      <w:r>
        <w:rPr>
          <w:rFonts w:ascii="仿宋" w:eastAsia="仿宋" w:hAnsi="仿宋" w:cs="仿宋" w:hint="eastAsia"/>
          <w:kern w:val="0"/>
          <w:sz w:val="24"/>
          <w:lang w:eastAsia="zh-Hans"/>
        </w:rPr>
        <w:t>等级测评</w:t>
      </w:r>
      <w:r>
        <w:rPr>
          <w:rFonts w:ascii="仿宋" w:eastAsia="仿宋" w:hAnsi="仿宋" w:cs="仿宋" w:hint="eastAsia"/>
          <w:kern w:val="0"/>
          <w:sz w:val="24"/>
        </w:rPr>
        <w:t>。</w:t>
      </w:r>
    </w:p>
    <w:p w14:paraId="36110CFC" w14:textId="77777777" w:rsidR="00692E28" w:rsidRDefault="00CB7361">
      <w:pPr>
        <w:numPr>
          <w:ilvl w:val="0"/>
          <w:numId w:val="10"/>
        </w:numPr>
        <w:spacing w:line="360" w:lineRule="auto"/>
        <w:rPr>
          <w:rFonts w:ascii="仿宋" w:eastAsia="仿宋" w:hAnsi="仿宋" w:cs="仿宋"/>
          <w:sz w:val="24"/>
          <w:szCs w:val="21"/>
        </w:rPr>
      </w:pPr>
      <w:r>
        <w:rPr>
          <w:rFonts w:ascii="仿宋" w:eastAsia="仿宋" w:hAnsi="仿宋" w:cs="仿宋" w:hint="eastAsia"/>
          <w:sz w:val="24"/>
          <w:szCs w:val="21"/>
          <w:lang w:eastAsia="zh-Hans"/>
        </w:rPr>
        <w:t>服务成果</w:t>
      </w:r>
    </w:p>
    <w:p w14:paraId="472BE9F3" w14:textId="77777777" w:rsidR="00692E28" w:rsidRDefault="00CB7361">
      <w:pPr>
        <w:widowControl w:val="0"/>
        <w:adjustRightInd w:val="0"/>
        <w:spacing w:line="360" w:lineRule="auto"/>
        <w:ind w:left="424"/>
        <w:textAlignment w:val="baseline"/>
        <w:rPr>
          <w:rFonts w:ascii="仿宋" w:eastAsia="仿宋" w:hAnsi="仿宋" w:cs="仿宋"/>
          <w:kern w:val="0"/>
          <w:sz w:val="24"/>
          <w:lang w:eastAsia="zh-Hans"/>
        </w:rPr>
      </w:pPr>
      <w:r>
        <w:rPr>
          <w:rFonts w:ascii="仿宋" w:eastAsia="仿宋" w:hAnsi="仿宋" w:cs="仿宋" w:hint="eastAsia"/>
          <w:kern w:val="0"/>
          <w:sz w:val="24"/>
        </w:rPr>
        <w:t>提供</w:t>
      </w:r>
      <w:r>
        <w:rPr>
          <w:rFonts w:ascii="仿宋" w:eastAsia="仿宋" w:hAnsi="仿宋" w:cs="仿宋" w:hint="eastAsia"/>
          <w:kern w:val="0"/>
          <w:sz w:val="24"/>
          <w:lang w:eastAsia="zh-Hans"/>
        </w:rPr>
        <w:t>《</w:t>
      </w:r>
      <w:r>
        <w:rPr>
          <w:rFonts w:ascii="仿宋" w:eastAsia="仿宋" w:hAnsi="仿宋" w:cs="仿宋" w:hint="eastAsia"/>
          <w:kern w:val="0"/>
          <w:sz w:val="24"/>
        </w:rPr>
        <w:t>安全</w:t>
      </w:r>
      <w:r>
        <w:rPr>
          <w:rFonts w:ascii="仿宋" w:eastAsia="仿宋" w:hAnsi="仿宋" w:cs="仿宋" w:hint="eastAsia"/>
          <w:kern w:val="0"/>
          <w:sz w:val="24"/>
          <w:lang w:eastAsia="zh-Hans"/>
        </w:rPr>
        <w:t>等级测评报告》</w:t>
      </w:r>
      <w:r>
        <w:rPr>
          <w:rFonts w:ascii="仿宋" w:eastAsia="仿宋" w:hAnsi="仿宋" w:cs="仿宋" w:hint="eastAsia"/>
          <w:kern w:val="0"/>
          <w:sz w:val="24"/>
        </w:rPr>
        <w:t>。</w:t>
      </w:r>
    </w:p>
    <w:p w14:paraId="7ABAF746" w14:textId="77777777" w:rsidR="00692E28" w:rsidRDefault="00CB7361">
      <w:pPr>
        <w:keepNext/>
        <w:keepLines/>
        <w:numPr>
          <w:ilvl w:val="1"/>
          <w:numId w:val="5"/>
        </w:numPr>
        <w:spacing w:before="120" w:after="120" w:line="413" w:lineRule="auto"/>
        <w:outlineLvl w:val="1"/>
        <w:rPr>
          <w:rFonts w:ascii="仿宋" w:eastAsia="仿宋" w:hAnsi="仿宋" w:cs="仿宋"/>
          <w:b/>
          <w:bCs/>
          <w:sz w:val="28"/>
          <w:szCs w:val="32"/>
        </w:rPr>
      </w:pPr>
      <w:r>
        <w:rPr>
          <w:rFonts w:ascii="仿宋" w:eastAsia="仿宋" w:hAnsi="仿宋" w:cs="仿宋" w:hint="eastAsia"/>
          <w:b/>
          <w:bCs/>
          <w:sz w:val="28"/>
          <w:szCs w:val="32"/>
        </w:rPr>
        <w:t>承载本项目的基础云资源测算</w:t>
      </w:r>
    </w:p>
    <w:p w14:paraId="71AD3D20"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通过前期调研，估算承载本项目的基础云资源如下（此部分由招标方提供，不属于本次招标内容）：</w:t>
      </w:r>
    </w:p>
    <w:tbl>
      <w:tblPr>
        <w:tblW w:w="9112" w:type="dxa"/>
        <w:jc w:val="center"/>
        <w:tblLayout w:type="fixed"/>
        <w:tblLook w:val="04A0" w:firstRow="1" w:lastRow="0" w:firstColumn="1" w:lastColumn="0" w:noHBand="0" w:noVBand="1"/>
      </w:tblPr>
      <w:tblGrid>
        <w:gridCol w:w="1521"/>
        <w:gridCol w:w="1451"/>
        <w:gridCol w:w="4508"/>
        <w:gridCol w:w="816"/>
        <w:gridCol w:w="816"/>
      </w:tblGrid>
      <w:tr w:rsidR="00692E28" w14:paraId="2FCF539C" w14:textId="77777777">
        <w:trPr>
          <w:trHeight w:val="312"/>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1E0EE8D7" w14:textId="77777777" w:rsidR="00692E28" w:rsidRDefault="00CB7361">
            <w:pPr>
              <w:widowControl w:val="0"/>
              <w:adjustRightInd w:val="0"/>
              <w:spacing w:line="360" w:lineRule="atLeast"/>
              <w:jc w:val="center"/>
              <w:textAlignment w:val="baseline"/>
              <w:rPr>
                <w:rFonts w:ascii="仿宋" w:eastAsia="仿宋" w:hAnsi="仿宋" w:cs="仿宋"/>
                <w:b/>
                <w:bCs/>
                <w:kern w:val="0"/>
                <w:sz w:val="22"/>
              </w:rPr>
            </w:pPr>
            <w:r>
              <w:rPr>
                <w:rFonts w:ascii="仿宋" w:eastAsia="仿宋" w:hAnsi="仿宋" w:cs="仿宋" w:hint="eastAsia"/>
                <w:b/>
                <w:bCs/>
                <w:kern w:val="0"/>
                <w:sz w:val="22"/>
              </w:rPr>
              <w:t>服务类别</w:t>
            </w:r>
          </w:p>
        </w:tc>
        <w:tc>
          <w:tcPr>
            <w:tcW w:w="1451" w:type="dxa"/>
            <w:tcBorders>
              <w:top w:val="single" w:sz="4" w:space="0" w:color="auto"/>
              <w:left w:val="nil"/>
              <w:bottom w:val="single" w:sz="4" w:space="0" w:color="auto"/>
              <w:right w:val="single" w:sz="4" w:space="0" w:color="auto"/>
            </w:tcBorders>
            <w:shd w:val="clear" w:color="auto" w:fill="auto"/>
            <w:vAlign w:val="center"/>
          </w:tcPr>
          <w:p w14:paraId="3D074F74" w14:textId="77777777" w:rsidR="00692E28" w:rsidRDefault="00CB7361">
            <w:pPr>
              <w:widowControl w:val="0"/>
              <w:adjustRightInd w:val="0"/>
              <w:spacing w:line="360" w:lineRule="atLeast"/>
              <w:jc w:val="center"/>
              <w:textAlignment w:val="baseline"/>
              <w:rPr>
                <w:rFonts w:ascii="仿宋" w:eastAsia="仿宋" w:hAnsi="仿宋" w:cs="仿宋"/>
                <w:b/>
                <w:bCs/>
                <w:kern w:val="0"/>
                <w:sz w:val="22"/>
              </w:rPr>
            </w:pPr>
            <w:r>
              <w:rPr>
                <w:rFonts w:ascii="仿宋" w:eastAsia="仿宋" w:hAnsi="仿宋" w:cs="仿宋" w:hint="eastAsia"/>
                <w:b/>
                <w:bCs/>
                <w:kern w:val="0"/>
                <w:sz w:val="22"/>
              </w:rPr>
              <w:t>服务名称</w:t>
            </w:r>
          </w:p>
        </w:tc>
        <w:tc>
          <w:tcPr>
            <w:tcW w:w="4508" w:type="dxa"/>
            <w:tcBorders>
              <w:top w:val="single" w:sz="4" w:space="0" w:color="auto"/>
              <w:left w:val="nil"/>
              <w:bottom w:val="single" w:sz="4" w:space="0" w:color="auto"/>
              <w:right w:val="single" w:sz="4" w:space="0" w:color="auto"/>
            </w:tcBorders>
            <w:shd w:val="clear" w:color="auto" w:fill="auto"/>
            <w:vAlign w:val="center"/>
          </w:tcPr>
          <w:p w14:paraId="5C7FFCB1" w14:textId="77777777" w:rsidR="00692E28" w:rsidRDefault="00CB7361">
            <w:pPr>
              <w:widowControl w:val="0"/>
              <w:adjustRightInd w:val="0"/>
              <w:spacing w:line="360" w:lineRule="atLeast"/>
              <w:jc w:val="center"/>
              <w:textAlignment w:val="baseline"/>
              <w:rPr>
                <w:rFonts w:ascii="仿宋" w:eastAsia="仿宋" w:hAnsi="仿宋" w:cs="仿宋"/>
                <w:b/>
                <w:bCs/>
                <w:kern w:val="0"/>
                <w:sz w:val="22"/>
              </w:rPr>
            </w:pPr>
            <w:r>
              <w:rPr>
                <w:rFonts w:ascii="仿宋" w:eastAsia="仿宋" w:hAnsi="仿宋" w:cs="仿宋" w:hint="eastAsia"/>
                <w:b/>
                <w:bCs/>
                <w:kern w:val="0"/>
                <w:sz w:val="22"/>
              </w:rPr>
              <w:t>服务内容</w:t>
            </w:r>
          </w:p>
        </w:tc>
        <w:tc>
          <w:tcPr>
            <w:tcW w:w="816" w:type="dxa"/>
            <w:tcBorders>
              <w:top w:val="single" w:sz="4" w:space="0" w:color="auto"/>
              <w:left w:val="nil"/>
              <w:bottom w:val="single" w:sz="4" w:space="0" w:color="auto"/>
              <w:right w:val="single" w:sz="4" w:space="0" w:color="auto"/>
            </w:tcBorders>
            <w:vAlign w:val="center"/>
          </w:tcPr>
          <w:p w14:paraId="350DED31" w14:textId="77777777" w:rsidR="00692E28" w:rsidRDefault="00CB7361">
            <w:pPr>
              <w:widowControl w:val="0"/>
              <w:adjustRightInd w:val="0"/>
              <w:spacing w:line="360" w:lineRule="atLeast"/>
              <w:jc w:val="center"/>
              <w:textAlignment w:val="baseline"/>
              <w:rPr>
                <w:rFonts w:ascii="仿宋" w:eastAsia="仿宋" w:hAnsi="仿宋" w:cs="仿宋"/>
                <w:b/>
                <w:bCs/>
                <w:kern w:val="0"/>
                <w:sz w:val="22"/>
              </w:rPr>
            </w:pPr>
            <w:r>
              <w:rPr>
                <w:rFonts w:ascii="仿宋" w:eastAsia="仿宋" w:hAnsi="仿宋" w:cs="仿宋" w:hint="eastAsia"/>
                <w:b/>
                <w:bCs/>
                <w:kern w:val="0"/>
                <w:sz w:val="22"/>
              </w:rPr>
              <w:t>单位</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725130F0" w14:textId="77777777" w:rsidR="00692E28" w:rsidRDefault="00CB7361">
            <w:pPr>
              <w:widowControl w:val="0"/>
              <w:adjustRightInd w:val="0"/>
              <w:spacing w:line="360" w:lineRule="atLeast"/>
              <w:jc w:val="center"/>
              <w:textAlignment w:val="baseline"/>
              <w:rPr>
                <w:rFonts w:ascii="仿宋" w:eastAsia="仿宋" w:hAnsi="仿宋" w:cs="仿宋"/>
                <w:b/>
                <w:bCs/>
                <w:kern w:val="0"/>
                <w:sz w:val="22"/>
              </w:rPr>
            </w:pPr>
            <w:r>
              <w:rPr>
                <w:rFonts w:ascii="仿宋" w:eastAsia="仿宋" w:hAnsi="仿宋" w:cs="仿宋" w:hint="eastAsia"/>
                <w:b/>
                <w:bCs/>
                <w:kern w:val="0"/>
                <w:sz w:val="22"/>
              </w:rPr>
              <w:t>数量</w:t>
            </w:r>
          </w:p>
        </w:tc>
      </w:tr>
      <w:tr w:rsidR="00692E28" w14:paraId="1D097B25" w14:textId="77777777">
        <w:trPr>
          <w:trHeight w:val="312"/>
          <w:jc w:val="center"/>
        </w:trPr>
        <w:tc>
          <w:tcPr>
            <w:tcW w:w="1521" w:type="dxa"/>
            <w:tcBorders>
              <w:top w:val="nil"/>
              <w:left w:val="single" w:sz="4" w:space="0" w:color="auto"/>
              <w:bottom w:val="nil"/>
              <w:right w:val="single" w:sz="4" w:space="0" w:color="auto"/>
            </w:tcBorders>
            <w:shd w:val="clear" w:color="auto" w:fill="auto"/>
            <w:vAlign w:val="center"/>
          </w:tcPr>
          <w:p w14:paraId="3FC75B38"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计算服务</w:t>
            </w:r>
          </w:p>
        </w:tc>
        <w:tc>
          <w:tcPr>
            <w:tcW w:w="1451" w:type="dxa"/>
            <w:tcBorders>
              <w:top w:val="nil"/>
              <w:left w:val="nil"/>
              <w:bottom w:val="single" w:sz="4" w:space="0" w:color="auto"/>
              <w:right w:val="single" w:sz="4" w:space="0" w:color="auto"/>
            </w:tcBorders>
            <w:shd w:val="clear" w:color="auto" w:fill="auto"/>
            <w:vAlign w:val="center"/>
          </w:tcPr>
          <w:p w14:paraId="5E033B20"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X86</w:t>
            </w:r>
            <w:r>
              <w:rPr>
                <w:rFonts w:ascii="仿宋" w:eastAsia="仿宋" w:hAnsi="仿宋" w:cs="仿宋" w:hint="eastAsia"/>
                <w:kern w:val="0"/>
                <w:sz w:val="22"/>
              </w:rPr>
              <w:t>云计算服务</w:t>
            </w:r>
          </w:p>
        </w:tc>
        <w:tc>
          <w:tcPr>
            <w:tcW w:w="4508" w:type="dxa"/>
            <w:tcBorders>
              <w:top w:val="nil"/>
              <w:left w:val="nil"/>
              <w:bottom w:val="single" w:sz="4" w:space="0" w:color="auto"/>
              <w:right w:val="single" w:sz="4" w:space="0" w:color="auto"/>
            </w:tcBorders>
            <w:shd w:val="clear" w:color="auto" w:fill="auto"/>
            <w:vAlign w:val="center"/>
          </w:tcPr>
          <w:p w14:paraId="3D0014EA"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vCPU</w:t>
            </w:r>
            <w:r>
              <w:rPr>
                <w:rFonts w:ascii="仿宋" w:eastAsia="仿宋" w:hAnsi="仿宋" w:cs="仿宋" w:hint="eastAsia"/>
                <w:kern w:val="0"/>
                <w:sz w:val="22"/>
              </w:rPr>
              <w:t>（主频不低于</w:t>
            </w:r>
            <w:r>
              <w:rPr>
                <w:rFonts w:ascii="仿宋" w:eastAsia="仿宋" w:hAnsi="仿宋" w:cs="仿宋" w:hint="eastAsia"/>
                <w:kern w:val="0"/>
                <w:sz w:val="22"/>
              </w:rPr>
              <w:t>2.4GHz</w:t>
            </w:r>
            <w:r>
              <w:rPr>
                <w:rFonts w:ascii="仿宋" w:eastAsia="仿宋" w:hAnsi="仿宋" w:cs="仿宋" w:hint="eastAsia"/>
                <w:kern w:val="0"/>
                <w:sz w:val="22"/>
              </w:rPr>
              <w:t>）</w:t>
            </w:r>
          </w:p>
        </w:tc>
        <w:tc>
          <w:tcPr>
            <w:tcW w:w="816" w:type="dxa"/>
            <w:tcBorders>
              <w:top w:val="single" w:sz="4" w:space="0" w:color="auto"/>
              <w:left w:val="nil"/>
              <w:bottom w:val="single" w:sz="4" w:space="0" w:color="auto"/>
              <w:right w:val="single" w:sz="4" w:space="0" w:color="auto"/>
            </w:tcBorders>
            <w:vAlign w:val="center"/>
          </w:tcPr>
          <w:p w14:paraId="472F2A20"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CPU</w:t>
            </w:r>
          </w:p>
        </w:tc>
        <w:tc>
          <w:tcPr>
            <w:tcW w:w="816" w:type="dxa"/>
            <w:tcBorders>
              <w:top w:val="nil"/>
              <w:left w:val="single" w:sz="4" w:space="0" w:color="auto"/>
              <w:bottom w:val="single" w:sz="4" w:space="0" w:color="auto"/>
              <w:right w:val="single" w:sz="4" w:space="0" w:color="auto"/>
            </w:tcBorders>
            <w:shd w:val="clear" w:color="auto" w:fill="auto"/>
            <w:vAlign w:val="center"/>
          </w:tcPr>
          <w:p w14:paraId="776FF4A6"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184</w:t>
            </w:r>
          </w:p>
        </w:tc>
      </w:tr>
      <w:tr w:rsidR="00692E28" w14:paraId="249F4B86" w14:textId="77777777">
        <w:trPr>
          <w:trHeight w:val="312"/>
          <w:jc w:val="center"/>
        </w:trPr>
        <w:tc>
          <w:tcPr>
            <w:tcW w:w="1521" w:type="dxa"/>
            <w:tcBorders>
              <w:top w:val="single" w:sz="4" w:space="0" w:color="auto"/>
              <w:left w:val="single" w:sz="4" w:space="0" w:color="auto"/>
              <w:bottom w:val="nil"/>
              <w:right w:val="single" w:sz="4" w:space="0" w:color="auto"/>
            </w:tcBorders>
            <w:shd w:val="clear" w:color="auto" w:fill="auto"/>
            <w:vAlign w:val="center"/>
          </w:tcPr>
          <w:p w14:paraId="0FC5F138"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计算服务</w:t>
            </w:r>
          </w:p>
        </w:tc>
        <w:tc>
          <w:tcPr>
            <w:tcW w:w="1451" w:type="dxa"/>
            <w:tcBorders>
              <w:top w:val="nil"/>
              <w:left w:val="nil"/>
              <w:bottom w:val="single" w:sz="4" w:space="0" w:color="auto"/>
              <w:right w:val="single" w:sz="4" w:space="0" w:color="auto"/>
            </w:tcBorders>
            <w:shd w:val="clear" w:color="auto" w:fill="auto"/>
            <w:vAlign w:val="center"/>
          </w:tcPr>
          <w:p w14:paraId="37C39C5A"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X86</w:t>
            </w:r>
            <w:r>
              <w:rPr>
                <w:rFonts w:ascii="仿宋" w:eastAsia="仿宋" w:hAnsi="仿宋" w:cs="仿宋" w:hint="eastAsia"/>
                <w:kern w:val="0"/>
                <w:sz w:val="22"/>
              </w:rPr>
              <w:t>云计算服务</w:t>
            </w:r>
          </w:p>
        </w:tc>
        <w:tc>
          <w:tcPr>
            <w:tcW w:w="4508" w:type="dxa"/>
            <w:tcBorders>
              <w:top w:val="nil"/>
              <w:left w:val="nil"/>
              <w:bottom w:val="single" w:sz="4" w:space="0" w:color="auto"/>
              <w:right w:val="single" w:sz="4" w:space="0" w:color="auto"/>
            </w:tcBorders>
            <w:shd w:val="clear" w:color="auto" w:fill="auto"/>
            <w:vAlign w:val="center"/>
          </w:tcPr>
          <w:p w14:paraId="66520C93"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内存</w:t>
            </w:r>
          </w:p>
        </w:tc>
        <w:tc>
          <w:tcPr>
            <w:tcW w:w="816" w:type="dxa"/>
            <w:tcBorders>
              <w:top w:val="single" w:sz="4" w:space="0" w:color="auto"/>
              <w:left w:val="nil"/>
              <w:bottom w:val="single" w:sz="4" w:space="0" w:color="auto"/>
              <w:right w:val="single" w:sz="4" w:space="0" w:color="auto"/>
            </w:tcBorders>
            <w:vAlign w:val="center"/>
          </w:tcPr>
          <w:p w14:paraId="74B9421C"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GB</w:t>
            </w:r>
          </w:p>
        </w:tc>
        <w:tc>
          <w:tcPr>
            <w:tcW w:w="816" w:type="dxa"/>
            <w:tcBorders>
              <w:top w:val="nil"/>
              <w:left w:val="single" w:sz="4" w:space="0" w:color="auto"/>
              <w:bottom w:val="single" w:sz="4" w:space="0" w:color="auto"/>
              <w:right w:val="single" w:sz="4" w:space="0" w:color="auto"/>
            </w:tcBorders>
            <w:shd w:val="clear" w:color="auto" w:fill="auto"/>
            <w:vAlign w:val="center"/>
          </w:tcPr>
          <w:p w14:paraId="022A1CCB"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400</w:t>
            </w:r>
          </w:p>
        </w:tc>
      </w:tr>
      <w:tr w:rsidR="00692E28" w14:paraId="0C51F7B7" w14:textId="77777777">
        <w:trPr>
          <w:trHeight w:val="600"/>
          <w:jc w:val="center"/>
        </w:trPr>
        <w:tc>
          <w:tcPr>
            <w:tcW w:w="1521" w:type="dxa"/>
            <w:tcBorders>
              <w:top w:val="single" w:sz="4" w:space="0" w:color="auto"/>
              <w:left w:val="single" w:sz="4" w:space="0" w:color="auto"/>
              <w:bottom w:val="nil"/>
              <w:right w:val="single" w:sz="4" w:space="0" w:color="auto"/>
            </w:tcBorders>
            <w:shd w:val="clear" w:color="auto" w:fill="auto"/>
            <w:vAlign w:val="center"/>
          </w:tcPr>
          <w:p w14:paraId="0E211ADE"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计算服务</w:t>
            </w:r>
          </w:p>
        </w:tc>
        <w:tc>
          <w:tcPr>
            <w:tcW w:w="1451" w:type="dxa"/>
            <w:tcBorders>
              <w:top w:val="nil"/>
              <w:left w:val="nil"/>
              <w:bottom w:val="single" w:sz="4" w:space="0" w:color="auto"/>
              <w:right w:val="single" w:sz="4" w:space="0" w:color="auto"/>
            </w:tcBorders>
            <w:shd w:val="clear" w:color="auto" w:fill="auto"/>
            <w:vAlign w:val="center"/>
          </w:tcPr>
          <w:p w14:paraId="27107032"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x86</w:t>
            </w:r>
            <w:r>
              <w:rPr>
                <w:rFonts w:ascii="仿宋" w:eastAsia="仿宋" w:hAnsi="仿宋" w:cs="仿宋" w:hint="eastAsia"/>
                <w:kern w:val="0"/>
                <w:sz w:val="22"/>
              </w:rPr>
              <w:t>物理服务器租用服务</w:t>
            </w:r>
          </w:p>
        </w:tc>
        <w:tc>
          <w:tcPr>
            <w:tcW w:w="4508" w:type="dxa"/>
            <w:tcBorders>
              <w:top w:val="nil"/>
              <w:left w:val="nil"/>
              <w:bottom w:val="single" w:sz="4" w:space="0" w:color="auto"/>
              <w:right w:val="single" w:sz="4" w:space="0" w:color="auto"/>
            </w:tcBorders>
            <w:shd w:val="clear" w:color="auto" w:fill="auto"/>
            <w:vAlign w:val="center"/>
          </w:tcPr>
          <w:p w14:paraId="3CACF4D2"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x86</w:t>
            </w:r>
            <w:r>
              <w:rPr>
                <w:rFonts w:ascii="仿宋" w:eastAsia="仿宋" w:hAnsi="仿宋" w:cs="仿宋" w:hint="eastAsia"/>
                <w:kern w:val="0"/>
                <w:sz w:val="22"/>
              </w:rPr>
              <w:t>物理服务器配置</w:t>
            </w:r>
            <w:r>
              <w:rPr>
                <w:rFonts w:ascii="仿宋" w:eastAsia="仿宋" w:hAnsi="仿宋" w:cs="仿宋" w:hint="eastAsia"/>
                <w:kern w:val="0"/>
                <w:sz w:val="22"/>
              </w:rPr>
              <w:t>1</w:t>
            </w:r>
            <w:r>
              <w:rPr>
                <w:rFonts w:ascii="仿宋" w:eastAsia="仿宋" w:hAnsi="仿宋" w:cs="仿宋" w:hint="eastAsia"/>
                <w:kern w:val="0"/>
                <w:sz w:val="22"/>
              </w:rPr>
              <w:t>：</w:t>
            </w:r>
            <w:r>
              <w:rPr>
                <w:rFonts w:ascii="仿宋" w:eastAsia="仿宋" w:hAnsi="仿宋" w:cs="仿宋" w:hint="eastAsia"/>
                <w:kern w:val="0"/>
                <w:sz w:val="22"/>
              </w:rPr>
              <w:t>2</w:t>
            </w:r>
            <w:r>
              <w:rPr>
                <w:rFonts w:ascii="仿宋" w:eastAsia="仿宋" w:hAnsi="仿宋" w:cs="仿宋" w:hint="eastAsia"/>
                <w:kern w:val="0"/>
                <w:sz w:val="22"/>
              </w:rPr>
              <w:t>路</w:t>
            </w:r>
            <w:r>
              <w:rPr>
                <w:rFonts w:ascii="仿宋" w:eastAsia="仿宋" w:hAnsi="仿宋" w:cs="仿宋" w:hint="eastAsia"/>
                <w:kern w:val="0"/>
                <w:sz w:val="22"/>
              </w:rPr>
              <w:t>10</w:t>
            </w:r>
            <w:r>
              <w:rPr>
                <w:rFonts w:ascii="仿宋" w:eastAsia="仿宋" w:hAnsi="仿宋" w:cs="仿宋" w:hint="eastAsia"/>
                <w:kern w:val="0"/>
                <w:sz w:val="22"/>
              </w:rPr>
              <w:t>核</w:t>
            </w:r>
            <w:r>
              <w:rPr>
                <w:rFonts w:ascii="仿宋" w:eastAsia="仿宋" w:hAnsi="仿宋" w:cs="仿宋" w:hint="eastAsia"/>
                <w:kern w:val="0"/>
                <w:sz w:val="22"/>
              </w:rPr>
              <w:t>2.0Ghz</w:t>
            </w:r>
            <w:r>
              <w:rPr>
                <w:rFonts w:ascii="仿宋" w:eastAsia="仿宋" w:hAnsi="仿宋" w:cs="仿宋" w:hint="eastAsia"/>
                <w:kern w:val="0"/>
                <w:sz w:val="22"/>
              </w:rPr>
              <w:t>，</w:t>
            </w:r>
            <w:r>
              <w:rPr>
                <w:rFonts w:ascii="仿宋" w:eastAsia="仿宋" w:hAnsi="仿宋" w:cs="仿宋" w:hint="eastAsia"/>
                <w:kern w:val="0"/>
                <w:sz w:val="22"/>
              </w:rPr>
              <w:t>64G</w:t>
            </w:r>
            <w:r>
              <w:rPr>
                <w:rFonts w:ascii="仿宋" w:eastAsia="仿宋" w:hAnsi="仿宋" w:cs="仿宋" w:hint="eastAsia"/>
                <w:kern w:val="0"/>
                <w:sz w:val="22"/>
              </w:rPr>
              <w:t>内存，</w:t>
            </w:r>
            <w:r>
              <w:rPr>
                <w:rFonts w:ascii="仿宋" w:eastAsia="仿宋" w:hAnsi="仿宋" w:cs="仿宋" w:hint="eastAsia"/>
                <w:kern w:val="0"/>
                <w:sz w:val="22"/>
              </w:rPr>
              <w:t>2</w:t>
            </w:r>
            <w:r>
              <w:rPr>
                <w:rFonts w:ascii="仿宋" w:eastAsia="仿宋" w:hAnsi="仿宋" w:cs="仿宋" w:hint="eastAsia"/>
                <w:kern w:val="0"/>
                <w:sz w:val="22"/>
              </w:rPr>
              <w:t>块</w:t>
            </w:r>
            <w:r>
              <w:rPr>
                <w:rFonts w:ascii="仿宋" w:eastAsia="仿宋" w:hAnsi="仿宋" w:cs="仿宋" w:hint="eastAsia"/>
                <w:kern w:val="0"/>
                <w:sz w:val="22"/>
              </w:rPr>
              <w:t>600G SAS</w:t>
            </w:r>
            <w:r>
              <w:rPr>
                <w:rFonts w:ascii="仿宋" w:eastAsia="仿宋" w:hAnsi="仿宋" w:cs="仿宋" w:hint="eastAsia"/>
                <w:kern w:val="0"/>
                <w:sz w:val="22"/>
              </w:rPr>
              <w:t>硬盘</w:t>
            </w:r>
            <w:r>
              <w:rPr>
                <w:rFonts w:ascii="仿宋" w:eastAsia="仿宋" w:hAnsi="仿宋" w:cs="仿宋" w:hint="eastAsia"/>
                <w:kern w:val="0"/>
                <w:sz w:val="22"/>
              </w:rPr>
              <w:t>,2</w:t>
            </w:r>
            <w:r>
              <w:rPr>
                <w:rFonts w:ascii="仿宋" w:eastAsia="仿宋" w:hAnsi="仿宋" w:cs="仿宋" w:hint="eastAsia"/>
                <w:kern w:val="0"/>
                <w:sz w:val="22"/>
              </w:rPr>
              <w:t>个</w:t>
            </w:r>
            <w:r>
              <w:rPr>
                <w:rFonts w:ascii="仿宋" w:eastAsia="仿宋" w:hAnsi="仿宋" w:cs="仿宋" w:hint="eastAsia"/>
                <w:kern w:val="0"/>
                <w:sz w:val="22"/>
              </w:rPr>
              <w:t>HBA</w:t>
            </w:r>
            <w:r>
              <w:rPr>
                <w:rFonts w:ascii="仿宋" w:eastAsia="仿宋" w:hAnsi="仿宋" w:cs="仿宋" w:hint="eastAsia"/>
                <w:kern w:val="0"/>
                <w:sz w:val="22"/>
              </w:rPr>
              <w:t>卡，</w:t>
            </w:r>
            <w:r>
              <w:rPr>
                <w:rFonts w:ascii="仿宋" w:eastAsia="仿宋" w:hAnsi="仿宋" w:cs="仿宋" w:hint="eastAsia"/>
                <w:kern w:val="0"/>
                <w:sz w:val="22"/>
              </w:rPr>
              <w:t>2</w:t>
            </w:r>
            <w:r>
              <w:rPr>
                <w:rFonts w:ascii="仿宋" w:eastAsia="仿宋" w:hAnsi="仿宋" w:cs="仿宋" w:hint="eastAsia"/>
                <w:kern w:val="0"/>
                <w:sz w:val="22"/>
              </w:rPr>
              <w:t>个万兆端口</w:t>
            </w:r>
          </w:p>
        </w:tc>
        <w:tc>
          <w:tcPr>
            <w:tcW w:w="816" w:type="dxa"/>
            <w:tcBorders>
              <w:top w:val="single" w:sz="4" w:space="0" w:color="auto"/>
              <w:left w:val="nil"/>
              <w:bottom w:val="single" w:sz="4" w:space="0" w:color="auto"/>
              <w:right w:val="single" w:sz="4" w:space="0" w:color="auto"/>
            </w:tcBorders>
            <w:vAlign w:val="center"/>
          </w:tcPr>
          <w:p w14:paraId="52390124" w14:textId="77777777" w:rsidR="00692E28" w:rsidRDefault="00CB7361">
            <w:pPr>
              <w:widowControl w:val="0"/>
              <w:adjustRightInd w:val="0"/>
              <w:spacing w:line="360" w:lineRule="atLeast"/>
              <w:ind w:firstLineChars="100" w:firstLine="220"/>
              <w:textAlignment w:val="baseline"/>
              <w:rPr>
                <w:rFonts w:ascii="仿宋" w:eastAsia="仿宋" w:hAnsi="仿宋" w:cs="仿宋"/>
                <w:kern w:val="0"/>
                <w:sz w:val="22"/>
              </w:rPr>
            </w:pPr>
            <w:r>
              <w:rPr>
                <w:rFonts w:ascii="仿宋" w:eastAsia="仿宋" w:hAnsi="仿宋" w:cs="仿宋" w:hint="eastAsia"/>
                <w:kern w:val="0"/>
                <w:sz w:val="22"/>
              </w:rPr>
              <w:t>台</w:t>
            </w:r>
          </w:p>
        </w:tc>
        <w:tc>
          <w:tcPr>
            <w:tcW w:w="816" w:type="dxa"/>
            <w:tcBorders>
              <w:top w:val="nil"/>
              <w:left w:val="single" w:sz="4" w:space="0" w:color="auto"/>
              <w:bottom w:val="single" w:sz="4" w:space="0" w:color="auto"/>
              <w:right w:val="single" w:sz="4" w:space="0" w:color="auto"/>
            </w:tcBorders>
            <w:shd w:val="clear" w:color="auto" w:fill="auto"/>
            <w:vAlign w:val="center"/>
          </w:tcPr>
          <w:p w14:paraId="6FEDAEA6"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4</w:t>
            </w:r>
          </w:p>
        </w:tc>
      </w:tr>
      <w:tr w:rsidR="00692E28" w14:paraId="415A5B76" w14:textId="77777777">
        <w:trPr>
          <w:trHeight w:val="312"/>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3F98E00D"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存储服务</w:t>
            </w:r>
          </w:p>
        </w:tc>
        <w:tc>
          <w:tcPr>
            <w:tcW w:w="1451" w:type="dxa"/>
            <w:tcBorders>
              <w:top w:val="nil"/>
              <w:left w:val="nil"/>
              <w:bottom w:val="single" w:sz="4" w:space="0" w:color="auto"/>
              <w:right w:val="single" w:sz="4" w:space="0" w:color="auto"/>
            </w:tcBorders>
            <w:shd w:val="clear" w:color="auto" w:fill="auto"/>
            <w:vAlign w:val="center"/>
          </w:tcPr>
          <w:p w14:paraId="66D831E1"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高性能存储</w:t>
            </w:r>
          </w:p>
        </w:tc>
        <w:tc>
          <w:tcPr>
            <w:tcW w:w="4508" w:type="dxa"/>
            <w:tcBorders>
              <w:top w:val="nil"/>
              <w:left w:val="nil"/>
              <w:bottom w:val="single" w:sz="4" w:space="0" w:color="auto"/>
              <w:right w:val="single" w:sz="4" w:space="0" w:color="auto"/>
            </w:tcBorders>
            <w:shd w:val="clear" w:color="auto" w:fill="auto"/>
            <w:vAlign w:val="center"/>
          </w:tcPr>
          <w:p w14:paraId="0EFE78CE"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高性能存储（单盘技术指标：单盘</w:t>
            </w:r>
            <w:r>
              <w:rPr>
                <w:rFonts w:ascii="仿宋" w:eastAsia="仿宋" w:hAnsi="仿宋" w:cs="仿宋" w:hint="eastAsia"/>
                <w:kern w:val="0"/>
                <w:sz w:val="22"/>
              </w:rPr>
              <w:t xml:space="preserve"> IOPS </w:t>
            </w:r>
            <w:r>
              <w:rPr>
                <w:rFonts w:ascii="仿宋" w:eastAsia="仿宋" w:hAnsi="仿宋" w:cs="仿宋" w:hint="eastAsia"/>
                <w:kern w:val="0"/>
                <w:sz w:val="22"/>
              </w:rPr>
              <w:t xml:space="preserve">3000-20000 </w:t>
            </w:r>
            <w:r>
              <w:rPr>
                <w:rFonts w:ascii="仿宋" w:eastAsia="仿宋" w:hAnsi="仿宋" w:cs="仿宋" w:hint="eastAsia"/>
                <w:kern w:val="0"/>
                <w:sz w:val="22"/>
              </w:rPr>
              <w:t>）</w:t>
            </w:r>
          </w:p>
        </w:tc>
        <w:tc>
          <w:tcPr>
            <w:tcW w:w="816" w:type="dxa"/>
            <w:tcBorders>
              <w:top w:val="single" w:sz="4" w:space="0" w:color="auto"/>
              <w:left w:val="nil"/>
              <w:bottom w:val="single" w:sz="4" w:space="0" w:color="auto"/>
              <w:right w:val="single" w:sz="4" w:space="0" w:color="auto"/>
            </w:tcBorders>
            <w:vAlign w:val="center"/>
          </w:tcPr>
          <w:p w14:paraId="536D382C"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GB</w:t>
            </w:r>
          </w:p>
        </w:tc>
        <w:tc>
          <w:tcPr>
            <w:tcW w:w="816" w:type="dxa"/>
            <w:tcBorders>
              <w:top w:val="nil"/>
              <w:left w:val="single" w:sz="4" w:space="0" w:color="auto"/>
              <w:bottom w:val="single" w:sz="4" w:space="0" w:color="auto"/>
              <w:right w:val="single" w:sz="4" w:space="0" w:color="auto"/>
            </w:tcBorders>
            <w:shd w:val="clear" w:color="auto" w:fill="auto"/>
            <w:vAlign w:val="center"/>
          </w:tcPr>
          <w:p w14:paraId="2010D8D0"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69204</w:t>
            </w:r>
          </w:p>
        </w:tc>
      </w:tr>
      <w:tr w:rsidR="00692E28" w14:paraId="0257F157" w14:textId="77777777">
        <w:trPr>
          <w:trHeight w:val="312"/>
          <w:jc w:val="center"/>
        </w:trPr>
        <w:tc>
          <w:tcPr>
            <w:tcW w:w="1521" w:type="dxa"/>
            <w:tcBorders>
              <w:top w:val="nil"/>
              <w:left w:val="single" w:sz="4" w:space="0" w:color="auto"/>
              <w:bottom w:val="single" w:sz="4" w:space="0" w:color="auto"/>
              <w:right w:val="single" w:sz="4" w:space="0" w:color="auto"/>
            </w:tcBorders>
            <w:shd w:val="clear" w:color="auto" w:fill="auto"/>
            <w:vAlign w:val="center"/>
          </w:tcPr>
          <w:p w14:paraId="427384AD"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存储服务</w:t>
            </w:r>
          </w:p>
        </w:tc>
        <w:tc>
          <w:tcPr>
            <w:tcW w:w="1451" w:type="dxa"/>
            <w:tcBorders>
              <w:top w:val="nil"/>
              <w:left w:val="nil"/>
              <w:bottom w:val="single" w:sz="4" w:space="0" w:color="auto"/>
              <w:right w:val="single" w:sz="4" w:space="0" w:color="auto"/>
            </w:tcBorders>
            <w:shd w:val="clear" w:color="auto" w:fill="auto"/>
            <w:vAlign w:val="center"/>
          </w:tcPr>
          <w:p w14:paraId="64B5AD46"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普通存储</w:t>
            </w:r>
          </w:p>
        </w:tc>
        <w:tc>
          <w:tcPr>
            <w:tcW w:w="4508" w:type="dxa"/>
            <w:tcBorders>
              <w:top w:val="nil"/>
              <w:left w:val="nil"/>
              <w:bottom w:val="single" w:sz="4" w:space="0" w:color="auto"/>
              <w:right w:val="single" w:sz="4" w:space="0" w:color="auto"/>
            </w:tcBorders>
            <w:shd w:val="clear" w:color="auto" w:fill="auto"/>
            <w:vAlign w:val="center"/>
          </w:tcPr>
          <w:p w14:paraId="28C53AC3" w14:textId="77777777" w:rsidR="00692E28" w:rsidRDefault="00CB7361">
            <w:pPr>
              <w:widowControl w:val="0"/>
              <w:adjustRightInd w:val="0"/>
              <w:spacing w:line="360" w:lineRule="atLeast"/>
              <w:textAlignment w:val="baseline"/>
              <w:rPr>
                <w:rFonts w:ascii="仿宋" w:eastAsia="仿宋" w:hAnsi="仿宋" w:cs="仿宋"/>
                <w:kern w:val="0"/>
                <w:sz w:val="22"/>
              </w:rPr>
            </w:pPr>
            <w:r>
              <w:rPr>
                <w:rFonts w:ascii="仿宋" w:eastAsia="仿宋" w:hAnsi="仿宋" w:cs="仿宋" w:hint="eastAsia"/>
                <w:kern w:val="0"/>
                <w:sz w:val="22"/>
              </w:rPr>
              <w:t>普通存储（单盘技术指标</w:t>
            </w:r>
            <w:r>
              <w:rPr>
                <w:rFonts w:ascii="仿宋" w:eastAsia="仿宋" w:hAnsi="仿宋" w:cs="仿宋" w:hint="eastAsia"/>
                <w:kern w:val="0"/>
                <w:sz w:val="22"/>
              </w:rPr>
              <w:t xml:space="preserve">: </w:t>
            </w:r>
            <w:r>
              <w:rPr>
                <w:rFonts w:ascii="仿宋" w:eastAsia="仿宋" w:hAnsi="仿宋" w:cs="仿宋" w:hint="eastAsia"/>
                <w:kern w:val="0"/>
                <w:sz w:val="22"/>
              </w:rPr>
              <w:t>单盘</w:t>
            </w:r>
            <w:r>
              <w:rPr>
                <w:rFonts w:ascii="仿宋" w:eastAsia="仿宋" w:hAnsi="仿宋" w:cs="仿宋" w:hint="eastAsia"/>
                <w:kern w:val="0"/>
                <w:sz w:val="22"/>
              </w:rPr>
              <w:t xml:space="preserve"> IOPS 1000-3000 </w:t>
            </w:r>
            <w:r>
              <w:rPr>
                <w:rFonts w:ascii="仿宋" w:eastAsia="仿宋" w:hAnsi="仿宋" w:cs="仿宋" w:hint="eastAsia"/>
                <w:kern w:val="0"/>
                <w:sz w:val="22"/>
              </w:rPr>
              <w:t>）</w:t>
            </w:r>
            <w:r>
              <w:rPr>
                <w:rFonts w:ascii="仿宋" w:eastAsia="仿宋" w:hAnsi="仿宋" w:cs="仿宋" w:hint="eastAsia"/>
                <w:kern w:val="0"/>
                <w:sz w:val="22"/>
              </w:rPr>
              <w:t xml:space="preserve"> </w:t>
            </w:r>
          </w:p>
        </w:tc>
        <w:tc>
          <w:tcPr>
            <w:tcW w:w="816" w:type="dxa"/>
            <w:tcBorders>
              <w:top w:val="single" w:sz="4" w:space="0" w:color="auto"/>
              <w:left w:val="nil"/>
              <w:bottom w:val="single" w:sz="4" w:space="0" w:color="auto"/>
              <w:right w:val="single" w:sz="4" w:space="0" w:color="auto"/>
            </w:tcBorders>
            <w:vAlign w:val="center"/>
          </w:tcPr>
          <w:p w14:paraId="316C06A2"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GB</w:t>
            </w:r>
          </w:p>
        </w:tc>
        <w:tc>
          <w:tcPr>
            <w:tcW w:w="816" w:type="dxa"/>
            <w:tcBorders>
              <w:top w:val="nil"/>
              <w:left w:val="single" w:sz="4" w:space="0" w:color="auto"/>
              <w:bottom w:val="single" w:sz="4" w:space="0" w:color="auto"/>
              <w:right w:val="single" w:sz="4" w:space="0" w:color="auto"/>
            </w:tcBorders>
            <w:shd w:val="clear" w:color="auto" w:fill="auto"/>
            <w:vAlign w:val="center"/>
          </w:tcPr>
          <w:p w14:paraId="18474CBF"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36864</w:t>
            </w:r>
          </w:p>
        </w:tc>
      </w:tr>
      <w:tr w:rsidR="00692E28" w14:paraId="629CE64E" w14:textId="77777777">
        <w:trPr>
          <w:trHeight w:val="312"/>
          <w:jc w:val="center"/>
        </w:trPr>
        <w:tc>
          <w:tcPr>
            <w:tcW w:w="1521" w:type="dxa"/>
            <w:tcBorders>
              <w:top w:val="nil"/>
              <w:left w:val="single" w:sz="4" w:space="0" w:color="auto"/>
              <w:bottom w:val="single" w:sz="4" w:space="0" w:color="auto"/>
              <w:right w:val="single" w:sz="4" w:space="0" w:color="auto"/>
            </w:tcBorders>
            <w:shd w:val="clear" w:color="auto" w:fill="auto"/>
            <w:vAlign w:val="center"/>
          </w:tcPr>
          <w:p w14:paraId="02D241B1"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存储服务</w:t>
            </w:r>
          </w:p>
        </w:tc>
        <w:tc>
          <w:tcPr>
            <w:tcW w:w="1451" w:type="dxa"/>
            <w:tcBorders>
              <w:top w:val="nil"/>
              <w:left w:val="nil"/>
              <w:bottom w:val="nil"/>
              <w:right w:val="single" w:sz="4" w:space="0" w:color="auto"/>
            </w:tcBorders>
            <w:shd w:val="clear" w:color="auto" w:fill="auto"/>
            <w:vAlign w:val="center"/>
          </w:tcPr>
          <w:p w14:paraId="572EE7C9"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静态存储</w:t>
            </w:r>
          </w:p>
        </w:tc>
        <w:tc>
          <w:tcPr>
            <w:tcW w:w="4508" w:type="dxa"/>
            <w:tcBorders>
              <w:top w:val="nil"/>
              <w:left w:val="nil"/>
              <w:bottom w:val="single" w:sz="4" w:space="0" w:color="auto"/>
              <w:right w:val="single" w:sz="4" w:space="0" w:color="auto"/>
            </w:tcBorders>
            <w:shd w:val="clear" w:color="auto" w:fill="auto"/>
            <w:vAlign w:val="center"/>
          </w:tcPr>
          <w:p w14:paraId="3D7EFB9B"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大容量、高可靠的数据存储服务，具备</w:t>
            </w:r>
            <w:r>
              <w:rPr>
                <w:rFonts w:ascii="仿宋" w:eastAsia="仿宋" w:hAnsi="仿宋" w:cs="仿宋" w:hint="eastAsia"/>
                <w:kern w:val="0"/>
                <w:sz w:val="22"/>
              </w:rPr>
              <w:t>PB</w:t>
            </w:r>
            <w:r>
              <w:rPr>
                <w:rFonts w:ascii="仿宋" w:eastAsia="仿宋" w:hAnsi="仿宋" w:cs="仿宋" w:hint="eastAsia"/>
                <w:kern w:val="0"/>
                <w:sz w:val="22"/>
              </w:rPr>
              <w:t>级线性扩展能力</w:t>
            </w:r>
          </w:p>
        </w:tc>
        <w:tc>
          <w:tcPr>
            <w:tcW w:w="816" w:type="dxa"/>
            <w:tcBorders>
              <w:top w:val="single" w:sz="4" w:space="0" w:color="auto"/>
              <w:left w:val="nil"/>
              <w:bottom w:val="single" w:sz="4" w:space="0" w:color="auto"/>
              <w:right w:val="single" w:sz="4" w:space="0" w:color="auto"/>
            </w:tcBorders>
            <w:vAlign w:val="center"/>
          </w:tcPr>
          <w:p w14:paraId="4B874997"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TB</w:t>
            </w:r>
          </w:p>
        </w:tc>
        <w:tc>
          <w:tcPr>
            <w:tcW w:w="816" w:type="dxa"/>
            <w:tcBorders>
              <w:top w:val="nil"/>
              <w:left w:val="single" w:sz="4" w:space="0" w:color="auto"/>
              <w:bottom w:val="single" w:sz="4" w:space="0" w:color="auto"/>
              <w:right w:val="single" w:sz="4" w:space="0" w:color="auto"/>
            </w:tcBorders>
            <w:shd w:val="clear" w:color="auto" w:fill="auto"/>
            <w:vAlign w:val="center"/>
          </w:tcPr>
          <w:p w14:paraId="201F0F5B"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32</w:t>
            </w:r>
          </w:p>
        </w:tc>
      </w:tr>
      <w:tr w:rsidR="00692E28" w14:paraId="302F4216" w14:textId="77777777">
        <w:trPr>
          <w:trHeight w:val="312"/>
          <w:jc w:val="center"/>
        </w:trPr>
        <w:tc>
          <w:tcPr>
            <w:tcW w:w="1521" w:type="dxa"/>
            <w:tcBorders>
              <w:top w:val="nil"/>
              <w:left w:val="single" w:sz="4" w:space="0" w:color="auto"/>
              <w:bottom w:val="nil"/>
              <w:right w:val="single" w:sz="4" w:space="0" w:color="auto"/>
            </w:tcBorders>
            <w:shd w:val="clear" w:color="auto" w:fill="auto"/>
            <w:vAlign w:val="center"/>
          </w:tcPr>
          <w:p w14:paraId="383C2CC8"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网络服务</w:t>
            </w:r>
          </w:p>
        </w:tc>
        <w:tc>
          <w:tcPr>
            <w:tcW w:w="1451" w:type="dxa"/>
            <w:tcBorders>
              <w:top w:val="single" w:sz="4" w:space="0" w:color="auto"/>
              <w:left w:val="nil"/>
              <w:bottom w:val="nil"/>
              <w:right w:val="single" w:sz="4" w:space="0" w:color="auto"/>
            </w:tcBorders>
            <w:shd w:val="clear" w:color="auto" w:fill="auto"/>
            <w:vAlign w:val="center"/>
          </w:tcPr>
          <w:p w14:paraId="778EC474"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互联网链路服务</w:t>
            </w:r>
          </w:p>
        </w:tc>
        <w:tc>
          <w:tcPr>
            <w:tcW w:w="4508" w:type="dxa"/>
            <w:tcBorders>
              <w:top w:val="nil"/>
              <w:left w:val="nil"/>
              <w:bottom w:val="single" w:sz="4" w:space="0" w:color="auto"/>
              <w:right w:val="single" w:sz="4" w:space="0" w:color="auto"/>
            </w:tcBorders>
            <w:shd w:val="clear" w:color="auto" w:fill="auto"/>
            <w:vAlign w:val="center"/>
          </w:tcPr>
          <w:p w14:paraId="3B138124"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互联网链路带宽</w:t>
            </w:r>
          </w:p>
        </w:tc>
        <w:tc>
          <w:tcPr>
            <w:tcW w:w="816" w:type="dxa"/>
            <w:tcBorders>
              <w:top w:val="single" w:sz="4" w:space="0" w:color="auto"/>
              <w:left w:val="nil"/>
              <w:bottom w:val="single" w:sz="4" w:space="0" w:color="auto"/>
              <w:right w:val="single" w:sz="4" w:space="0" w:color="auto"/>
            </w:tcBorders>
            <w:vAlign w:val="center"/>
          </w:tcPr>
          <w:p w14:paraId="764E043D"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M</w:t>
            </w:r>
          </w:p>
        </w:tc>
        <w:tc>
          <w:tcPr>
            <w:tcW w:w="816" w:type="dxa"/>
            <w:tcBorders>
              <w:top w:val="nil"/>
              <w:left w:val="single" w:sz="4" w:space="0" w:color="auto"/>
              <w:bottom w:val="single" w:sz="4" w:space="0" w:color="auto"/>
              <w:right w:val="single" w:sz="4" w:space="0" w:color="auto"/>
            </w:tcBorders>
            <w:shd w:val="clear" w:color="auto" w:fill="auto"/>
            <w:vAlign w:val="center"/>
          </w:tcPr>
          <w:p w14:paraId="2A0580E9"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200</w:t>
            </w:r>
          </w:p>
        </w:tc>
      </w:tr>
      <w:tr w:rsidR="00692E28" w14:paraId="49E97369" w14:textId="77777777">
        <w:trPr>
          <w:trHeight w:val="312"/>
          <w:jc w:val="center"/>
        </w:trPr>
        <w:tc>
          <w:tcPr>
            <w:tcW w:w="1521" w:type="dxa"/>
            <w:tcBorders>
              <w:top w:val="single" w:sz="4" w:space="0" w:color="auto"/>
              <w:left w:val="single" w:sz="4" w:space="0" w:color="auto"/>
              <w:bottom w:val="nil"/>
              <w:right w:val="single" w:sz="4" w:space="0" w:color="auto"/>
            </w:tcBorders>
            <w:shd w:val="clear" w:color="auto" w:fill="auto"/>
            <w:vAlign w:val="center"/>
          </w:tcPr>
          <w:p w14:paraId="20071EDC"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网络服务</w:t>
            </w:r>
          </w:p>
        </w:tc>
        <w:tc>
          <w:tcPr>
            <w:tcW w:w="1451" w:type="dxa"/>
            <w:tcBorders>
              <w:top w:val="single" w:sz="4" w:space="0" w:color="auto"/>
              <w:left w:val="nil"/>
              <w:bottom w:val="nil"/>
              <w:right w:val="single" w:sz="4" w:space="0" w:color="auto"/>
            </w:tcBorders>
            <w:shd w:val="clear" w:color="auto" w:fill="auto"/>
            <w:vAlign w:val="center"/>
          </w:tcPr>
          <w:p w14:paraId="4C37A1BB"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互联网链路</w:t>
            </w:r>
            <w:r>
              <w:rPr>
                <w:rFonts w:ascii="仿宋" w:eastAsia="仿宋" w:hAnsi="仿宋" w:cs="仿宋" w:hint="eastAsia"/>
                <w:kern w:val="0"/>
                <w:sz w:val="22"/>
              </w:rPr>
              <w:lastRenderedPageBreak/>
              <w:t>服务</w:t>
            </w:r>
          </w:p>
        </w:tc>
        <w:tc>
          <w:tcPr>
            <w:tcW w:w="4508" w:type="dxa"/>
            <w:tcBorders>
              <w:top w:val="nil"/>
              <w:left w:val="nil"/>
              <w:bottom w:val="single" w:sz="4" w:space="0" w:color="auto"/>
              <w:right w:val="single" w:sz="4" w:space="0" w:color="auto"/>
            </w:tcBorders>
            <w:shd w:val="clear" w:color="auto" w:fill="auto"/>
            <w:vAlign w:val="center"/>
          </w:tcPr>
          <w:p w14:paraId="0D446B89"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lastRenderedPageBreak/>
              <w:t>互联网</w:t>
            </w:r>
            <w:r>
              <w:rPr>
                <w:rFonts w:ascii="仿宋" w:eastAsia="仿宋" w:hAnsi="仿宋" w:cs="仿宋" w:hint="eastAsia"/>
                <w:kern w:val="0"/>
                <w:sz w:val="22"/>
              </w:rPr>
              <w:t>IP</w:t>
            </w:r>
            <w:r>
              <w:rPr>
                <w:rFonts w:ascii="仿宋" w:eastAsia="仿宋" w:hAnsi="仿宋" w:cs="仿宋" w:hint="eastAsia"/>
                <w:kern w:val="0"/>
                <w:sz w:val="22"/>
              </w:rPr>
              <w:t>地址租用服务、并提供备案服务</w:t>
            </w:r>
          </w:p>
        </w:tc>
        <w:tc>
          <w:tcPr>
            <w:tcW w:w="816" w:type="dxa"/>
            <w:tcBorders>
              <w:top w:val="single" w:sz="4" w:space="0" w:color="auto"/>
              <w:left w:val="nil"/>
              <w:bottom w:val="single" w:sz="4" w:space="0" w:color="auto"/>
              <w:right w:val="single" w:sz="4" w:space="0" w:color="auto"/>
            </w:tcBorders>
            <w:vAlign w:val="center"/>
          </w:tcPr>
          <w:p w14:paraId="14DE3021"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IP</w:t>
            </w:r>
          </w:p>
        </w:tc>
        <w:tc>
          <w:tcPr>
            <w:tcW w:w="816" w:type="dxa"/>
            <w:tcBorders>
              <w:top w:val="nil"/>
              <w:left w:val="single" w:sz="4" w:space="0" w:color="auto"/>
              <w:bottom w:val="single" w:sz="4" w:space="0" w:color="auto"/>
              <w:right w:val="single" w:sz="4" w:space="0" w:color="auto"/>
            </w:tcBorders>
            <w:shd w:val="clear" w:color="auto" w:fill="auto"/>
            <w:vAlign w:val="center"/>
          </w:tcPr>
          <w:p w14:paraId="2AE90ECC"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w:t>
            </w:r>
          </w:p>
        </w:tc>
      </w:tr>
      <w:tr w:rsidR="00692E28" w14:paraId="7EBB8B02" w14:textId="77777777">
        <w:trPr>
          <w:trHeight w:val="312"/>
          <w:jc w:val="center"/>
        </w:trPr>
        <w:tc>
          <w:tcPr>
            <w:tcW w:w="1521" w:type="dxa"/>
            <w:tcBorders>
              <w:top w:val="single" w:sz="4" w:space="0" w:color="auto"/>
              <w:left w:val="single" w:sz="4" w:space="0" w:color="auto"/>
              <w:bottom w:val="nil"/>
              <w:right w:val="single" w:sz="4" w:space="0" w:color="auto"/>
            </w:tcBorders>
            <w:shd w:val="clear" w:color="auto" w:fill="auto"/>
            <w:vAlign w:val="center"/>
          </w:tcPr>
          <w:p w14:paraId="1BFD720A"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网络服务</w:t>
            </w:r>
          </w:p>
        </w:tc>
        <w:tc>
          <w:tcPr>
            <w:tcW w:w="1451" w:type="dxa"/>
            <w:tcBorders>
              <w:top w:val="single" w:sz="4" w:space="0" w:color="auto"/>
              <w:left w:val="nil"/>
              <w:bottom w:val="single" w:sz="4" w:space="0" w:color="auto"/>
              <w:right w:val="single" w:sz="4" w:space="0" w:color="auto"/>
            </w:tcBorders>
            <w:shd w:val="clear" w:color="auto" w:fill="auto"/>
            <w:vAlign w:val="center"/>
          </w:tcPr>
          <w:p w14:paraId="650CBCE0"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远程接入服务</w:t>
            </w:r>
          </w:p>
        </w:tc>
        <w:tc>
          <w:tcPr>
            <w:tcW w:w="4508" w:type="dxa"/>
            <w:tcBorders>
              <w:top w:val="nil"/>
              <w:left w:val="nil"/>
              <w:bottom w:val="single" w:sz="4" w:space="0" w:color="auto"/>
              <w:right w:val="single" w:sz="4" w:space="0" w:color="auto"/>
            </w:tcBorders>
            <w:shd w:val="clear" w:color="auto" w:fill="auto"/>
            <w:vAlign w:val="center"/>
          </w:tcPr>
          <w:p w14:paraId="34B6D603"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远程接入运维</w:t>
            </w:r>
          </w:p>
        </w:tc>
        <w:tc>
          <w:tcPr>
            <w:tcW w:w="816" w:type="dxa"/>
            <w:tcBorders>
              <w:top w:val="single" w:sz="4" w:space="0" w:color="auto"/>
              <w:left w:val="nil"/>
              <w:bottom w:val="single" w:sz="4" w:space="0" w:color="auto"/>
              <w:right w:val="single" w:sz="4" w:space="0" w:color="auto"/>
            </w:tcBorders>
            <w:vAlign w:val="center"/>
          </w:tcPr>
          <w:p w14:paraId="653CF57F"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账号</w:t>
            </w:r>
          </w:p>
        </w:tc>
        <w:tc>
          <w:tcPr>
            <w:tcW w:w="816" w:type="dxa"/>
            <w:tcBorders>
              <w:top w:val="nil"/>
              <w:left w:val="single" w:sz="4" w:space="0" w:color="auto"/>
              <w:bottom w:val="single" w:sz="4" w:space="0" w:color="auto"/>
              <w:right w:val="single" w:sz="4" w:space="0" w:color="auto"/>
            </w:tcBorders>
            <w:shd w:val="clear" w:color="auto" w:fill="auto"/>
            <w:vAlign w:val="center"/>
          </w:tcPr>
          <w:p w14:paraId="6EA3031E"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6</w:t>
            </w:r>
          </w:p>
        </w:tc>
      </w:tr>
      <w:tr w:rsidR="00692E28" w14:paraId="53F0247A" w14:textId="77777777">
        <w:trPr>
          <w:trHeight w:val="312"/>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7BD0C854"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网络服务</w:t>
            </w:r>
          </w:p>
        </w:tc>
        <w:tc>
          <w:tcPr>
            <w:tcW w:w="1451" w:type="dxa"/>
            <w:tcBorders>
              <w:top w:val="nil"/>
              <w:left w:val="nil"/>
              <w:bottom w:val="single" w:sz="4" w:space="0" w:color="auto"/>
              <w:right w:val="single" w:sz="4" w:space="0" w:color="auto"/>
            </w:tcBorders>
            <w:shd w:val="clear" w:color="auto" w:fill="auto"/>
            <w:vAlign w:val="center"/>
          </w:tcPr>
          <w:p w14:paraId="13A2416B"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VPN</w:t>
            </w:r>
            <w:r>
              <w:rPr>
                <w:rFonts w:ascii="仿宋" w:eastAsia="仿宋" w:hAnsi="仿宋" w:cs="仿宋" w:hint="eastAsia"/>
                <w:kern w:val="0"/>
                <w:sz w:val="22"/>
              </w:rPr>
              <w:t>服务</w:t>
            </w:r>
          </w:p>
        </w:tc>
        <w:tc>
          <w:tcPr>
            <w:tcW w:w="4508" w:type="dxa"/>
            <w:tcBorders>
              <w:top w:val="nil"/>
              <w:left w:val="nil"/>
              <w:bottom w:val="single" w:sz="4" w:space="0" w:color="auto"/>
              <w:right w:val="single" w:sz="4" w:space="0" w:color="auto"/>
            </w:tcBorders>
            <w:shd w:val="clear" w:color="auto" w:fill="auto"/>
            <w:vAlign w:val="center"/>
          </w:tcPr>
          <w:p w14:paraId="52B465EF"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SSL VPN</w:t>
            </w:r>
            <w:r>
              <w:rPr>
                <w:rFonts w:ascii="仿宋" w:eastAsia="仿宋" w:hAnsi="仿宋" w:cs="仿宋" w:hint="eastAsia"/>
                <w:kern w:val="0"/>
                <w:sz w:val="22"/>
              </w:rPr>
              <w:t>接入</w:t>
            </w:r>
          </w:p>
        </w:tc>
        <w:tc>
          <w:tcPr>
            <w:tcW w:w="816" w:type="dxa"/>
            <w:tcBorders>
              <w:top w:val="single" w:sz="4" w:space="0" w:color="auto"/>
              <w:left w:val="nil"/>
              <w:bottom w:val="single" w:sz="4" w:space="0" w:color="auto"/>
              <w:right w:val="single" w:sz="4" w:space="0" w:color="auto"/>
            </w:tcBorders>
            <w:vAlign w:val="center"/>
          </w:tcPr>
          <w:p w14:paraId="6DB76746"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套</w:t>
            </w:r>
          </w:p>
        </w:tc>
        <w:tc>
          <w:tcPr>
            <w:tcW w:w="816" w:type="dxa"/>
            <w:tcBorders>
              <w:top w:val="nil"/>
              <w:left w:val="single" w:sz="4" w:space="0" w:color="auto"/>
              <w:bottom w:val="single" w:sz="4" w:space="0" w:color="auto"/>
              <w:right w:val="single" w:sz="4" w:space="0" w:color="auto"/>
            </w:tcBorders>
            <w:shd w:val="clear" w:color="auto" w:fill="auto"/>
            <w:vAlign w:val="center"/>
          </w:tcPr>
          <w:p w14:paraId="3001E663"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6</w:t>
            </w:r>
          </w:p>
        </w:tc>
      </w:tr>
      <w:tr w:rsidR="00692E28" w14:paraId="5320BD28" w14:textId="77777777">
        <w:trPr>
          <w:trHeight w:val="312"/>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3EB44538"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网络服务</w:t>
            </w:r>
          </w:p>
        </w:tc>
        <w:tc>
          <w:tcPr>
            <w:tcW w:w="1451" w:type="dxa"/>
            <w:tcBorders>
              <w:top w:val="single" w:sz="4" w:space="0" w:color="auto"/>
              <w:left w:val="nil"/>
              <w:bottom w:val="single" w:sz="4" w:space="0" w:color="auto"/>
              <w:right w:val="single" w:sz="4" w:space="0" w:color="auto"/>
            </w:tcBorders>
            <w:shd w:val="clear" w:color="auto" w:fill="auto"/>
            <w:vAlign w:val="center"/>
          </w:tcPr>
          <w:p w14:paraId="24D05A93"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WAF</w:t>
            </w:r>
            <w:r>
              <w:rPr>
                <w:rFonts w:ascii="仿宋" w:eastAsia="仿宋" w:hAnsi="仿宋" w:cs="仿宋" w:hint="eastAsia"/>
                <w:kern w:val="0"/>
                <w:sz w:val="22"/>
              </w:rPr>
              <w:t>防护</w:t>
            </w:r>
          </w:p>
        </w:tc>
        <w:tc>
          <w:tcPr>
            <w:tcW w:w="4508" w:type="dxa"/>
            <w:tcBorders>
              <w:top w:val="nil"/>
              <w:left w:val="nil"/>
              <w:bottom w:val="single" w:sz="4" w:space="0" w:color="auto"/>
              <w:right w:val="single" w:sz="4" w:space="0" w:color="auto"/>
            </w:tcBorders>
            <w:shd w:val="clear" w:color="auto" w:fill="auto"/>
            <w:vAlign w:val="center"/>
          </w:tcPr>
          <w:p w14:paraId="682F7C16"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web</w:t>
            </w:r>
            <w:r>
              <w:rPr>
                <w:rFonts w:ascii="仿宋" w:eastAsia="仿宋" w:hAnsi="仿宋" w:cs="仿宋" w:hint="eastAsia"/>
                <w:kern w:val="0"/>
                <w:sz w:val="22"/>
              </w:rPr>
              <w:t>应用防火墙服务</w:t>
            </w:r>
          </w:p>
        </w:tc>
        <w:tc>
          <w:tcPr>
            <w:tcW w:w="816" w:type="dxa"/>
            <w:tcBorders>
              <w:top w:val="single" w:sz="4" w:space="0" w:color="auto"/>
              <w:left w:val="nil"/>
              <w:bottom w:val="single" w:sz="4" w:space="0" w:color="auto"/>
              <w:right w:val="single" w:sz="4" w:space="0" w:color="auto"/>
            </w:tcBorders>
            <w:vAlign w:val="center"/>
          </w:tcPr>
          <w:p w14:paraId="00B84B29"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IP</w:t>
            </w:r>
          </w:p>
        </w:tc>
        <w:tc>
          <w:tcPr>
            <w:tcW w:w="816" w:type="dxa"/>
            <w:tcBorders>
              <w:top w:val="nil"/>
              <w:left w:val="single" w:sz="4" w:space="0" w:color="auto"/>
              <w:bottom w:val="single" w:sz="4" w:space="0" w:color="auto"/>
              <w:right w:val="single" w:sz="4" w:space="0" w:color="auto"/>
            </w:tcBorders>
            <w:shd w:val="clear" w:color="auto" w:fill="auto"/>
            <w:vAlign w:val="center"/>
          </w:tcPr>
          <w:p w14:paraId="39281E57"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1</w:t>
            </w:r>
          </w:p>
        </w:tc>
      </w:tr>
      <w:tr w:rsidR="00692E28" w14:paraId="59C037CE" w14:textId="77777777">
        <w:trPr>
          <w:trHeight w:val="312"/>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2A058CC3"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网络服务</w:t>
            </w:r>
          </w:p>
        </w:tc>
        <w:tc>
          <w:tcPr>
            <w:tcW w:w="1451" w:type="dxa"/>
            <w:tcBorders>
              <w:top w:val="single" w:sz="4" w:space="0" w:color="auto"/>
              <w:left w:val="nil"/>
              <w:bottom w:val="single" w:sz="4" w:space="0" w:color="auto"/>
              <w:right w:val="single" w:sz="4" w:space="0" w:color="auto"/>
            </w:tcBorders>
            <w:shd w:val="clear" w:color="auto" w:fill="auto"/>
            <w:vAlign w:val="center"/>
          </w:tcPr>
          <w:p w14:paraId="31F5D787"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特定云主机深度监控及运维保障服务</w:t>
            </w:r>
          </w:p>
        </w:tc>
        <w:tc>
          <w:tcPr>
            <w:tcW w:w="4508" w:type="dxa"/>
            <w:tcBorders>
              <w:top w:val="single" w:sz="4" w:space="0" w:color="auto"/>
              <w:left w:val="nil"/>
              <w:bottom w:val="single" w:sz="4" w:space="0" w:color="auto"/>
              <w:right w:val="single" w:sz="4" w:space="0" w:color="auto"/>
            </w:tcBorders>
            <w:shd w:val="clear" w:color="auto" w:fill="auto"/>
            <w:vAlign w:val="center"/>
          </w:tcPr>
          <w:p w14:paraId="3F5A22D8"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7*24</w:t>
            </w:r>
            <w:r>
              <w:rPr>
                <w:rFonts w:ascii="仿宋" w:eastAsia="仿宋" w:hAnsi="仿宋" w:cs="仿宋" w:hint="eastAsia"/>
                <w:kern w:val="0"/>
                <w:sz w:val="22"/>
              </w:rPr>
              <w:t>小时深度监测云主机资源、硬件设备监控、云平台层应急处置等内容</w:t>
            </w:r>
          </w:p>
        </w:tc>
        <w:tc>
          <w:tcPr>
            <w:tcW w:w="816" w:type="dxa"/>
            <w:tcBorders>
              <w:top w:val="single" w:sz="4" w:space="0" w:color="auto"/>
              <w:left w:val="nil"/>
              <w:bottom w:val="single" w:sz="4" w:space="0" w:color="auto"/>
              <w:right w:val="single" w:sz="4" w:space="0" w:color="auto"/>
            </w:tcBorders>
            <w:vAlign w:val="center"/>
          </w:tcPr>
          <w:p w14:paraId="7FF79946"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主机</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58C00658" w14:textId="77777777" w:rsidR="00692E28" w:rsidRDefault="00CB7361">
            <w:pPr>
              <w:widowControl w:val="0"/>
              <w:adjustRightInd w:val="0"/>
              <w:spacing w:line="360" w:lineRule="atLeast"/>
              <w:jc w:val="center"/>
              <w:textAlignment w:val="baseline"/>
              <w:rPr>
                <w:rFonts w:ascii="仿宋" w:eastAsia="仿宋" w:hAnsi="仿宋" w:cs="仿宋"/>
                <w:kern w:val="0"/>
                <w:sz w:val="22"/>
              </w:rPr>
            </w:pPr>
            <w:r>
              <w:rPr>
                <w:rFonts w:ascii="仿宋" w:eastAsia="仿宋" w:hAnsi="仿宋" w:cs="仿宋" w:hint="eastAsia"/>
                <w:kern w:val="0"/>
                <w:sz w:val="22"/>
              </w:rPr>
              <w:t>20</w:t>
            </w:r>
          </w:p>
        </w:tc>
      </w:tr>
    </w:tbl>
    <w:p w14:paraId="3E29D1DF" w14:textId="77777777" w:rsidR="00692E28" w:rsidRDefault="00692E28">
      <w:pPr>
        <w:widowControl w:val="0"/>
        <w:autoSpaceDE w:val="0"/>
        <w:autoSpaceDN w:val="0"/>
        <w:adjustRightInd w:val="0"/>
        <w:rPr>
          <w:rFonts w:ascii="仿宋" w:eastAsia="仿宋" w:hAnsi="仿宋" w:cs="仿宋"/>
          <w:sz w:val="24"/>
        </w:rPr>
      </w:pPr>
    </w:p>
    <w:p w14:paraId="65653166" w14:textId="77777777" w:rsidR="00692E28" w:rsidRDefault="00CB7361">
      <w:pPr>
        <w:keepNext/>
        <w:keepLines/>
        <w:numPr>
          <w:ilvl w:val="1"/>
          <w:numId w:val="5"/>
        </w:numPr>
        <w:spacing w:before="120" w:after="120" w:line="413" w:lineRule="auto"/>
        <w:outlineLvl w:val="1"/>
        <w:rPr>
          <w:rFonts w:ascii="仿宋" w:eastAsia="仿宋" w:hAnsi="仿宋" w:cs="仿宋"/>
          <w:b/>
          <w:bCs/>
          <w:sz w:val="28"/>
          <w:szCs w:val="32"/>
        </w:rPr>
      </w:pPr>
      <w:r>
        <w:rPr>
          <w:rFonts w:ascii="仿宋" w:eastAsia="仿宋" w:hAnsi="仿宋" w:cs="仿宋" w:hint="eastAsia"/>
          <w:b/>
          <w:bCs/>
          <w:sz w:val="28"/>
          <w:szCs w:val="32"/>
        </w:rPr>
        <w:t>系统适配及迁移方案设计要求</w:t>
      </w:r>
    </w:p>
    <w:p w14:paraId="76250AA4" w14:textId="77777777" w:rsidR="00692E28" w:rsidRDefault="00CB7361">
      <w:pPr>
        <w:ind w:firstLineChars="200" w:firstLine="480"/>
        <w:rPr>
          <w:rFonts w:ascii="仿宋" w:eastAsia="仿宋" w:hAnsi="仿宋" w:cs="仿宋"/>
          <w:sz w:val="24"/>
          <w:szCs w:val="21"/>
        </w:rPr>
      </w:pPr>
      <w:r>
        <w:rPr>
          <w:rFonts w:ascii="仿宋" w:eastAsia="仿宋" w:hAnsi="仿宋" w:cs="仿宋" w:hint="eastAsia"/>
          <w:sz w:val="24"/>
          <w:szCs w:val="21"/>
        </w:rPr>
        <w:t>投标人需针对本次迁移的信息系统，逐一编制系统适配及迁移实施方案。</w:t>
      </w:r>
    </w:p>
    <w:p w14:paraId="061627B3" w14:textId="77777777" w:rsidR="00692E28" w:rsidRDefault="00CB7361">
      <w:pPr>
        <w:keepNext/>
        <w:keepLines/>
        <w:numPr>
          <w:ilvl w:val="0"/>
          <w:numId w:val="5"/>
        </w:numPr>
        <w:spacing w:before="120" w:after="120" w:line="576" w:lineRule="auto"/>
        <w:outlineLvl w:val="0"/>
        <w:rPr>
          <w:rFonts w:ascii="仿宋" w:eastAsia="仿宋" w:hAnsi="仿宋" w:cs="仿宋"/>
          <w:b/>
          <w:bCs/>
          <w:kern w:val="44"/>
          <w:sz w:val="32"/>
          <w:szCs w:val="32"/>
        </w:rPr>
      </w:pPr>
      <w:r>
        <w:rPr>
          <w:rFonts w:ascii="仿宋" w:eastAsia="仿宋" w:hAnsi="仿宋" w:cs="仿宋" w:hint="eastAsia"/>
          <w:b/>
          <w:bCs/>
          <w:kern w:val="44"/>
          <w:sz w:val="32"/>
          <w:szCs w:val="32"/>
        </w:rPr>
        <w:t>项目团队及组织实施</w:t>
      </w:r>
    </w:p>
    <w:p w14:paraId="1AFDA3B8" w14:textId="77777777" w:rsidR="00692E28" w:rsidRDefault="00CB7361">
      <w:pPr>
        <w:keepNext/>
        <w:keepLines/>
        <w:numPr>
          <w:ilvl w:val="1"/>
          <w:numId w:val="5"/>
        </w:numPr>
        <w:spacing w:before="120" w:after="120" w:line="413" w:lineRule="auto"/>
        <w:outlineLvl w:val="1"/>
        <w:rPr>
          <w:rFonts w:ascii="仿宋" w:eastAsia="仿宋" w:hAnsi="仿宋" w:cs="仿宋"/>
          <w:b/>
          <w:bCs/>
          <w:sz w:val="28"/>
          <w:szCs w:val="32"/>
        </w:rPr>
      </w:pPr>
      <w:bookmarkStart w:id="459" w:name="_Toc478319459"/>
      <w:r>
        <w:rPr>
          <w:rFonts w:ascii="仿宋" w:eastAsia="仿宋" w:hAnsi="仿宋" w:cs="仿宋" w:hint="eastAsia"/>
          <w:b/>
          <w:bCs/>
          <w:sz w:val="28"/>
          <w:szCs w:val="32"/>
        </w:rPr>
        <w:t>服务团队和人员要求</w:t>
      </w:r>
      <w:bookmarkEnd w:id="459"/>
    </w:p>
    <w:p w14:paraId="0F7E8B56"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sz w:val="24"/>
          <w:szCs w:val="21"/>
        </w:rPr>
      </w:pPr>
      <w:r>
        <w:rPr>
          <w:rFonts w:ascii="仿宋" w:eastAsia="仿宋" w:hAnsi="仿宋" w:cs="仿宋" w:hint="eastAsia"/>
          <w:kern w:val="0"/>
          <w:sz w:val="24"/>
        </w:rPr>
        <w:t>投标人应为本项目组建专业的服务团队，在北京设立专门的服务机构，专门负责本项目迁移工作，并且为本项目提供专职安全人员保障安全迁移服务。投标人</w:t>
      </w:r>
      <w:r>
        <w:rPr>
          <w:rFonts w:ascii="仿宋" w:eastAsia="仿宋" w:hAnsi="仿宋" w:cs="仿宋" w:hint="eastAsia"/>
          <w:sz w:val="24"/>
          <w:szCs w:val="21"/>
        </w:rPr>
        <w:t>针对采购人要求的相关内容，需指定专业技术能力较强的工程师，根据采购人要求配合开展相关工作。</w:t>
      </w:r>
      <w:r>
        <w:rPr>
          <w:rFonts w:ascii="仿宋" w:eastAsia="仿宋" w:hAnsi="仿宋" w:cs="仿宋" w:hint="eastAsia"/>
          <w:kern w:val="0"/>
          <w:sz w:val="24"/>
        </w:rPr>
        <w:t>项目团队应严格遵守用户方的各项规章制度和管理规定，能够与客户进行很好的沟通，具有工作责任心和客户服务意识。</w:t>
      </w:r>
    </w:p>
    <w:p w14:paraId="04B40C48" w14:textId="77777777" w:rsidR="00692E28" w:rsidRDefault="00CB7361">
      <w:pPr>
        <w:keepNext/>
        <w:keepLines/>
        <w:numPr>
          <w:ilvl w:val="1"/>
          <w:numId w:val="5"/>
        </w:numPr>
        <w:spacing w:before="120" w:after="120" w:line="413" w:lineRule="auto"/>
        <w:outlineLvl w:val="1"/>
        <w:rPr>
          <w:rFonts w:ascii="仿宋" w:eastAsia="仿宋" w:hAnsi="仿宋" w:cs="仿宋"/>
          <w:b/>
          <w:bCs/>
          <w:sz w:val="28"/>
          <w:szCs w:val="32"/>
        </w:rPr>
      </w:pPr>
      <w:r>
        <w:rPr>
          <w:rFonts w:ascii="仿宋" w:eastAsia="仿宋" w:hAnsi="仿宋" w:cs="仿宋" w:hint="eastAsia"/>
          <w:b/>
          <w:bCs/>
          <w:sz w:val="28"/>
          <w:szCs w:val="32"/>
        </w:rPr>
        <w:t>保密要求</w:t>
      </w:r>
    </w:p>
    <w:p w14:paraId="0A47D5D0"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中标单位应严格遵守合同中保密相关规定，遵守国家《保密法》及保密相关法律法规，严格遵守招标人的保密规定和工作制度，并承担相应的保密责任；签订《保密承诺书》。中标单位负责对《保密承诺书》归档保管，接受招标人检查。中标单位要对承诺履行情况负有监督责任，一经发现违反承诺情况，要及时向招标人报告，如有泄密事件，将追究其法律责任。</w:t>
      </w:r>
    </w:p>
    <w:p w14:paraId="00E25420" w14:textId="77777777" w:rsidR="00692E28" w:rsidRDefault="00CB7361">
      <w:pPr>
        <w:keepNext/>
        <w:keepLines/>
        <w:numPr>
          <w:ilvl w:val="1"/>
          <w:numId w:val="5"/>
        </w:numPr>
        <w:spacing w:before="120" w:after="120" w:line="413" w:lineRule="auto"/>
        <w:ind w:left="578" w:hanging="578"/>
        <w:outlineLvl w:val="1"/>
        <w:rPr>
          <w:rFonts w:ascii="仿宋" w:eastAsia="仿宋" w:hAnsi="仿宋" w:cs="仿宋"/>
          <w:b/>
          <w:bCs/>
          <w:sz w:val="30"/>
          <w:szCs w:val="30"/>
        </w:rPr>
      </w:pPr>
      <w:r>
        <w:rPr>
          <w:rFonts w:ascii="仿宋" w:eastAsia="仿宋" w:hAnsi="仿宋" w:cs="仿宋" w:hint="eastAsia"/>
          <w:b/>
          <w:bCs/>
          <w:sz w:val="30"/>
          <w:szCs w:val="30"/>
        </w:rPr>
        <w:lastRenderedPageBreak/>
        <w:t>项目实施要求</w:t>
      </w:r>
    </w:p>
    <w:p w14:paraId="05C1EEA6" w14:textId="77777777" w:rsidR="00692E28" w:rsidRDefault="00CB7361">
      <w:pPr>
        <w:keepNext/>
        <w:keepLines/>
        <w:numPr>
          <w:ilvl w:val="2"/>
          <w:numId w:val="5"/>
        </w:numPr>
        <w:spacing w:before="260" w:after="260" w:line="413" w:lineRule="auto"/>
        <w:outlineLvl w:val="2"/>
        <w:rPr>
          <w:rFonts w:ascii="仿宋" w:eastAsia="仿宋" w:hAnsi="仿宋" w:cs="仿宋"/>
          <w:b/>
          <w:bCs/>
          <w:sz w:val="28"/>
          <w:szCs w:val="32"/>
        </w:rPr>
      </w:pPr>
      <w:r>
        <w:rPr>
          <w:rFonts w:ascii="仿宋" w:eastAsia="仿宋" w:hAnsi="仿宋" w:cs="仿宋" w:hint="eastAsia"/>
          <w:b/>
          <w:bCs/>
          <w:sz w:val="28"/>
          <w:szCs w:val="32"/>
        </w:rPr>
        <w:t>安全保障</w:t>
      </w:r>
    </w:p>
    <w:p w14:paraId="7BED116C"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依据《中华人民共和国网络安全法》要求，作为网络安全运营者应做好信息系统的网络安全等级保护工作，降低信息系统被恶意攻击的风险。因此投标人需保障迁移改造及后期运维的安全性</w:t>
      </w:r>
      <w:r>
        <w:rPr>
          <w:rFonts w:ascii="仿宋" w:eastAsia="仿宋" w:hAnsi="仿宋" w:cs="仿宋" w:hint="eastAsia"/>
          <w:kern w:val="0"/>
          <w:sz w:val="24"/>
        </w:rPr>
        <w:t>，确保信息系统运行安全、数据安全。</w:t>
      </w:r>
    </w:p>
    <w:p w14:paraId="50C24DA2" w14:textId="77777777" w:rsidR="00692E28" w:rsidRDefault="00CB7361">
      <w:pPr>
        <w:keepNext/>
        <w:keepLines/>
        <w:numPr>
          <w:ilvl w:val="2"/>
          <w:numId w:val="5"/>
        </w:numPr>
        <w:spacing w:before="260" w:after="260" w:line="413" w:lineRule="auto"/>
        <w:outlineLvl w:val="2"/>
        <w:rPr>
          <w:rFonts w:ascii="仿宋" w:eastAsia="仿宋" w:hAnsi="仿宋" w:cs="仿宋"/>
          <w:b/>
          <w:bCs/>
          <w:sz w:val="28"/>
          <w:szCs w:val="32"/>
        </w:rPr>
      </w:pPr>
      <w:r>
        <w:rPr>
          <w:rFonts w:ascii="仿宋" w:eastAsia="仿宋" w:hAnsi="仿宋" w:cs="仿宋" w:hint="eastAsia"/>
          <w:b/>
          <w:bCs/>
          <w:sz w:val="28"/>
          <w:szCs w:val="32"/>
        </w:rPr>
        <w:t>组织保障</w:t>
      </w:r>
    </w:p>
    <w:p w14:paraId="492921EF"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项目中标单位应具有清晰明确的组织规划，制定明确的项目实施进度及方案，并严格按照时间节点实施。</w:t>
      </w:r>
    </w:p>
    <w:p w14:paraId="4A079EBF" w14:textId="77777777" w:rsidR="00692E28" w:rsidRDefault="00CB7361">
      <w:pPr>
        <w:keepNext/>
        <w:keepLines/>
        <w:numPr>
          <w:ilvl w:val="2"/>
          <w:numId w:val="5"/>
        </w:numPr>
        <w:spacing w:before="260" w:after="260" w:line="413" w:lineRule="auto"/>
        <w:outlineLvl w:val="2"/>
        <w:rPr>
          <w:rFonts w:ascii="仿宋" w:eastAsia="仿宋" w:hAnsi="仿宋" w:cs="仿宋"/>
          <w:b/>
          <w:bCs/>
          <w:sz w:val="28"/>
          <w:szCs w:val="32"/>
        </w:rPr>
      </w:pPr>
      <w:r>
        <w:rPr>
          <w:rFonts w:ascii="仿宋" w:eastAsia="仿宋" w:hAnsi="仿宋" w:cs="仿宋" w:hint="eastAsia"/>
          <w:b/>
          <w:bCs/>
          <w:sz w:val="28"/>
          <w:szCs w:val="32"/>
        </w:rPr>
        <w:t>标准及规范</w:t>
      </w:r>
    </w:p>
    <w:p w14:paraId="2161E5D2"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云服务商提供的安全服务应按国家信息安全等级保护</w:t>
      </w:r>
      <w:r>
        <w:rPr>
          <w:rFonts w:ascii="仿宋" w:eastAsia="仿宋" w:hAnsi="仿宋" w:cs="仿宋" w:hint="eastAsia"/>
          <w:kern w:val="0"/>
          <w:sz w:val="24"/>
        </w:rPr>
        <w:t xml:space="preserve"> 3 </w:t>
      </w:r>
      <w:r>
        <w:rPr>
          <w:rFonts w:ascii="仿宋" w:eastAsia="仿宋" w:hAnsi="仿宋" w:cs="仿宋" w:hint="eastAsia"/>
          <w:kern w:val="0"/>
          <w:sz w:val="24"/>
        </w:rPr>
        <w:t>级标准建设，满足《信息安全技术</w:t>
      </w:r>
      <w:r>
        <w:rPr>
          <w:rFonts w:ascii="仿宋" w:eastAsia="仿宋" w:hAnsi="仿宋" w:cs="仿宋" w:hint="eastAsia"/>
          <w:kern w:val="0"/>
          <w:sz w:val="24"/>
        </w:rPr>
        <w:t xml:space="preserve"> </w:t>
      </w:r>
      <w:r>
        <w:rPr>
          <w:rFonts w:ascii="仿宋" w:eastAsia="仿宋" w:hAnsi="仿宋" w:cs="仿宋" w:hint="eastAsia"/>
          <w:kern w:val="0"/>
          <w:sz w:val="24"/>
        </w:rPr>
        <w:t>网络安全等级保护定级指南》（</w:t>
      </w:r>
      <w:r>
        <w:rPr>
          <w:rFonts w:ascii="仿宋" w:eastAsia="仿宋" w:hAnsi="仿宋" w:cs="仿宋" w:hint="eastAsia"/>
          <w:kern w:val="0"/>
          <w:sz w:val="24"/>
        </w:rPr>
        <w:t>GB/T 22240-2020</w:t>
      </w:r>
      <w:r>
        <w:rPr>
          <w:rFonts w:ascii="仿宋" w:eastAsia="仿宋" w:hAnsi="仿宋" w:cs="仿宋" w:hint="eastAsia"/>
          <w:kern w:val="0"/>
          <w:sz w:val="24"/>
        </w:rPr>
        <w:t>）、《信息安全技术云计算服务安全能力要求》（</w:t>
      </w:r>
      <w:r>
        <w:rPr>
          <w:rFonts w:ascii="仿宋" w:eastAsia="仿宋" w:hAnsi="仿宋" w:cs="仿宋" w:hint="eastAsia"/>
          <w:kern w:val="0"/>
          <w:sz w:val="24"/>
        </w:rPr>
        <w:t>GB/T 31168-2014</w:t>
      </w:r>
      <w:r>
        <w:rPr>
          <w:rFonts w:ascii="仿宋" w:eastAsia="仿宋" w:hAnsi="仿宋" w:cs="仿宋" w:hint="eastAsia"/>
          <w:kern w:val="0"/>
          <w:sz w:val="24"/>
        </w:rPr>
        <w:t>）、《信息安全技术云计算服务安全指南》（</w:t>
      </w:r>
      <w:r>
        <w:rPr>
          <w:rFonts w:ascii="仿宋" w:eastAsia="仿宋" w:hAnsi="仿宋" w:cs="仿宋" w:hint="eastAsia"/>
          <w:kern w:val="0"/>
          <w:sz w:val="24"/>
        </w:rPr>
        <w:t>GB/T 31167-2014</w:t>
      </w:r>
      <w:r>
        <w:rPr>
          <w:rFonts w:ascii="仿宋" w:eastAsia="仿宋" w:hAnsi="仿宋" w:cs="仿宋" w:hint="eastAsia"/>
          <w:kern w:val="0"/>
          <w:sz w:val="24"/>
        </w:rPr>
        <w:t>）、《北京市政务云安全技术规范—</w:t>
      </w:r>
      <w:r>
        <w:rPr>
          <w:rFonts w:ascii="仿宋" w:eastAsia="仿宋" w:hAnsi="仿宋" w:cs="仿宋" w:hint="eastAsia"/>
          <w:kern w:val="0"/>
          <w:sz w:val="24"/>
        </w:rPr>
        <w:t>IaaS</w:t>
      </w:r>
      <w:r>
        <w:rPr>
          <w:rFonts w:ascii="仿宋" w:eastAsia="仿宋" w:hAnsi="仿宋" w:cs="仿宋" w:hint="eastAsia"/>
          <w:kern w:val="0"/>
          <w:sz w:val="24"/>
        </w:rPr>
        <w:t>云计算平台分册》、《关于加强党政部</w:t>
      </w:r>
      <w:r>
        <w:rPr>
          <w:rFonts w:ascii="仿宋" w:eastAsia="仿宋" w:hAnsi="仿宋" w:cs="仿宋" w:hint="eastAsia"/>
          <w:kern w:val="0"/>
          <w:sz w:val="24"/>
        </w:rPr>
        <w:t>门云计算服务网络安全管理的意见》（中网办发文</w:t>
      </w:r>
      <w:r>
        <w:rPr>
          <w:rFonts w:ascii="仿宋" w:eastAsia="仿宋" w:hAnsi="仿宋" w:cs="仿宋" w:hint="eastAsia"/>
          <w:kern w:val="0"/>
          <w:sz w:val="24"/>
        </w:rPr>
        <w:t>[2015]14</w:t>
      </w:r>
      <w:r>
        <w:rPr>
          <w:rFonts w:ascii="仿宋" w:eastAsia="仿宋" w:hAnsi="仿宋" w:cs="仿宋" w:hint="eastAsia"/>
          <w:kern w:val="0"/>
          <w:sz w:val="24"/>
        </w:rPr>
        <w:t>号）及国家主管部门发布的其他标准规范要求。</w:t>
      </w:r>
    </w:p>
    <w:p w14:paraId="43BA7A5D"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投标人严格遵循国家和地方有关法律法规和技术规范的要求，制定迁移适配改造及数据库统一部署方案。在操作过程中，严格遵守信息系统安全使用要求，充分体现标准化和规范化。</w:t>
      </w:r>
    </w:p>
    <w:p w14:paraId="63F509CA" w14:textId="77777777" w:rsidR="00692E28" w:rsidRDefault="00CB7361">
      <w:pPr>
        <w:keepNext/>
        <w:keepLines/>
        <w:numPr>
          <w:ilvl w:val="1"/>
          <w:numId w:val="5"/>
        </w:numPr>
        <w:spacing w:before="120" w:after="120" w:line="413" w:lineRule="auto"/>
        <w:ind w:left="578" w:hanging="578"/>
        <w:outlineLvl w:val="1"/>
        <w:rPr>
          <w:rFonts w:ascii="仿宋" w:eastAsia="仿宋" w:hAnsi="仿宋" w:cs="仿宋"/>
          <w:b/>
          <w:bCs/>
          <w:sz w:val="30"/>
          <w:szCs w:val="30"/>
        </w:rPr>
      </w:pPr>
      <w:r>
        <w:rPr>
          <w:rFonts w:ascii="仿宋" w:eastAsia="仿宋" w:hAnsi="仿宋" w:cs="仿宋" w:hint="eastAsia"/>
          <w:b/>
          <w:bCs/>
          <w:sz w:val="30"/>
          <w:szCs w:val="30"/>
        </w:rPr>
        <w:t>项目进度要求</w:t>
      </w:r>
    </w:p>
    <w:p w14:paraId="4A857993" w14:textId="77777777" w:rsidR="00692E28" w:rsidRDefault="00CB7361">
      <w:pPr>
        <w:widowControl w:val="0"/>
        <w:adjustRightInd w:val="0"/>
        <w:spacing w:line="360" w:lineRule="auto"/>
        <w:ind w:firstLine="420"/>
        <w:jc w:val="both"/>
        <w:textAlignment w:val="baseline"/>
        <w:rPr>
          <w:rFonts w:ascii="仿宋" w:eastAsia="仿宋" w:hAnsi="仿宋" w:cs="仿宋"/>
          <w:strike/>
          <w:kern w:val="0"/>
          <w:sz w:val="24"/>
        </w:rPr>
      </w:pPr>
      <w:r>
        <w:rPr>
          <w:rFonts w:ascii="仿宋" w:eastAsia="仿宋" w:hAnsi="仿宋" w:cs="仿宋" w:hint="eastAsia"/>
          <w:kern w:val="0"/>
          <w:sz w:val="24"/>
        </w:rPr>
        <w:t>投标人需制定详细的项目进度计划，并严格按照进度计划执行。本项目需在合同签订后</w:t>
      </w:r>
      <w:r>
        <w:rPr>
          <w:rFonts w:ascii="仿宋" w:eastAsia="仿宋" w:hAnsi="仿宋" w:cs="仿宋" w:hint="eastAsia"/>
          <w:kern w:val="0"/>
          <w:sz w:val="24"/>
        </w:rPr>
        <w:t>12</w:t>
      </w:r>
      <w:r>
        <w:rPr>
          <w:rFonts w:ascii="仿宋" w:eastAsia="仿宋" w:hAnsi="仿宋" w:cs="仿宋" w:hint="eastAsia"/>
          <w:kern w:val="0"/>
          <w:sz w:val="24"/>
        </w:rPr>
        <w:t>个月内完成信息系统政务云迁移及切换、系统试运行、等级测评等工作。</w:t>
      </w:r>
    </w:p>
    <w:p w14:paraId="7D95EB84" w14:textId="77777777" w:rsidR="00692E28" w:rsidRDefault="00CB7361">
      <w:pPr>
        <w:keepNext/>
        <w:keepLines/>
        <w:numPr>
          <w:ilvl w:val="1"/>
          <w:numId w:val="5"/>
        </w:numPr>
        <w:spacing w:before="120" w:after="120" w:line="413" w:lineRule="auto"/>
        <w:outlineLvl w:val="1"/>
        <w:rPr>
          <w:rFonts w:ascii="仿宋" w:eastAsia="仿宋" w:hAnsi="仿宋" w:cs="仿宋"/>
          <w:b/>
          <w:bCs/>
          <w:sz w:val="28"/>
          <w:szCs w:val="32"/>
        </w:rPr>
      </w:pPr>
      <w:bookmarkStart w:id="460" w:name="_Toc478319460"/>
      <w:r>
        <w:rPr>
          <w:rFonts w:ascii="仿宋" w:eastAsia="仿宋" w:hAnsi="仿宋" w:cs="仿宋" w:hint="eastAsia"/>
          <w:b/>
          <w:bCs/>
          <w:sz w:val="28"/>
          <w:szCs w:val="32"/>
        </w:rPr>
        <w:lastRenderedPageBreak/>
        <w:t>项目验收</w:t>
      </w:r>
      <w:bookmarkEnd w:id="460"/>
      <w:r>
        <w:rPr>
          <w:rFonts w:ascii="仿宋" w:eastAsia="仿宋" w:hAnsi="仿宋" w:cs="仿宋" w:hint="eastAsia"/>
          <w:b/>
          <w:bCs/>
          <w:sz w:val="28"/>
          <w:szCs w:val="32"/>
        </w:rPr>
        <w:t>要求</w:t>
      </w:r>
    </w:p>
    <w:p w14:paraId="7B793577" w14:textId="77777777" w:rsidR="00692E28" w:rsidRDefault="00CB7361">
      <w:pPr>
        <w:keepNext/>
        <w:keepLines/>
        <w:numPr>
          <w:ilvl w:val="2"/>
          <w:numId w:val="5"/>
        </w:numPr>
        <w:spacing w:before="260" w:after="260" w:line="413" w:lineRule="auto"/>
        <w:outlineLvl w:val="2"/>
        <w:rPr>
          <w:rFonts w:ascii="仿宋" w:eastAsia="仿宋" w:hAnsi="仿宋" w:cs="仿宋"/>
          <w:b/>
          <w:bCs/>
          <w:sz w:val="28"/>
          <w:szCs w:val="32"/>
        </w:rPr>
      </w:pPr>
      <w:r>
        <w:rPr>
          <w:rFonts w:ascii="仿宋" w:eastAsia="仿宋" w:hAnsi="仿宋" w:cs="仿宋" w:hint="eastAsia"/>
          <w:b/>
          <w:bCs/>
          <w:sz w:val="28"/>
          <w:szCs w:val="32"/>
        </w:rPr>
        <w:t>初验和终验</w:t>
      </w:r>
    </w:p>
    <w:p w14:paraId="740502A6"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初验：系统完成迁移改造，达到安全测评要求，并稳定运行后，中标</w:t>
      </w:r>
      <w:r>
        <w:rPr>
          <w:rFonts w:ascii="仿宋" w:eastAsia="仿宋" w:hAnsi="仿宋" w:cs="仿宋" w:hint="eastAsia"/>
          <w:kern w:val="0"/>
          <w:sz w:val="24"/>
        </w:rPr>
        <w:t>方提交招投标材料、合同、系统迁移改造方案等进行项目初验。</w:t>
      </w:r>
    </w:p>
    <w:p w14:paraId="7F439436"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终验：项目初验完成，达到上线试运行要求，完成安全测评后，项目中标方提交系统运行监测报告、安全服务报告、项目总结报告、安全等级测评报告等相关材料进行项目终验。</w:t>
      </w:r>
    </w:p>
    <w:p w14:paraId="5E99C9D6" w14:textId="77777777" w:rsidR="00692E28" w:rsidRDefault="00CB7361">
      <w:pPr>
        <w:keepNext/>
        <w:keepLines/>
        <w:numPr>
          <w:ilvl w:val="2"/>
          <w:numId w:val="5"/>
        </w:numPr>
        <w:spacing w:before="260" w:after="260" w:line="413" w:lineRule="auto"/>
        <w:outlineLvl w:val="2"/>
        <w:rPr>
          <w:rFonts w:ascii="仿宋" w:eastAsia="仿宋" w:hAnsi="仿宋" w:cs="仿宋"/>
          <w:b/>
          <w:bCs/>
          <w:sz w:val="28"/>
          <w:szCs w:val="32"/>
        </w:rPr>
      </w:pPr>
      <w:r>
        <w:rPr>
          <w:rFonts w:ascii="仿宋" w:eastAsia="仿宋" w:hAnsi="仿宋" w:cs="仿宋" w:hint="eastAsia"/>
          <w:b/>
          <w:bCs/>
          <w:sz w:val="28"/>
          <w:szCs w:val="32"/>
        </w:rPr>
        <w:t>验收文档</w:t>
      </w:r>
    </w:p>
    <w:p w14:paraId="4CE0F813"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r>
        <w:rPr>
          <w:rFonts w:ascii="仿宋" w:eastAsia="仿宋" w:hAnsi="仿宋" w:cs="仿宋" w:hint="eastAsia"/>
          <w:kern w:val="0"/>
          <w:sz w:val="24"/>
        </w:rPr>
        <w:t>验收文档包含招投标材料、合同、系统迁移改造方案、系统运行监测报告、安全服务报告、项目总结报告、安全等级测评报告、项目验收申请和用户意见等。</w:t>
      </w:r>
    </w:p>
    <w:p w14:paraId="6D99C8DE" w14:textId="77777777" w:rsidR="00692E28" w:rsidRDefault="00CB7361">
      <w:pPr>
        <w:keepNext/>
        <w:keepLines/>
        <w:numPr>
          <w:ilvl w:val="0"/>
          <w:numId w:val="5"/>
        </w:numPr>
        <w:spacing w:before="120" w:after="120" w:line="576" w:lineRule="auto"/>
        <w:outlineLvl w:val="0"/>
        <w:rPr>
          <w:rFonts w:ascii="仿宋" w:eastAsia="仿宋" w:hAnsi="仿宋" w:cs="仿宋"/>
          <w:b/>
          <w:bCs/>
          <w:kern w:val="44"/>
          <w:sz w:val="32"/>
          <w:szCs w:val="32"/>
        </w:rPr>
      </w:pPr>
      <w:r>
        <w:rPr>
          <w:rFonts w:ascii="仿宋" w:eastAsia="仿宋" w:hAnsi="仿宋" w:cs="仿宋" w:hint="eastAsia"/>
          <w:b/>
          <w:bCs/>
          <w:kern w:val="44"/>
          <w:sz w:val="32"/>
          <w:szCs w:val="32"/>
        </w:rPr>
        <w:t>应急预案</w:t>
      </w:r>
    </w:p>
    <w:p w14:paraId="3FBBCFEE" w14:textId="77777777" w:rsidR="00692E28" w:rsidRDefault="00CB7361">
      <w:pPr>
        <w:widowControl w:val="0"/>
        <w:adjustRightInd w:val="0"/>
        <w:spacing w:line="360" w:lineRule="auto"/>
        <w:ind w:firstLineChars="200" w:firstLine="480"/>
        <w:jc w:val="both"/>
        <w:textAlignment w:val="baseline"/>
        <w:rPr>
          <w:rFonts w:ascii="仿宋" w:eastAsia="仿宋" w:hAnsi="仿宋" w:cs="仿宋"/>
          <w:kern w:val="0"/>
          <w:sz w:val="24"/>
        </w:rPr>
      </w:pPr>
      <w:bookmarkStart w:id="461" w:name="_Toc501709064"/>
      <w:r>
        <w:rPr>
          <w:rFonts w:ascii="仿宋" w:eastAsia="仿宋" w:hAnsi="仿宋" w:cs="仿宋" w:hint="eastAsia"/>
          <w:kern w:val="0"/>
          <w:sz w:val="24"/>
        </w:rPr>
        <w:t>制定云平台及信息系统的重要事件的应急预案，包括应急处理流程、系统恢复流程等内容</w:t>
      </w:r>
      <w:bookmarkEnd w:id="461"/>
      <w:r>
        <w:rPr>
          <w:rFonts w:ascii="仿宋" w:eastAsia="仿宋" w:hAnsi="仿宋" w:cs="仿宋" w:hint="eastAsia"/>
          <w:kern w:val="0"/>
          <w:sz w:val="24"/>
        </w:rPr>
        <w:t>，配合完成业务系统应急演练。</w:t>
      </w:r>
      <w:bookmarkStart w:id="462" w:name="_Toc501709066"/>
      <w:r>
        <w:rPr>
          <w:rFonts w:ascii="仿宋" w:eastAsia="仿宋" w:hAnsi="仿宋" w:cs="仿宋" w:hint="eastAsia"/>
          <w:kern w:val="0"/>
          <w:sz w:val="24"/>
        </w:rPr>
        <w:t>对于重大事故，承诺相关人员响应时间和修复时间。</w:t>
      </w:r>
      <w:bookmarkEnd w:id="462"/>
    </w:p>
    <w:p w14:paraId="2324AADD" w14:textId="77777777" w:rsidR="00692E28" w:rsidRDefault="00692E28"/>
    <w:p w14:paraId="50BBAC1D" w14:textId="77777777" w:rsidR="00692E28" w:rsidRDefault="00CB7361">
      <w:pPr>
        <w:rPr>
          <w:rFonts w:ascii="仿宋" w:eastAsia="仿宋" w:hAnsi="仿宋" w:cs="仿宋"/>
          <w:sz w:val="32"/>
          <w:szCs w:val="32"/>
        </w:rPr>
      </w:pPr>
      <w:r>
        <w:rPr>
          <w:rFonts w:ascii="仿宋" w:eastAsia="仿宋" w:hAnsi="仿宋" w:cs="仿宋" w:hint="eastAsia"/>
          <w:sz w:val="32"/>
          <w:szCs w:val="32"/>
        </w:rPr>
        <w:br w:type="page"/>
      </w:r>
    </w:p>
    <w:p w14:paraId="4AC6A77B" w14:textId="77777777" w:rsidR="00692E28" w:rsidRDefault="00692E28">
      <w:pPr>
        <w:pStyle w:val="1"/>
        <w:spacing w:before="120" w:after="120" w:line="360" w:lineRule="auto"/>
        <w:jc w:val="center"/>
        <w:rPr>
          <w:rFonts w:ascii="仿宋" w:eastAsia="仿宋" w:hAnsi="仿宋" w:cs="仿宋"/>
          <w:bCs w:val="0"/>
          <w:sz w:val="32"/>
          <w:szCs w:val="32"/>
        </w:rPr>
      </w:pPr>
    </w:p>
    <w:p w14:paraId="4213F672" w14:textId="77777777" w:rsidR="00692E28" w:rsidRDefault="00692E28">
      <w:pPr>
        <w:pStyle w:val="1"/>
        <w:spacing w:before="120" w:after="120" w:line="360" w:lineRule="auto"/>
        <w:jc w:val="center"/>
        <w:rPr>
          <w:rFonts w:ascii="仿宋" w:eastAsia="仿宋" w:hAnsi="仿宋" w:cs="仿宋"/>
          <w:bCs w:val="0"/>
          <w:sz w:val="32"/>
          <w:szCs w:val="32"/>
        </w:rPr>
      </w:pPr>
    </w:p>
    <w:p w14:paraId="12E24850" w14:textId="77777777" w:rsidR="00692E28" w:rsidRDefault="00692E28">
      <w:pPr>
        <w:pStyle w:val="1"/>
        <w:spacing w:before="120" w:after="120" w:line="360" w:lineRule="auto"/>
        <w:jc w:val="center"/>
        <w:rPr>
          <w:rFonts w:ascii="仿宋" w:eastAsia="仿宋" w:hAnsi="仿宋" w:cs="仿宋"/>
          <w:bCs w:val="0"/>
          <w:sz w:val="32"/>
          <w:szCs w:val="32"/>
        </w:rPr>
      </w:pPr>
    </w:p>
    <w:p w14:paraId="0DFCD0D3" w14:textId="77777777" w:rsidR="00692E28" w:rsidRDefault="00692E28">
      <w:pPr>
        <w:pStyle w:val="1"/>
        <w:spacing w:before="120" w:after="120" w:line="360" w:lineRule="auto"/>
        <w:jc w:val="center"/>
        <w:rPr>
          <w:rFonts w:ascii="仿宋" w:eastAsia="仿宋" w:hAnsi="仿宋" w:cs="仿宋"/>
          <w:bCs w:val="0"/>
          <w:sz w:val="32"/>
          <w:szCs w:val="32"/>
        </w:rPr>
      </w:pPr>
    </w:p>
    <w:p w14:paraId="36E3E520" w14:textId="77777777" w:rsidR="00692E28" w:rsidRDefault="00692E28">
      <w:pPr>
        <w:pStyle w:val="1"/>
        <w:spacing w:before="120" w:after="120" w:line="360" w:lineRule="auto"/>
        <w:jc w:val="center"/>
        <w:rPr>
          <w:rFonts w:ascii="仿宋" w:eastAsia="仿宋" w:hAnsi="仿宋" w:cs="仿宋"/>
          <w:bCs w:val="0"/>
          <w:sz w:val="32"/>
          <w:szCs w:val="32"/>
        </w:rPr>
      </w:pPr>
    </w:p>
    <w:p w14:paraId="5FD9D87C" w14:textId="77777777" w:rsidR="00692E28" w:rsidRDefault="00692E28">
      <w:pPr>
        <w:pStyle w:val="1"/>
        <w:spacing w:before="120" w:after="120" w:line="360" w:lineRule="auto"/>
        <w:jc w:val="center"/>
        <w:rPr>
          <w:rFonts w:ascii="仿宋" w:eastAsia="仿宋" w:hAnsi="仿宋" w:cs="仿宋"/>
          <w:bCs w:val="0"/>
          <w:sz w:val="32"/>
          <w:szCs w:val="32"/>
        </w:rPr>
      </w:pPr>
    </w:p>
    <w:p w14:paraId="43530169" w14:textId="77777777" w:rsidR="00692E28" w:rsidRDefault="00692E28">
      <w:pPr>
        <w:pStyle w:val="1"/>
        <w:spacing w:before="120" w:after="120" w:line="360" w:lineRule="auto"/>
        <w:jc w:val="center"/>
        <w:rPr>
          <w:rFonts w:ascii="仿宋" w:eastAsia="仿宋" w:hAnsi="仿宋" w:cs="仿宋"/>
          <w:bCs w:val="0"/>
          <w:sz w:val="32"/>
          <w:szCs w:val="32"/>
        </w:rPr>
      </w:pPr>
    </w:p>
    <w:p w14:paraId="6269F65B" w14:textId="77777777" w:rsidR="00692E28" w:rsidRDefault="00692E28">
      <w:pPr>
        <w:pStyle w:val="1"/>
        <w:spacing w:before="120" w:after="120" w:line="360" w:lineRule="auto"/>
        <w:jc w:val="center"/>
        <w:rPr>
          <w:rFonts w:ascii="仿宋" w:eastAsia="仿宋" w:hAnsi="仿宋" w:cs="仿宋"/>
          <w:bCs w:val="0"/>
          <w:sz w:val="32"/>
          <w:szCs w:val="32"/>
        </w:rPr>
      </w:pPr>
    </w:p>
    <w:p w14:paraId="161CD967" w14:textId="77777777" w:rsidR="00692E28" w:rsidRDefault="00CB7361">
      <w:pPr>
        <w:pStyle w:val="1"/>
        <w:spacing w:before="120" w:after="120" w:line="360" w:lineRule="auto"/>
        <w:jc w:val="center"/>
        <w:rPr>
          <w:rFonts w:ascii="仿宋" w:eastAsia="仿宋" w:hAnsi="仿宋" w:cs="仿宋"/>
          <w:bCs w:val="0"/>
          <w:sz w:val="32"/>
          <w:szCs w:val="32"/>
        </w:rPr>
      </w:pPr>
      <w:bookmarkStart w:id="463" w:name="_Toc28652"/>
      <w:r>
        <w:rPr>
          <w:rFonts w:ascii="仿宋" w:eastAsia="仿宋" w:hAnsi="仿宋" w:cs="仿宋" w:hint="eastAsia"/>
          <w:bCs w:val="0"/>
          <w:sz w:val="32"/>
          <w:szCs w:val="32"/>
        </w:rPr>
        <w:t>第六章</w:t>
      </w:r>
      <w:r>
        <w:rPr>
          <w:rFonts w:ascii="仿宋" w:eastAsia="仿宋" w:hAnsi="仿宋" w:cs="仿宋" w:hint="eastAsia"/>
          <w:bCs w:val="0"/>
          <w:sz w:val="32"/>
          <w:szCs w:val="32"/>
        </w:rPr>
        <w:t xml:space="preserve">  </w:t>
      </w:r>
      <w:r>
        <w:rPr>
          <w:rFonts w:ascii="仿宋" w:eastAsia="仿宋" w:hAnsi="仿宋" w:cs="仿宋" w:hint="eastAsia"/>
          <w:bCs w:val="0"/>
          <w:sz w:val="32"/>
          <w:szCs w:val="32"/>
        </w:rPr>
        <w:t>投标文件格式</w:t>
      </w:r>
      <w:bookmarkEnd w:id="452"/>
      <w:bookmarkEnd w:id="453"/>
      <w:bookmarkEnd w:id="454"/>
      <w:bookmarkEnd w:id="455"/>
      <w:bookmarkEnd w:id="456"/>
      <w:bookmarkEnd w:id="457"/>
      <w:bookmarkEnd w:id="463"/>
    </w:p>
    <w:p w14:paraId="6BCCFDD0" w14:textId="77777777" w:rsidR="00692E28" w:rsidRDefault="00CB7361">
      <w:pPr>
        <w:spacing w:line="360" w:lineRule="auto"/>
        <w:rPr>
          <w:rFonts w:ascii="仿宋" w:eastAsia="仿宋" w:hAnsi="仿宋" w:cs="仿宋"/>
          <w:b/>
          <w:sz w:val="32"/>
          <w:szCs w:val="32"/>
        </w:rPr>
      </w:pPr>
      <w:r>
        <w:rPr>
          <w:rFonts w:ascii="仿宋" w:eastAsia="仿宋" w:hAnsi="仿宋" w:cs="仿宋" w:hint="eastAsia"/>
          <w:b/>
          <w:szCs w:val="21"/>
        </w:rPr>
        <w:br w:type="page"/>
      </w:r>
    </w:p>
    <w:p w14:paraId="3231F3A6" w14:textId="77777777" w:rsidR="00692E28" w:rsidRDefault="00692E28">
      <w:pPr>
        <w:spacing w:line="360" w:lineRule="auto"/>
        <w:rPr>
          <w:rFonts w:ascii="仿宋" w:eastAsia="仿宋" w:hAnsi="仿宋" w:cs="仿宋"/>
          <w:b/>
          <w:sz w:val="32"/>
          <w:szCs w:val="32"/>
        </w:rPr>
      </w:pPr>
    </w:p>
    <w:p w14:paraId="415CEE1D" w14:textId="77777777" w:rsidR="00692E28" w:rsidRDefault="00692E28">
      <w:pPr>
        <w:spacing w:line="360" w:lineRule="auto"/>
        <w:rPr>
          <w:rFonts w:ascii="仿宋" w:eastAsia="仿宋" w:hAnsi="仿宋" w:cs="仿宋"/>
          <w:b/>
          <w:sz w:val="32"/>
          <w:szCs w:val="32"/>
        </w:rPr>
      </w:pPr>
    </w:p>
    <w:p w14:paraId="25279AF7" w14:textId="77777777" w:rsidR="00692E28" w:rsidRDefault="00692E28">
      <w:pPr>
        <w:spacing w:line="360" w:lineRule="auto"/>
        <w:rPr>
          <w:rFonts w:ascii="仿宋" w:eastAsia="仿宋" w:hAnsi="仿宋" w:cs="仿宋"/>
          <w:b/>
          <w:sz w:val="32"/>
          <w:szCs w:val="32"/>
        </w:rPr>
      </w:pPr>
    </w:p>
    <w:p w14:paraId="7B70B3B1" w14:textId="77777777" w:rsidR="00692E28" w:rsidRDefault="00CB7361">
      <w:pPr>
        <w:spacing w:line="360" w:lineRule="auto"/>
        <w:jc w:val="center"/>
        <w:rPr>
          <w:rFonts w:ascii="黑体" w:eastAsia="黑体" w:hAnsi="黑体" w:cs="仿宋"/>
          <w:b/>
          <w:sz w:val="84"/>
          <w:szCs w:val="84"/>
        </w:rPr>
      </w:pPr>
      <w:r>
        <w:rPr>
          <w:rFonts w:ascii="黑体" w:eastAsia="黑体" w:hAnsi="黑体" w:cs="仿宋" w:hint="eastAsia"/>
          <w:b/>
          <w:sz w:val="84"/>
          <w:szCs w:val="84"/>
        </w:rPr>
        <w:t>投标文件</w:t>
      </w:r>
    </w:p>
    <w:p w14:paraId="2DAA95D2" w14:textId="77777777" w:rsidR="00692E28" w:rsidRDefault="00692E28">
      <w:pPr>
        <w:spacing w:line="360" w:lineRule="auto"/>
        <w:rPr>
          <w:rFonts w:ascii="仿宋" w:eastAsia="仿宋" w:hAnsi="仿宋" w:cs="仿宋"/>
          <w:b/>
          <w:sz w:val="32"/>
          <w:szCs w:val="32"/>
        </w:rPr>
      </w:pPr>
    </w:p>
    <w:p w14:paraId="04427155" w14:textId="77777777" w:rsidR="00692E28" w:rsidRDefault="00692E28">
      <w:pPr>
        <w:spacing w:line="360" w:lineRule="auto"/>
        <w:rPr>
          <w:rFonts w:ascii="仿宋" w:eastAsia="仿宋" w:hAnsi="仿宋" w:cs="仿宋"/>
          <w:b/>
          <w:sz w:val="32"/>
          <w:szCs w:val="32"/>
        </w:rPr>
      </w:pPr>
    </w:p>
    <w:p w14:paraId="04028DC5" w14:textId="77777777" w:rsidR="00692E28" w:rsidRDefault="00692E28">
      <w:pPr>
        <w:spacing w:line="360" w:lineRule="auto"/>
        <w:rPr>
          <w:rFonts w:ascii="仿宋" w:eastAsia="仿宋" w:hAnsi="仿宋" w:cs="仿宋"/>
          <w:b/>
          <w:sz w:val="32"/>
          <w:szCs w:val="32"/>
        </w:rPr>
      </w:pPr>
    </w:p>
    <w:p w14:paraId="71056168" w14:textId="77777777" w:rsidR="00692E28" w:rsidRDefault="00CB7361">
      <w:pPr>
        <w:pStyle w:val="1"/>
        <w:spacing w:before="120" w:after="120" w:line="360" w:lineRule="auto"/>
        <w:jc w:val="center"/>
        <w:rPr>
          <w:rFonts w:ascii="仿宋" w:eastAsia="仿宋" w:hAnsi="仿宋" w:cs="仿宋"/>
          <w:bCs w:val="0"/>
          <w:sz w:val="32"/>
          <w:szCs w:val="32"/>
        </w:rPr>
      </w:pPr>
      <w:bookmarkStart w:id="464" w:name="_Toc24001"/>
      <w:bookmarkStart w:id="465" w:name="_Toc20817"/>
      <w:r>
        <w:rPr>
          <w:rFonts w:ascii="仿宋" w:eastAsia="仿宋" w:hAnsi="仿宋" w:cs="仿宋" w:hint="eastAsia"/>
          <w:bCs w:val="0"/>
          <w:sz w:val="32"/>
          <w:szCs w:val="32"/>
        </w:rPr>
        <w:t>第一册</w:t>
      </w:r>
      <w:r>
        <w:rPr>
          <w:rFonts w:ascii="仿宋" w:eastAsia="仿宋" w:hAnsi="仿宋" w:cs="仿宋" w:hint="eastAsia"/>
          <w:bCs w:val="0"/>
          <w:sz w:val="32"/>
          <w:szCs w:val="32"/>
        </w:rPr>
        <w:t xml:space="preserve">  </w:t>
      </w:r>
      <w:r>
        <w:rPr>
          <w:rFonts w:ascii="仿宋" w:eastAsia="仿宋" w:hAnsi="仿宋" w:cs="仿宋" w:hint="eastAsia"/>
          <w:bCs w:val="0"/>
          <w:sz w:val="32"/>
          <w:szCs w:val="32"/>
        </w:rPr>
        <w:t>资格证明文件</w:t>
      </w:r>
      <w:bookmarkEnd w:id="464"/>
      <w:bookmarkEnd w:id="465"/>
    </w:p>
    <w:p w14:paraId="7676BE60" w14:textId="77777777" w:rsidR="00692E28" w:rsidRDefault="00CB7361">
      <w:pPr>
        <w:spacing w:line="360" w:lineRule="auto"/>
        <w:rPr>
          <w:rFonts w:ascii="仿宋" w:eastAsia="仿宋" w:hAnsi="仿宋" w:cs="仿宋"/>
          <w:b/>
          <w:szCs w:val="21"/>
        </w:rPr>
      </w:pPr>
      <w:r>
        <w:rPr>
          <w:rFonts w:ascii="仿宋" w:eastAsia="仿宋" w:hAnsi="仿宋" w:cs="仿宋" w:hint="eastAsia"/>
          <w:b/>
          <w:szCs w:val="21"/>
        </w:rPr>
        <w:br w:type="page"/>
      </w:r>
    </w:p>
    <w:p w14:paraId="447262C9" w14:textId="77777777" w:rsidR="00692E28" w:rsidRDefault="00CB7361">
      <w:pPr>
        <w:pStyle w:val="378020"/>
        <w:spacing w:line="360" w:lineRule="auto"/>
        <w:rPr>
          <w:rFonts w:ascii="仿宋" w:eastAsia="仿宋" w:hAnsi="仿宋" w:cs="仿宋"/>
          <w:szCs w:val="24"/>
        </w:rPr>
      </w:pPr>
      <w:bookmarkStart w:id="466" w:name="_Toc17349"/>
      <w:bookmarkStart w:id="467" w:name="_Toc10974"/>
      <w:r>
        <w:rPr>
          <w:rFonts w:ascii="仿宋" w:eastAsia="仿宋" w:hAnsi="仿宋" w:cs="仿宋" w:hint="eastAsia"/>
          <w:szCs w:val="24"/>
        </w:rPr>
        <w:lastRenderedPageBreak/>
        <w:t>格式一：资格证明文件面函格式</w:t>
      </w:r>
      <w:bookmarkEnd w:id="466"/>
      <w:bookmarkEnd w:id="467"/>
    </w:p>
    <w:p w14:paraId="734480DF" w14:textId="77777777" w:rsidR="00692E28" w:rsidRDefault="00CB7361">
      <w:pPr>
        <w:spacing w:before="120" w:after="120"/>
        <w:jc w:val="center"/>
        <w:rPr>
          <w:rFonts w:ascii="仿宋" w:eastAsia="仿宋" w:hAnsi="仿宋" w:cs="仿宋"/>
          <w:b/>
          <w:sz w:val="30"/>
          <w:szCs w:val="30"/>
        </w:rPr>
      </w:pPr>
      <w:r>
        <w:rPr>
          <w:rFonts w:ascii="仿宋" w:eastAsia="仿宋" w:hAnsi="仿宋" w:cs="仿宋" w:hint="eastAsia"/>
          <w:b/>
          <w:sz w:val="30"/>
          <w:szCs w:val="30"/>
        </w:rPr>
        <w:t>资格证明文件面函</w:t>
      </w:r>
    </w:p>
    <w:p w14:paraId="2610F2A2" w14:textId="77777777" w:rsidR="00692E28" w:rsidRDefault="00CB7361">
      <w:pPr>
        <w:pStyle w:val="ab"/>
        <w:spacing w:line="360" w:lineRule="exact"/>
        <w:rPr>
          <w:rFonts w:ascii="仿宋" w:eastAsia="仿宋" w:hAnsi="仿宋" w:cs="仿宋"/>
          <w:sz w:val="24"/>
          <w:szCs w:val="24"/>
        </w:rPr>
      </w:pPr>
      <w:r>
        <w:rPr>
          <w:rFonts w:ascii="仿宋" w:eastAsia="仿宋" w:hAnsi="仿宋" w:cs="仿宋" w:hint="eastAsia"/>
          <w:sz w:val="24"/>
          <w:szCs w:val="24"/>
        </w:rPr>
        <w:t>中机国际招标有限公司：</w:t>
      </w:r>
    </w:p>
    <w:p w14:paraId="733901FF" w14:textId="77777777" w:rsidR="00692E28" w:rsidRDefault="00CB7361">
      <w:pPr>
        <w:pStyle w:val="ab"/>
        <w:spacing w:line="360" w:lineRule="exact"/>
        <w:ind w:firstLine="42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根据贵公司为</w:t>
      </w:r>
      <w:r>
        <w:rPr>
          <w:rFonts w:ascii="仿宋" w:eastAsia="仿宋" w:hAnsi="仿宋" w:cs="仿宋" w:hint="eastAsia"/>
          <w:sz w:val="24"/>
          <w:szCs w:val="24"/>
          <w:u w:val="single"/>
        </w:rPr>
        <w:t xml:space="preserve">            </w:t>
      </w:r>
      <w:r>
        <w:rPr>
          <w:rFonts w:ascii="仿宋" w:eastAsia="仿宋" w:hAnsi="仿宋" w:cs="仿宋" w:hint="eastAsia"/>
          <w:i/>
          <w:sz w:val="24"/>
          <w:szCs w:val="24"/>
        </w:rPr>
        <w:t>（项目名称）</w:t>
      </w:r>
      <w:r>
        <w:rPr>
          <w:rFonts w:ascii="仿宋" w:eastAsia="仿宋" w:hAnsi="仿宋" w:cs="仿宋" w:hint="eastAsia"/>
          <w:sz w:val="24"/>
          <w:szCs w:val="24"/>
        </w:rPr>
        <w:t>项目招标采购服务的投标邀请</w:t>
      </w:r>
      <w:r>
        <w:rPr>
          <w:rFonts w:ascii="仿宋" w:eastAsia="仿宋" w:hAnsi="仿宋" w:cs="仿宋" w:hint="eastAsia"/>
          <w:sz w:val="24"/>
          <w:szCs w:val="24"/>
          <w:u w:val="single"/>
        </w:rPr>
        <w:t xml:space="preserve">           </w:t>
      </w:r>
      <w:r>
        <w:rPr>
          <w:rFonts w:ascii="仿宋" w:eastAsia="仿宋" w:hAnsi="仿宋" w:cs="仿宋" w:hint="eastAsia"/>
          <w:i/>
          <w:sz w:val="24"/>
          <w:szCs w:val="24"/>
        </w:rPr>
        <w:t>（招标编号）</w:t>
      </w:r>
      <w:r>
        <w:rPr>
          <w:rFonts w:ascii="仿宋" w:eastAsia="仿宋" w:hAnsi="仿宋" w:cs="仿宋" w:hint="eastAsia"/>
          <w:sz w:val="24"/>
          <w:szCs w:val="24"/>
        </w:rPr>
        <w:t>，签字代表</w:t>
      </w:r>
      <w:r>
        <w:rPr>
          <w:rFonts w:ascii="仿宋" w:eastAsia="仿宋" w:hAnsi="仿宋" w:cs="仿宋" w:hint="eastAsia"/>
          <w:sz w:val="24"/>
          <w:szCs w:val="24"/>
          <w:u w:val="single"/>
        </w:rPr>
        <w:t xml:space="preserve">      </w:t>
      </w:r>
      <w:r>
        <w:rPr>
          <w:rFonts w:ascii="仿宋" w:eastAsia="仿宋" w:hAnsi="仿宋" w:cs="仿宋" w:hint="eastAsia"/>
          <w:i/>
          <w:sz w:val="24"/>
          <w:szCs w:val="24"/>
        </w:rPr>
        <w:t>（姓名、职务）</w:t>
      </w:r>
      <w:r>
        <w:rPr>
          <w:rFonts w:ascii="仿宋" w:eastAsia="仿宋" w:hAnsi="仿宋" w:cs="仿宋" w:hint="eastAsia"/>
          <w:sz w:val="24"/>
          <w:szCs w:val="24"/>
        </w:rPr>
        <w:t xml:space="preserve"> </w:t>
      </w:r>
      <w:r>
        <w:rPr>
          <w:rFonts w:ascii="仿宋" w:eastAsia="仿宋" w:hAnsi="仿宋" w:cs="仿宋" w:hint="eastAsia"/>
          <w:sz w:val="24"/>
          <w:szCs w:val="24"/>
        </w:rPr>
        <w:t>经正式授权并代表投标人</w:t>
      </w:r>
      <w:r>
        <w:rPr>
          <w:rFonts w:ascii="仿宋" w:eastAsia="仿宋" w:hAnsi="仿宋" w:cs="仿宋" w:hint="eastAsia"/>
          <w:sz w:val="24"/>
          <w:szCs w:val="24"/>
          <w:u w:val="single"/>
        </w:rPr>
        <w:t xml:space="preserve">      </w:t>
      </w:r>
      <w:r>
        <w:rPr>
          <w:rFonts w:ascii="仿宋" w:eastAsia="仿宋" w:hAnsi="仿宋" w:cs="仿宋" w:hint="eastAsia"/>
          <w:i/>
          <w:sz w:val="24"/>
          <w:szCs w:val="24"/>
        </w:rPr>
        <w:t>（投标人名称、地址）</w:t>
      </w:r>
      <w:r>
        <w:rPr>
          <w:rFonts w:ascii="仿宋" w:eastAsia="仿宋" w:hAnsi="仿宋" w:cs="仿宋" w:hint="eastAsia"/>
          <w:sz w:val="24"/>
          <w:szCs w:val="24"/>
        </w:rPr>
        <w:t>提交资格证明文件正本</w:t>
      </w:r>
      <w:r>
        <w:rPr>
          <w:rFonts w:ascii="仿宋" w:eastAsia="仿宋" w:hAnsi="仿宋" w:cs="仿宋" w:hint="eastAsia"/>
          <w:sz w:val="24"/>
          <w:szCs w:val="24"/>
        </w:rPr>
        <w:t>1</w:t>
      </w:r>
      <w:r>
        <w:rPr>
          <w:rFonts w:ascii="仿宋" w:eastAsia="仿宋" w:hAnsi="仿宋" w:cs="仿宋" w:hint="eastAsia"/>
          <w:sz w:val="24"/>
          <w:szCs w:val="24"/>
        </w:rPr>
        <w:t>份、副本</w:t>
      </w:r>
      <w:r>
        <w:rPr>
          <w:rFonts w:ascii="仿宋" w:eastAsia="仿宋" w:hAnsi="仿宋" w:cs="仿宋" w:hint="eastAsia"/>
          <w:sz w:val="24"/>
          <w:szCs w:val="24"/>
          <w:u w:val="single"/>
        </w:rPr>
        <w:t xml:space="preserve">  </w:t>
      </w:r>
      <w:r>
        <w:rPr>
          <w:rFonts w:ascii="仿宋" w:eastAsia="仿宋" w:hAnsi="仿宋" w:cs="仿宋" w:hint="eastAsia"/>
          <w:sz w:val="24"/>
          <w:szCs w:val="24"/>
        </w:rPr>
        <w:t>份及电子</w:t>
      </w:r>
      <w:r>
        <w:rPr>
          <w:rFonts w:ascii="仿宋" w:eastAsia="仿宋" w:hAnsi="仿宋" w:cs="仿宋" w:hint="eastAsia"/>
          <w:sz w:val="24"/>
          <w:szCs w:val="24"/>
          <w:u w:val="single"/>
        </w:rPr>
        <w:t>1</w:t>
      </w:r>
      <w:r>
        <w:rPr>
          <w:rFonts w:ascii="仿宋" w:eastAsia="仿宋" w:hAnsi="仿宋" w:cs="仿宋" w:hint="eastAsia"/>
          <w:sz w:val="24"/>
          <w:szCs w:val="24"/>
        </w:rPr>
        <w:t>份：</w:t>
      </w:r>
    </w:p>
    <w:p w14:paraId="6D0E88F9" w14:textId="77777777" w:rsidR="00692E28" w:rsidRDefault="00CB7361">
      <w:pPr>
        <w:pStyle w:val="ab"/>
        <w:spacing w:line="360" w:lineRule="exact"/>
        <w:ind w:firstLine="42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序号</w:t>
      </w:r>
      <w:r>
        <w:rPr>
          <w:rFonts w:ascii="仿宋" w:eastAsia="仿宋" w:hAnsi="仿宋" w:cs="仿宋" w:hint="eastAsia"/>
          <w:sz w:val="24"/>
          <w:szCs w:val="24"/>
        </w:rPr>
        <w:t xml:space="preserve">      </w:t>
      </w:r>
      <w:r>
        <w:rPr>
          <w:rFonts w:ascii="仿宋" w:eastAsia="仿宋" w:hAnsi="仿宋" w:cs="仿宋" w:hint="eastAsia"/>
          <w:sz w:val="24"/>
          <w:szCs w:val="24"/>
        </w:rPr>
        <w:t>文件名称</w:t>
      </w:r>
      <w:r>
        <w:rPr>
          <w:rFonts w:ascii="仿宋" w:eastAsia="仿宋" w:hAnsi="仿宋" w:cs="仿宋" w:hint="eastAsia"/>
          <w:sz w:val="24"/>
          <w:szCs w:val="24"/>
        </w:rPr>
        <w:t xml:space="preserve">                                       </w:t>
      </w:r>
      <w:r>
        <w:rPr>
          <w:rFonts w:ascii="仿宋" w:eastAsia="仿宋" w:hAnsi="仿宋" w:cs="仿宋" w:hint="eastAsia"/>
          <w:sz w:val="24"/>
          <w:szCs w:val="24"/>
        </w:rPr>
        <w:t>页码</w:t>
      </w:r>
    </w:p>
    <w:p w14:paraId="61A9A3AD" w14:textId="77777777" w:rsidR="00692E28" w:rsidRDefault="00CB7361">
      <w:pPr>
        <w:pStyle w:val="ab"/>
        <w:spacing w:line="360" w:lineRule="exact"/>
        <w:ind w:firstLine="480"/>
        <w:rPr>
          <w:rFonts w:ascii="仿宋" w:eastAsia="仿宋" w:hAnsi="仿宋" w:cs="仿宋"/>
          <w:sz w:val="24"/>
          <w:szCs w:val="24"/>
        </w:rPr>
      </w:pPr>
      <w:r>
        <w:rPr>
          <w:rFonts w:ascii="仿宋" w:eastAsia="仿宋" w:hAnsi="仿宋" w:cs="仿宋" w:hint="eastAsia"/>
          <w:sz w:val="24"/>
          <w:szCs w:val="24"/>
        </w:rPr>
        <w:t>1</w:t>
      </w:r>
    </w:p>
    <w:p w14:paraId="43F9215A" w14:textId="77777777" w:rsidR="00692E28" w:rsidRDefault="00CB7361">
      <w:pPr>
        <w:pStyle w:val="ab"/>
        <w:spacing w:line="360" w:lineRule="exact"/>
        <w:ind w:firstLine="480"/>
        <w:rPr>
          <w:rFonts w:ascii="仿宋" w:eastAsia="仿宋" w:hAnsi="仿宋" w:cs="仿宋"/>
          <w:sz w:val="24"/>
          <w:szCs w:val="24"/>
        </w:rPr>
      </w:pPr>
      <w:r>
        <w:rPr>
          <w:rFonts w:ascii="仿宋" w:eastAsia="仿宋" w:hAnsi="仿宋" w:cs="仿宋" w:hint="eastAsia"/>
          <w:sz w:val="24"/>
          <w:szCs w:val="24"/>
        </w:rPr>
        <w:t>2</w:t>
      </w:r>
    </w:p>
    <w:p w14:paraId="47815D0D" w14:textId="77777777" w:rsidR="00692E28" w:rsidRDefault="00CB7361">
      <w:pPr>
        <w:pStyle w:val="ab"/>
        <w:spacing w:line="360" w:lineRule="exact"/>
        <w:ind w:firstLine="480"/>
        <w:rPr>
          <w:rFonts w:ascii="仿宋" w:eastAsia="仿宋" w:hAnsi="仿宋" w:cs="仿宋"/>
          <w:sz w:val="24"/>
          <w:szCs w:val="24"/>
        </w:rPr>
      </w:pPr>
      <w:r>
        <w:rPr>
          <w:rFonts w:ascii="仿宋" w:eastAsia="仿宋" w:hAnsi="仿宋" w:cs="仿宋" w:hint="eastAsia"/>
          <w:sz w:val="24"/>
          <w:szCs w:val="24"/>
        </w:rPr>
        <w:t>3</w:t>
      </w:r>
    </w:p>
    <w:p w14:paraId="48DB9004" w14:textId="77777777" w:rsidR="00692E28" w:rsidRDefault="00CB7361">
      <w:pPr>
        <w:pStyle w:val="ab"/>
        <w:spacing w:line="360" w:lineRule="exact"/>
        <w:ind w:firstLine="480"/>
        <w:rPr>
          <w:rFonts w:ascii="仿宋" w:eastAsia="仿宋" w:hAnsi="仿宋" w:cs="仿宋"/>
          <w:sz w:val="24"/>
          <w:szCs w:val="24"/>
        </w:rPr>
      </w:pPr>
      <w:r>
        <w:rPr>
          <w:rFonts w:ascii="仿宋" w:eastAsia="仿宋" w:hAnsi="仿宋" w:cs="仿宋" w:hint="eastAsia"/>
          <w:sz w:val="24"/>
          <w:szCs w:val="24"/>
        </w:rPr>
        <w:t>4</w:t>
      </w:r>
    </w:p>
    <w:p w14:paraId="2A30D08E" w14:textId="77777777" w:rsidR="00692E28" w:rsidRDefault="00692E28">
      <w:pPr>
        <w:pStyle w:val="ab"/>
        <w:spacing w:line="360" w:lineRule="exact"/>
        <w:ind w:firstLine="480"/>
        <w:rPr>
          <w:rFonts w:ascii="仿宋" w:eastAsia="仿宋" w:hAnsi="仿宋" w:cs="仿宋"/>
          <w:sz w:val="24"/>
          <w:szCs w:val="24"/>
        </w:rPr>
      </w:pPr>
    </w:p>
    <w:p w14:paraId="2DBDAF07" w14:textId="77777777" w:rsidR="00692E28" w:rsidRDefault="00692E28">
      <w:pPr>
        <w:pStyle w:val="ab"/>
        <w:spacing w:line="360" w:lineRule="exact"/>
        <w:ind w:firstLine="480"/>
        <w:rPr>
          <w:rFonts w:ascii="仿宋" w:eastAsia="仿宋" w:hAnsi="仿宋" w:cs="仿宋"/>
          <w:sz w:val="24"/>
          <w:szCs w:val="24"/>
        </w:rPr>
      </w:pPr>
    </w:p>
    <w:p w14:paraId="60F07868" w14:textId="77777777" w:rsidR="00692E28" w:rsidRDefault="00692E28">
      <w:pPr>
        <w:pStyle w:val="ab"/>
        <w:spacing w:line="360" w:lineRule="exact"/>
        <w:ind w:firstLine="480"/>
        <w:rPr>
          <w:rFonts w:ascii="仿宋" w:eastAsia="仿宋" w:hAnsi="仿宋" w:cs="仿宋"/>
          <w:sz w:val="24"/>
          <w:szCs w:val="24"/>
        </w:rPr>
      </w:pPr>
    </w:p>
    <w:p w14:paraId="044817F5" w14:textId="77777777" w:rsidR="00692E28" w:rsidRDefault="00692E28">
      <w:pPr>
        <w:pStyle w:val="ab"/>
        <w:spacing w:line="360" w:lineRule="exact"/>
        <w:ind w:firstLine="480"/>
        <w:rPr>
          <w:rFonts w:ascii="仿宋" w:eastAsia="仿宋" w:hAnsi="仿宋" w:cs="仿宋"/>
          <w:sz w:val="24"/>
          <w:szCs w:val="24"/>
        </w:rPr>
      </w:pPr>
    </w:p>
    <w:p w14:paraId="5CCBD43D" w14:textId="77777777" w:rsidR="00692E28" w:rsidRDefault="00CB7361">
      <w:pPr>
        <w:pStyle w:val="ab"/>
        <w:spacing w:line="360" w:lineRule="exact"/>
        <w:ind w:firstLine="480"/>
        <w:rPr>
          <w:rFonts w:ascii="仿宋" w:eastAsia="仿宋" w:hAnsi="仿宋" w:cs="仿宋"/>
          <w:sz w:val="24"/>
          <w:szCs w:val="24"/>
        </w:rPr>
      </w:pPr>
      <w:r>
        <w:rPr>
          <w:rFonts w:ascii="仿宋" w:eastAsia="仿宋" w:hAnsi="仿宋" w:cs="仿宋" w:hint="eastAsia"/>
          <w:sz w:val="24"/>
          <w:szCs w:val="24"/>
        </w:rPr>
        <w:t>本资格证明文件中所有内容均为其有效组成部分，投标人对其真实性承担完全责任。</w:t>
      </w:r>
    </w:p>
    <w:p w14:paraId="129A17E2" w14:textId="77777777" w:rsidR="00692E28" w:rsidRDefault="00692E28">
      <w:pPr>
        <w:pStyle w:val="ab"/>
        <w:spacing w:line="360" w:lineRule="exact"/>
        <w:rPr>
          <w:rFonts w:ascii="仿宋" w:eastAsia="仿宋" w:hAnsi="仿宋" w:cs="仿宋"/>
          <w:sz w:val="24"/>
          <w:szCs w:val="24"/>
        </w:rPr>
      </w:pPr>
    </w:p>
    <w:p w14:paraId="3C92E5E9" w14:textId="77777777" w:rsidR="00692E28" w:rsidRDefault="00CB7361">
      <w:pPr>
        <w:pStyle w:val="ab"/>
        <w:spacing w:line="360" w:lineRule="exact"/>
        <w:ind w:firstLineChars="200" w:firstLine="480"/>
        <w:rPr>
          <w:rFonts w:ascii="仿宋" w:eastAsia="仿宋" w:hAnsi="仿宋" w:cs="仿宋"/>
          <w:sz w:val="24"/>
          <w:szCs w:val="24"/>
          <w:u w:val="single"/>
        </w:rPr>
      </w:pPr>
      <w:r>
        <w:rPr>
          <w:rFonts w:ascii="仿宋" w:eastAsia="仿宋" w:hAnsi="仿宋" w:cs="仿宋" w:hint="eastAsia"/>
          <w:sz w:val="24"/>
          <w:szCs w:val="24"/>
          <w:u w:val="single"/>
        </w:rPr>
        <w:t xml:space="preserve">                     </w:t>
      </w:r>
    </w:p>
    <w:p w14:paraId="6A8AE6F2" w14:textId="77777777" w:rsidR="00692E28" w:rsidRDefault="00692E28">
      <w:pPr>
        <w:pStyle w:val="ab"/>
        <w:spacing w:line="360" w:lineRule="exact"/>
        <w:rPr>
          <w:rFonts w:ascii="仿宋" w:eastAsia="仿宋" w:hAnsi="仿宋" w:cs="仿宋"/>
          <w:sz w:val="24"/>
          <w:szCs w:val="24"/>
        </w:rPr>
      </w:pPr>
    </w:p>
    <w:p w14:paraId="6DCAC0CE" w14:textId="77777777" w:rsidR="00692E28" w:rsidRDefault="00CB7361">
      <w:pPr>
        <w:pStyle w:val="ab"/>
        <w:spacing w:line="360" w:lineRule="exact"/>
        <w:rPr>
          <w:rFonts w:ascii="仿宋" w:eastAsia="仿宋" w:hAnsi="仿宋" w:cs="仿宋"/>
          <w:sz w:val="24"/>
          <w:szCs w:val="24"/>
        </w:rPr>
      </w:pPr>
      <w:r>
        <w:rPr>
          <w:rFonts w:ascii="仿宋" w:eastAsia="仿宋" w:hAnsi="仿宋" w:cs="仿宋" w:hint="eastAsia"/>
          <w:sz w:val="24"/>
          <w:szCs w:val="24"/>
        </w:rPr>
        <w:t>投标人名称（盖单位章）</w:t>
      </w:r>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16539873" w14:textId="77777777" w:rsidR="00692E28" w:rsidRDefault="00692E28">
      <w:pPr>
        <w:pStyle w:val="ab"/>
        <w:spacing w:line="360" w:lineRule="exact"/>
        <w:rPr>
          <w:rFonts w:ascii="仿宋" w:eastAsia="仿宋" w:hAnsi="仿宋" w:cs="仿宋"/>
          <w:sz w:val="24"/>
        </w:rPr>
      </w:pPr>
    </w:p>
    <w:p w14:paraId="200C1FC3" w14:textId="77777777" w:rsidR="00692E28" w:rsidRDefault="00692E28">
      <w:pPr>
        <w:pStyle w:val="ab"/>
        <w:spacing w:line="360" w:lineRule="exact"/>
        <w:rPr>
          <w:rFonts w:ascii="仿宋" w:eastAsia="仿宋" w:hAnsi="仿宋" w:cs="仿宋"/>
          <w:sz w:val="24"/>
        </w:rPr>
      </w:pPr>
    </w:p>
    <w:p w14:paraId="0C2B4739" w14:textId="77777777" w:rsidR="00692E28" w:rsidRDefault="00CB7361">
      <w:pPr>
        <w:pStyle w:val="ab"/>
        <w:spacing w:line="360" w:lineRule="exact"/>
        <w:rPr>
          <w:rFonts w:ascii="仿宋" w:eastAsia="仿宋" w:hAnsi="仿宋" w:cs="仿宋"/>
          <w:sz w:val="24"/>
          <w:szCs w:val="24"/>
        </w:rPr>
      </w:pPr>
      <w:r>
        <w:rPr>
          <w:rFonts w:ascii="仿宋" w:eastAsia="仿宋" w:hAnsi="仿宋" w:cs="仿宋" w:hint="eastAsia"/>
          <w:sz w:val="24"/>
        </w:rPr>
        <w:t>法定代表人或其委托代理人</w:t>
      </w:r>
      <w:r>
        <w:rPr>
          <w:rFonts w:ascii="仿宋" w:eastAsia="仿宋" w:hAnsi="仿宋" w:cs="仿宋" w:hint="eastAsia"/>
          <w:sz w:val="24"/>
          <w:szCs w:val="24"/>
        </w:rPr>
        <w:t>（签字或签名章）</w:t>
      </w:r>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7357FED7" w14:textId="77777777" w:rsidR="00692E28" w:rsidRDefault="00692E28">
      <w:pPr>
        <w:pStyle w:val="ab"/>
        <w:spacing w:line="360" w:lineRule="exact"/>
        <w:rPr>
          <w:rFonts w:ascii="仿宋" w:eastAsia="仿宋" w:hAnsi="仿宋" w:cs="仿宋"/>
          <w:sz w:val="24"/>
          <w:szCs w:val="24"/>
        </w:rPr>
      </w:pPr>
    </w:p>
    <w:p w14:paraId="11D87399" w14:textId="77777777" w:rsidR="00692E28" w:rsidRDefault="00692E28">
      <w:pPr>
        <w:pStyle w:val="ab"/>
        <w:spacing w:line="360" w:lineRule="exact"/>
        <w:rPr>
          <w:rFonts w:ascii="仿宋" w:eastAsia="仿宋" w:hAnsi="仿宋" w:cs="仿宋"/>
          <w:sz w:val="24"/>
          <w:szCs w:val="24"/>
        </w:rPr>
      </w:pPr>
    </w:p>
    <w:p w14:paraId="37D760DE" w14:textId="77777777" w:rsidR="00692E28" w:rsidRDefault="00CB7361">
      <w:pPr>
        <w:pStyle w:val="ab"/>
        <w:spacing w:line="360" w:lineRule="exact"/>
        <w:rPr>
          <w:rFonts w:ascii="仿宋" w:eastAsia="仿宋" w:hAnsi="仿宋" w:cs="仿宋"/>
          <w:sz w:val="24"/>
          <w:szCs w:val="24"/>
          <w:u w:val="single"/>
        </w:rPr>
      </w:pP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期</w:t>
      </w:r>
      <w:r>
        <w:rPr>
          <w:rFonts w:ascii="仿宋" w:eastAsia="仿宋" w:hAnsi="仿宋" w:cs="仿宋" w:hint="eastAsia"/>
          <w:sz w:val="24"/>
          <w:szCs w:val="24"/>
        </w:rPr>
        <w:t xml:space="preserve">: </w:t>
      </w:r>
      <w:r>
        <w:rPr>
          <w:rFonts w:ascii="仿宋" w:eastAsia="仿宋" w:hAnsi="仿宋" w:cs="仿宋" w:hint="eastAsia"/>
          <w:sz w:val="24"/>
          <w:szCs w:val="24"/>
          <w:u w:val="single"/>
        </w:rPr>
        <w:t xml:space="preserve">                          </w:t>
      </w:r>
    </w:p>
    <w:p w14:paraId="5CABE589" w14:textId="77777777" w:rsidR="00692E28" w:rsidRDefault="00692E28">
      <w:pPr>
        <w:pStyle w:val="ab"/>
        <w:spacing w:line="360" w:lineRule="exact"/>
        <w:rPr>
          <w:rFonts w:ascii="仿宋" w:eastAsia="仿宋" w:hAnsi="仿宋" w:cs="仿宋"/>
          <w:sz w:val="24"/>
          <w:szCs w:val="24"/>
          <w:u w:val="single"/>
        </w:rPr>
      </w:pPr>
    </w:p>
    <w:p w14:paraId="49919E26" w14:textId="77777777" w:rsidR="00692E28" w:rsidRDefault="00692E28">
      <w:pPr>
        <w:pStyle w:val="ab"/>
        <w:spacing w:line="360" w:lineRule="exact"/>
        <w:rPr>
          <w:rFonts w:ascii="仿宋" w:eastAsia="仿宋" w:hAnsi="仿宋" w:cs="仿宋"/>
          <w:sz w:val="24"/>
          <w:szCs w:val="24"/>
          <w:u w:val="single"/>
        </w:rPr>
      </w:pPr>
    </w:p>
    <w:p w14:paraId="726CE86D" w14:textId="77777777" w:rsidR="00692E28" w:rsidRDefault="00CB7361">
      <w:pPr>
        <w:pStyle w:val="ab"/>
        <w:spacing w:line="360" w:lineRule="exact"/>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传</w:t>
      </w:r>
      <w:r>
        <w:rPr>
          <w:rFonts w:ascii="仿宋" w:eastAsia="仿宋" w:hAnsi="仿宋" w:cs="仿宋" w:hint="eastAsia"/>
          <w:sz w:val="24"/>
          <w:szCs w:val="24"/>
        </w:rPr>
        <w:t xml:space="preserve">    </w:t>
      </w:r>
      <w:r>
        <w:rPr>
          <w:rFonts w:ascii="仿宋" w:eastAsia="仿宋" w:hAnsi="仿宋" w:cs="仿宋" w:hint="eastAsia"/>
          <w:sz w:val="24"/>
          <w:szCs w:val="24"/>
        </w:rPr>
        <w:t>真：</w:t>
      </w:r>
      <w:r>
        <w:rPr>
          <w:rFonts w:ascii="仿宋" w:eastAsia="仿宋" w:hAnsi="仿宋" w:cs="仿宋" w:hint="eastAsia"/>
          <w:sz w:val="24"/>
          <w:szCs w:val="24"/>
          <w:u w:val="single"/>
        </w:rPr>
        <w:t xml:space="preserve">                       </w:t>
      </w:r>
    </w:p>
    <w:p w14:paraId="571D8885" w14:textId="77777777" w:rsidR="00692E28" w:rsidRDefault="00692E28">
      <w:pPr>
        <w:pStyle w:val="ab"/>
        <w:spacing w:line="360" w:lineRule="exact"/>
        <w:rPr>
          <w:rFonts w:ascii="仿宋" w:eastAsia="仿宋" w:hAnsi="仿宋" w:cs="仿宋"/>
          <w:sz w:val="24"/>
          <w:szCs w:val="24"/>
        </w:rPr>
      </w:pPr>
    </w:p>
    <w:p w14:paraId="230B37F3" w14:textId="77777777" w:rsidR="00692E28" w:rsidRDefault="00CB7361">
      <w:pPr>
        <w:pStyle w:val="ab"/>
        <w:spacing w:line="360" w:lineRule="exact"/>
        <w:rPr>
          <w:rFonts w:ascii="仿宋" w:eastAsia="仿宋" w:hAnsi="仿宋" w:cs="仿宋"/>
          <w:sz w:val="24"/>
          <w:szCs w:val="24"/>
          <w:u w:val="single"/>
        </w:rPr>
      </w:pPr>
      <w:r>
        <w:rPr>
          <w:rFonts w:ascii="仿宋" w:eastAsia="仿宋" w:hAnsi="仿宋" w:cs="仿宋" w:hint="eastAsia"/>
          <w:sz w:val="24"/>
          <w:szCs w:val="24"/>
        </w:rPr>
        <w:t>手机电话</w: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电子邮箱：</w:t>
      </w:r>
      <w:r>
        <w:rPr>
          <w:rFonts w:ascii="仿宋" w:eastAsia="仿宋" w:hAnsi="仿宋" w:cs="仿宋" w:hint="eastAsia"/>
          <w:sz w:val="24"/>
          <w:szCs w:val="24"/>
          <w:u w:val="single"/>
        </w:rPr>
        <w:t xml:space="preserve">              </w:t>
      </w:r>
    </w:p>
    <w:p w14:paraId="006E32C2" w14:textId="77777777" w:rsidR="00692E28" w:rsidRDefault="00CB7361">
      <w:pPr>
        <w:pStyle w:val="378020"/>
        <w:spacing w:line="360" w:lineRule="auto"/>
        <w:rPr>
          <w:rFonts w:ascii="仿宋" w:eastAsia="仿宋" w:hAnsi="仿宋" w:cs="仿宋"/>
          <w:szCs w:val="24"/>
        </w:rPr>
      </w:pPr>
      <w:bookmarkStart w:id="468" w:name="_Toc233102754"/>
      <w:bookmarkStart w:id="469" w:name="_Toc152045788"/>
      <w:bookmarkStart w:id="470" w:name="_Toc179632808"/>
      <w:bookmarkStart w:id="471" w:name="_Toc144974857"/>
      <w:bookmarkStart w:id="472" w:name="_Toc152042577"/>
      <w:r>
        <w:rPr>
          <w:rFonts w:ascii="仿宋" w:eastAsia="仿宋" w:hAnsi="仿宋" w:cs="仿宋"/>
          <w:szCs w:val="24"/>
        </w:rPr>
        <w:br w:type="page"/>
      </w:r>
      <w:bookmarkStart w:id="473" w:name="_Toc6457"/>
      <w:bookmarkStart w:id="474" w:name="_Toc4896"/>
      <w:r>
        <w:rPr>
          <w:rFonts w:ascii="仿宋" w:eastAsia="仿宋" w:hAnsi="仿宋" w:cs="仿宋" w:hint="eastAsia"/>
          <w:szCs w:val="24"/>
        </w:rPr>
        <w:lastRenderedPageBreak/>
        <w:t>格式二：</w:t>
      </w:r>
      <w:r>
        <w:rPr>
          <w:rFonts w:ascii="仿宋" w:eastAsia="仿宋" w:hAnsi="仿宋" w:cs="仿宋" w:hint="eastAsia"/>
        </w:rPr>
        <w:t>书面</w:t>
      </w:r>
      <w:r>
        <w:rPr>
          <w:rFonts w:ascii="仿宋" w:eastAsia="仿宋" w:hAnsi="仿宋" w:cs="仿宋" w:hint="eastAsia"/>
          <w:szCs w:val="24"/>
        </w:rPr>
        <w:t>声明函格式</w:t>
      </w:r>
      <w:bookmarkEnd w:id="473"/>
      <w:bookmarkEnd w:id="474"/>
    </w:p>
    <w:p w14:paraId="1E9DE8E9" w14:textId="77777777" w:rsidR="00692E28" w:rsidRDefault="00692E28">
      <w:pPr>
        <w:rPr>
          <w:rFonts w:ascii="仿宋" w:eastAsia="仿宋" w:hAnsi="仿宋" w:cs="仿宋"/>
          <w:sz w:val="24"/>
          <w:szCs w:val="20"/>
        </w:rPr>
      </w:pPr>
    </w:p>
    <w:p w14:paraId="2AFD0179" w14:textId="77777777" w:rsidR="00692E28" w:rsidRDefault="00CB7361">
      <w:pPr>
        <w:spacing w:before="120" w:after="120"/>
        <w:jc w:val="center"/>
        <w:rPr>
          <w:rFonts w:ascii="仿宋" w:eastAsia="仿宋" w:hAnsi="仿宋" w:cs="仿宋"/>
          <w:b/>
          <w:sz w:val="30"/>
          <w:szCs w:val="30"/>
        </w:rPr>
      </w:pPr>
      <w:r>
        <w:rPr>
          <w:rFonts w:ascii="仿宋" w:eastAsia="仿宋" w:hAnsi="仿宋" w:cs="仿宋" w:hint="eastAsia"/>
          <w:b/>
          <w:sz w:val="30"/>
          <w:szCs w:val="30"/>
        </w:rPr>
        <w:t>书面声明函</w:t>
      </w:r>
    </w:p>
    <w:p w14:paraId="472E413B" w14:textId="77777777" w:rsidR="00692E28" w:rsidRDefault="00692E28">
      <w:pPr>
        <w:spacing w:line="360" w:lineRule="auto"/>
        <w:rPr>
          <w:rFonts w:ascii="仿宋" w:eastAsia="仿宋" w:hAnsi="仿宋" w:cs="仿宋"/>
          <w:bCs/>
          <w:kern w:val="0"/>
          <w:sz w:val="24"/>
        </w:rPr>
      </w:pPr>
    </w:p>
    <w:p w14:paraId="54895474" w14:textId="77777777" w:rsidR="00692E28" w:rsidRDefault="00CB7361">
      <w:pPr>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我单位郑重声明，参加本政府采购项目前</w:t>
      </w:r>
      <w:r>
        <w:rPr>
          <w:rFonts w:ascii="仿宋" w:eastAsia="仿宋" w:hAnsi="仿宋" w:cs="仿宋" w:hint="eastAsia"/>
          <w:bCs/>
          <w:kern w:val="0"/>
          <w:sz w:val="24"/>
        </w:rPr>
        <w:t>3</w:t>
      </w:r>
      <w:r>
        <w:rPr>
          <w:rFonts w:ascii="仿宋" w:eastAsia="仿宋" w:hAnsi="仿宋" w:cs="仿宋" w:hint="eastAsia"/>
          <w:bCs/>
          <w:kern w:val="0"/>
          <w:sz w:val="24"/>
        </w:rPr>
        <w:t>年内在经营活动中没有重大违法记录（重大违法记录是指供应商因违法经营受到刑事处罚或责令停产停业、吊销许可证或者执照、较大数额等行政处罚）。</w:t>
      </w:r>
    </w:p>
    <w:p w14:paraId="3379CA65" w14:textId="77777777" w:rsidR="00692E28" w:rsidRDefault="00CB7361">
      <w:pPr>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我单位对上述声明的真实性负责。如有虚假，将依法承担相应责任。</w:t>
      </w:r>
    </w:p>
    <w:p w14:paraId="62565FE1" w14:textId="77777777" w:rsidR="00692E28" w:rsidRDefault="00692E28">
      <w:pPr>
        <w:ind w:firstLineChars="200" w:firstLine="480"/>
        <w:rPr>
          <w:rFonts w:ascii="仿宋" w:eastAsia="仿宋" w:hAnsi="仿宋" w:cs="仿宋"/>
          <w:bCs/>
          <w:kern w:val="0"/>
          <w:sz w:val="24"/>
        </w:rPr>
      </w:pPr>
    </w:p>
    <w:p w14:paraId="26A916C1" w14:textId="77777777" w:rsidR="00692E28" w:rsidRDefault="00692E28">
      <w:pPr>
        <w:ind w:firstLineChars="200" w:firstLine="480"/>
        <w:rPr>
          <w:rFonts w:ascii="仿宋" w:eastAsia="仿宋" w:hAnsi="仿宋" w:cs="仿宋"/>
          <w:bCs/>
          <w:kern w:val="0"/>
          <w:sz w:val="24"/>
        </w:rPr>
      </w:pPr>
    </w:p>
    <w:p w14:paraId="3FDA9FB0" w14:textId="77777777" w:rsidR="00692E28" w:rsidRDefault="00CB7361">
      <w:pPr>
        <w:pStyle w:val="378020"/>
        <w:spacing w:line="360" w:lineRule="auto"/>
        <w:rPr>
          <w:rFonts w:ascii="仿宋_GB2312" w:eastAsia="仿宋_GB2312" w:hAnsi="仿宋" w:cs="仿宋"/>
          <w:szCs w:val="24"/>
        </w:rPr>
      </w:pPr>
      <w:r>
        <w:rPr>
          <w:rFonts w:ascii="仿宋" w:eastAsia="仿宋" w:hAnsi="仿宋" w:cs="仿宋"/>
        </w:rPr>
        <w:br w:type="page"/>
      </w:r>
      <w:bookmarkStart w:id="475" w:name="_Toc6603"/>
      <w:bookmarkStart w:id="476" w:name="_Toc6172"/>
      <w:bookmarkStart w:id="477" w:name="_Toc12555"/>
      <w:bookmarkStart w:id="478" w:name="_Toc27219"/>
      <w:r>
        <w:rPr>
          <w:rFonts w:ascii="仿宋_GB2312" w:eastAsia="仿宋_GB2312" w:hAnsi="仿宋" w:cs="仿宋" w:hint="eastAsia"/>
          <w:szCs w:val="24"/>
        </w:rPr>
        <w:lastRenderedPageBreak/>
        <w:t>格式</w:t>
      </w:r>
      <w:r>
        <w:rPr>
          <w:rFonts w:ascii="仿宋_GB2312" w:eastAsia="仿宋_GB2312" w:hAnsi="仿宋" w:cs="仿宋" w:hint="eastAsia"/>
        </w:rPr>
        <w:t>三：联合体协议书格式</w:t>
      </w:r>
      <w:bookmarkEnd w:id="475"/>
      <w:bookmarkEnd w:id="476"/>
      <w:bookmarkEnd w:id="477"/>
      <w:bookmarkEnd w:id="478"/>
      <w:r>
        <w:rPr>
          <w:rFonts w:ascii="仿宋_GB2312" w:eastAsia="仿宋_GB2312" w:hAnsi="仿宋" w:cs="仿宋" w:hint="eastAsia"/>
        </w:rPr>
        <w:t>（不适用）</w:t>
      </w:r>
    </w:p>
    <w:p w14:paraId="412CF7E8" w14:textId="77777777" w:rsidR="00692E28" w:rsidRDefault="00692E28">
      <w:pPr>
        <w:pStyle w:val="ab"/>
        <w:spacing w:line="480" w:lineRule="exact"/>
        <w:rPr>
          <w:rFonts w:ascii="仿宋_GB2312" w:eastAsia="仿宋_GB2312" w:hAnsi="仿宋" w:cs="仿宋"/>
          <w:b/>
          <w:sz w:val="24"/>
        </w:rPr>
      </w:pPr>
    </w:p>
    <w:p w14:paraId="752F585E" w14:textId="77777777" w:rsidR="00692E28" w:rsidRDefault="00CB7361">
      <w:pPr>
        <w:pStyle w:val="13"/>
        <w:spacing w:line="360" w:lineRule="auto"/>
        <w:ind w:firstLine="480"/>
        <w:jc w:val="center"/>
        <w:rPr>
          <w:rFonts w:ascii="仿宋" w:eastAsia="仿宋" w:hAnsi="仿宋"/>
          <w:szCs w:val="21"/>
        </w:rPr>
      </w:pPr>
      <w:r>
        <w:rPr>
          <w:rFonts w:ascii="仿宋" w:eastAsia="仿宋" w:hAnsi="仿宋" w:hint="eastAsia"/>
          <w:szCs w:val="21"/>
        </w:rPr>
        <w:t>联合体协议书</w:t>
      </w:r>
    </w:p>
    <w:p w14:paraId="345E0D3A" w14:textId="77777777" w:rsidR="00692E28" w:rsidRDefault="00692E28">
      <w:pPr>
        <w:pStyle w:val="13"/>
        <w:spacing w:line="360" w:lineRule="auto"/>
        <w:ind w:firstLine="480"/>
        <w:rPr>
          <w:rFonts w:ascii="仿宋" w:eastAsia="仿宋" w:hAnsi="仿宋"/>
          <w:szCs w:val="21"/>
        </w:rPr>
      </w:pPr>
    </w:p>
    <w:p w14:paraId="172E464F" w14:textId="77777777" w:rsidR="00692E28" w:rsidRDefault="00CB7361">
      <w:pPr>
        <w:pStyle w:val="13"/>
        <w:spacing w:line="360" w:lineRule="auto"/>
        <w:ind w:firstLineChars="200" w:firstLine="420"/>
        <w:rPr>
          <w:rFonts w:ascii="仿宋" w:eastAsia="仿宋" w:hAnsi="仿宋"/>
          <w:szCs w:val="21"/>
        </w:rPr>
      </w:pPr>
      <w:r>
        <w:rPr>
          <w:rFonts w:ascii="仿宋" w:eastAsia="仿宋" w:hAnsi="仿宋" w:hint="eastAsia"/>
          <w:szCs w:val="21"/>
        </w:rPr>
        <w:t>经过友好协商，</w:t>
      </w:r>
      <w:r>
        <w:rPr>
          <w:rFonts w:ascii="仿宋" w:eastAsia="仿宋" w:hAnsi="仿宋"/>
          <w:szCs w:val="21"/>
          <w:u w:val="single"/>
        </w:rPr>
        <w:t xml:space="preserve">       </w:t>
      </w:r>
      <w:r>
        <w:rPr>
          <w:rFonts w:ascii="仿宋" w:eastAsia="仿宋" w:hAnsi="仿宋"/>
          <w:szCs w:val="21"/>
        </w:rPr>
        <w:t>（所有成员单位名称）自愿组成</w:t>
      </w:r>
      <w:r>
        <w:rPr>
          <w:rFonts w:ascii="仿宋" w:eastAsia="仿宋" w:hAnsi="仿宋"/>
          <w:szCs w:val="21"/>
        </w:rPr>
        <w:t xml:space="preserve"> </w:t>
      </w:r>
      <w:r>
        <w:rPr>
          <w:rFonts w:ascii="仿宋" w:eastAsia="仿宋" w:hAnsi="仿宋"/>
          <w:szCs w:val="21"/>
          <w:u w:val="single"/>
        </w:rPr>
        <w:t xml:space="preserve">  </w:t>
      </w:r>
      <w:r>
        <w:rPr>
          <w:rFonts w:ascii="仿宋" w:eastAsia="仿宋" w:hAnsi="仿宋" w:hint="eastAsia"/>
          <w:szCs w:val="21"/>
          <w:u w:val="single"/>
        </w:rPr>
        <w:t xml:space="preserve">     </w:t>
      </w:r>
      <w:r>
        <w:rPr>
          <w:rFonts w:ascii="仿宋" w:eastAsia="仿宋" w:hAnsi="仿宋"/>
          <w:szCs w:val="21"/>
          <w:u w:val="single"/>
        </w:rPr>
        <w:t xml:space="preserve">  </w:t>
      </w:r>
      <w:r>
        <w:rPr>
          <w:rFonts w:ascii="仿宋" w:eastAsia="仿宋" w:hAnsi="仿宋" w:hint="eastAsia"/>
          <w:szCs w:val="21"/>
        </w:rPr>
        <w:t>（</w:t>
      </w:r>
      <w:r>
        <w:rPr>
          <w:rFonts w:ascii="仿宋" w:eastAsia="仿宋" w:hAnsi="仿宋"/>
          <w:szCs w:val="21"/>
        </w:rPr>
        <w:t>联合体名称</w:t>
      </w:r>
      <w:r>
        <w:rPr>
          <w:rFonts w:ascii="仿宋" w:eastAsia="仿宋" w:hAnsi="仿宋" w:hint="eastAsia"/>
          <w:szCs w:val="21"/>
        </w:rPr>
        <w:t>）联合体</w:t>
      </w:r>
      <w:r>
        <w:rPr>
          <w:rFonts w:ascii="仿宋" w:eastAsia="仿宋" w:hAnsi="仿宋"/>
          <w:szCs w:val="21"/>
        </w:rPr>
        <w:t>，共同参加</w:t>
      </w:r>
      <w:r>
        <w:rPr>
          <w:rFonts w:ascii="仿宋" w:eastAsia="仿宋" w:hAnsi="仿宋"/>
          <w:szCs w:val="21"/>
          <w:u w:val="single"/>
        </w:rPr>
        <w:t xml:space="preserve">     </w:t>
      </w:r>
      <w:r>
        <w:rPr>
          <w:rFonts w:ascii="仿宋" w:eastAsia="仿宋" w:hAnsi="仿宋" w:hint="eastAsia"/>
          <w:szCs w:val="21"/>
          <w:u w:val="single"/>
        </w:rPr>
        <w:t xml:space="preserve">        </w:t>
      </w:r>
      <w:r>
        <w:rPr>
          <w:rFonts w:ascii="仿宋" w:eastAsia="仿宋" w:hAnsi="仿宋"/>
          <w:szCs w:val="21"/>
        </w:rPr>
        <w:t>（项目名称）投标。现就联合体投标事宜订立如下协议。</w:t>
      </w:r>
    </w:p>
    <w:p w14:paraId="654C0F2D" w14:textId="77777777" w:rsidR="00692E28" w:rsidRDefault="00CB7361">
      <w:pPr>
        <w:pStyle w:val="13"/>
        <w:spacing w:line="360" w:lineRule="auto"/>
        <w:ind w:firstLine="480"/>
        <w:rPr>
          <w:rFonts w:ascii="仿宋" w:eastAsia="仿宋" w:hAnsi="仿宋"/>
          <w:szCs w:val="21"/>
        </w:rPr>
      </w:pPr>
      <w:r>
        <w:rPr>
          <w:rFonts w:ascii="仿宋" w:eastAsia="仿宋" w:hAnsi="仿宋"/>
          <w:szCs w:val="21"/>
        </w:rPr>
        <w:t>1</w:t>
      </w:r>
      <w:r>
        <w:rPr>
          <w:rFonts w:ascii="仿宋" w:eastAsia="仿宋" w:hAnsi="仿宋"/>
          <w:szCs w:val="21"/>
        </w:rPr>
        <w:t>、</w:t>
      </w:r>
      <w:r>
        <w:rPr>
          <w:rFonts w:ascii="仿宋" w:eastAsia="仿宋" w:hAnsi="仿宋"/>
          <w:szCs w:val="21"/>
          <w:u w:val="single"/>
        </w:rPr>
        <w:t xml:space="preserve">       </w:t>
      </w:r>
      <w:r>
        <w:rPr>
          <w:rFonts w:ascii="仿宋" w:eastAsia="仿宋" w:hAnsi="仿宋"/>
          <w:szCs w:val="21"/>
        </w:rPr>
        <w:t>（某成员单位名称）为</w:t>
      </w:r>
      <w:r>
        <w:rPr>
          <w:rFonts w:ascii="仿宋" w:eastAsia="仿宋" w:hAnsi="仿宋"/>
          <w:szCs w:val="21"/>
          <w:u w:val="single"/>
        </w:rPr>
        <w:t xml:space="preserve">     </w:t>
      </w:r>
      <w:r>
        <w:rPr>
          <w:rFonts w:ascii="仿宋" w:eastAsia="仿宋" w:hAnsi="仿宋"/>
          <w:szCs w:val="21"/>
        </w:rPr>
        <w:t>（联合体名称）牵头人。</w:t>
      </w:r>
    </w:p>
    <w:p w14:paraId="31EF2051" w14:textId="77777777" w:rsidR="00692E28" w:rsidRDefault="00CB7361">
      <w:pPr>
        <w:pStyle w:val="13"/>
        <w:spacing w:line="360" w:lineRule="auto"/>
        <w:ind w:firstLine="480"/>
        <w:rPr>
          <w:rFonts w:ascii="仿宋" w:eastAsia="仿宋" w:hAnsi="仿宋"/>
          <w:szCs w:val="21"/>
        </w:rPr>
      </w:pPr>
      <w:r>
        <w:rPr>
          <w:rFonts w:ascii="仿宋" w:eastAsia="仿宋" w:hAnsi="仿宋"/>
          <w:szCs w:val="21"/>
        </w:rPr>
        <w:t>2</w:t>
      </w:r>
      <w:r>
        <w:rPr>
          <w:rFonts w:ascii="仿宋" w:eastAsia="仿宋" w:hAnsi="仿宋"/>
          <w:szCs w:val="21"/>
        </w:rPr>
        <w:t>、联合体牵头人</w:t>
      </w:r>
      <w:r>
        <w:rPr>
          <w:rFonts w:ascii="仿宋" w:eastAsia="仿宋" w:hAnsi="仿宋" w:hint="eastAsia"/>
          <w:szCs w:val="21"/>
        </w:rPr>
        <w:t>合法代表联合体各成员负责本招标项目投标文件编制和合同谈判活动，并代表联合体提交和接收相关的资料、信息及指示，并处理与之有关的一切事务，</w:t>
      </w:r>
      <w:r>
        <w:rPr>
          <w:rFonts w:ascii="仿宋" w:eastAsia="仿宋" w:hAnsi="仿宋"/>
          <w:szCs w:val="21"/>
        </w:rPr>
        <w:t>负责合同实施阶段的主办、组织和协调工作。</w:t>
      </w:r>
    </w:p>
    <w:p w14:paraId="3DB79DA4" w14:textId="77777777" w:rsidR="00692E28" w:rsidRDefault="00CB7361">
      <w:pPr>
        <w:pStyle w:val="13"/>
        <w:spacing w:line="360" w:lineRule="auto"/>
        <w:ind w:firstLine="480"/>
        <w:rPr>
          <w:rFonts w:ascii="仿宋" w:eastAsia="仿宋" w:hAnsi="仿宋"/>
          <w:szCs w:val="21"/>
        </w:rPr>
      </w:pPr>
      <w:r>
        <w:rPr>
          <w:rFonts w:ascii="仿宋" w:eastAsia="仿宋" w:hAnsi="仿宋"/>
          <w:szCs w:val="21"/>
        </w:rPr>
        <w:t>3</w:t>
      </w:r>
      <w:r>
        <w:rPr>
          <w:rFonts w:ascii="仿宋" w:eastAsia="仿宋" w:hAnsi="仿宋"/>
          <w:szCs w:val="21"/>
        </w:rPr>
        <w:t>、联合体将严格按照招标文件的各项要求，递交投标文件，履行</w:t>
      </w:r>
      <w:r>
        <w:rPr>
          <w:rFonts w:ascii="仿宋" w:eastAsia="仿宋" w:hAnsi="仿宋" w:hint="eastAsia"/>
          <w:szCs w:val="21"/>
        </w:rPr>
        <w:t>投标义务和中标后的</w:t>
      </w:r>
      <w:r>
        <w:rPr>
          <w:rFonts w:ascii="仿宋" w:eastAsia="仿宋" w:hAnsi="仿宋"/>
          <w:szCs w:val="21"/>
        </w:rPr>
        <w:t>合同，</w:t>
      </w:r>
      <w:r>
        <w:rPr>
          <w:rFonts w:ascii="仿宋" w:eastAsia="仿宋" w:hAnsi="仿宋" w:hint="eastAsia"/>
          <w:szCs w:val="21"/>
        </w:rPr>
        <w:t>共同承担合同规定的一切义务和责任，联合体各成员单位按照内部职责的划分，承担各自所负的责任和风险，</w:t>
      </w:r>
      <w:r>
        <w:rPr>
          <w:rFonts w:ascii="仿宋" w:eastAsia="仿宋" w:hAnsi="仿宋"/>
          <w:szCs w:val="21"/>
        </w:rPr>
        <w:t>并</w:t>
      </w:r>
      <w:r>
        <w:rPr>
          <w:rFonts w:ascii="仿宋" w:eastAsia="仿宋" w:hAnsi="仿宋" w:hint="eastAsia"/>
          <w:szCs w:val="21"/>
        </w:rPr>
        <w:t>向采购人</w:t>
      </w:r>
      <w:r>
        <w:rPr>
          <w:rFonts w:ascii="仿宋" w:eastAsia="仿宋" w:hAnsi="仿宋"/>
          <w:szCs w:val="21"/>
        </w:rPr>
        <w:t>承担连带</w:t>
      </w:r>
      <w:r>
        <w:rPr>
          <w:rFonts w:ascii="仿宋" w:eastAsia="仿宋" w:hAnsi="仿宋"/>
          <w:szCs w:val="21"/>
        </w:rPr>
        <w:t>责任。</w:t>
      </w:r>
    </w:p>
    <w:p w14:paraId="48276ABA" w14:textId="77777777" w:rsidR="00692E28" w:rsidRDefault="00CB7361">
      <w:pPr>
        <w:pStyle w:val="13"/>
        <w:spacing w:line="360" w:lineRule="auto"/>
        <w:ind w:firstLine="480"/>
        <w:rPr>
          <w:rFonts w:ascii="仿宋" w:eastAsia="仿宋" w:hAnsi="仿宋"/>
          <w:szCs w:val="21"/>
        </w:rPr>
      </w:pPr>
      <w:r>
        <w:rPr>
          <w:rFonts w:ascii="仿宋" w:eastAsia="仿宋" w:hAnsi="仿宋"/>
          <w:szCs w:val="21"/>
        </w:rPr>
        <w:t>4</w:t>
      </w:r>
      <w:r>
        <w:rPr>
          <w:rFonts w:ascii="仿宋" w:eastAsia="仿宋" w:hAnsi="仿宋"/>
          <w:szCs w:val="21"/>
        </w:rPr>
        <w:t>、联合体各成员单位内部的职责分工如下：</w:t>
      </w:r>
      <w:r>
        <w:rPr>
          <w:rFonts w:ascii="仿宋" w:eastAsia="仿宋" w:hAnsi="仿宋"/>
          <w:szCs w:val="21"/>
          <w:u w:val="single"/>
        </w:rPr>
        <w:t xml:space="preserve">                 </w:t>
      </w:r>
      <w:r>
        <w:rPr>
          <w:rFonts w:ascii="仿宋" w:eastAsia="仿宋" w:hAnsi="仿宋"/>
          <w:szCs w:val="21"/>
        </w:rPr>
        <w:t xml:space="preserve"> </w:t>
      </w:r>
      <w:r>
        <w:rPr>
          <w:rFonts w:ascii="仿宋" w:eastAsia="仿宋" w:hAnsi="仿宋"/>
          <w:szCs w:val="21"/>
        </w:rPr>
        <w:t>。</w:t>
      </w:r>
    </w:p>
    <w:p w14:paraId="2B364CB8" w14:textId="77777777" w:rsidR="00692E28" w:rsidRDefault="00CB7361">
      <w:pPr>
        <w:pStyle w:val="13"/>
        <w:spacing w:line="360" w:lineRule="auto"/>
        <w:ind w:firstLine="480"/>
        <w:rPr>
          <w:rFonts w:ascii="仿宋" w:eastAsia="仿宋" w:hAnsi="仿宋"/>
          <w:szCs w:val="21"/>
        </w:rPr>
      </w:pPr>
      <w:r>
        <w:rPr>
          <w:rFonts w:ascii="仿宋" w:eastAsia="仿宋" w:hAnsi="仿宋"/>
          <w:szCs w:val="21"/>
        </w:rPr>
        <w:t>5</w:t>
      </w:r>
      <w:r>
        <w:rPr>
          <w:rFonts w:ascii="仿宋" w:eastAsia="仿宋" w:hAnsi="仿宋"/>
          <w:szCs w:val="21"/>
        </w:rPr>
        <w:t>、本协议书自签署之日起生效，合同履行完毕后自动失效。</w:t>
      </w:r>
      <w:r>
        <w:rPr>
          <w:rFonts w:ascii="仿宋" w:eastAsia="仿宋" w:hAnsi="仿宋"/>
          <w:szCs w:val="21"/>
        </w:rPr>
        <w:t xml:space="preserve"> </w:t>
      </w:r>
    </w:p>
    <w:p w14:paraId="5D29FEF1" w14:textId="77777777" w:rsidR="00692E28" w:rsidRDefault="00CB7361">
      <w:pPr>
        <w:pStyle w:val="13"/>
        <w:spacing w:line="360" w:lineRule="auto"/>
        <w:ind w:firstLine="480"/>
        <w:rPr>
          <w:rFonts w:ascii="仿宋" w:eastAsia="仿宋" w:hAnsi="仿宋"/>
          <w:szCs w:val="21"/>
        </w:rPr>
      </w:pPr>
      <w:r>
        <w:rPr>
          <w:rFonts w:ascii="仿宋" w:eastAsia="仿宋" w:hAnsi="仿宋"/>
          <w:szCs w:val="21"/>
        </w:rPr>
        <w:t>6</w:t>
      </w:r>
      <w:r>
        <w:rPr>
          <w:rFonts w:ascii="仿宋" w:eastAsia="仿宋" w:hAnsi="仿宋"/>
          <w:szCs w:val="21"/>
        </w:rPr>
        <w:t>、本协议书一式</w:t>
      </w:r>
      <w:r>
        <w:rPr>
          <w:rFonts w:ascii="仿宋" w:eastAsia="仿宋" w:hAnsi="仿宋"/>
          <w:szCs w:val="21"/>
          <w:u w:val="single"/>
        </w:rPr>
        <w:t xml:space="preserve">   </w:t>
      </w:r>
      <w:r>
        <w:rPr>
          <w:rFonts w:ascii="仿宋" w:eastAsia="仿宋" w:hAnsi="仿宋"/>
          <w:szCs w:val="21"/>
        </w:rPr>
        <w:t>份，联合体成员和</w:t>
      </w:r>
      <w:r>
        <w:rPr>
          <w:rFonts w:ascii="仿宋" w:eastAsia="仿宋" w:hAnsi="仿宋" w:hint="eastAsia"/>
          <w:szCs w:val="21"/>
        </w:rPr>
        <w:t>采购人</w:t>
      </w:r>
      <w:r>
        <w:rPr>
          <w:rFonts w:ascii="仿宋" w:eastAsia="仿宋" w:hAnsi="仿宋"/>
          <w:szCs w:val="21"/>
        </w:rPr>
        <w:t>各执一份。</w:t>
      </w:r>
    </w:p>
    <w:p w14:paraId="2F26440F" w14:textId="77777777" w:rsidR="00692E28" w:rsidRDefault="00692E28">
      <w:pPr>
        <w:pStyle w:val="13"/>
        <w:spacing w:line="360" w:lineRule="auto"/>
        <w:ind w:firstLine="480"/>
        <w:rPr>
          <w:rFonts w:ascii="仿宋" w:eastAsia="仿宋" w:hAnsi="仿宋"/>
          <w:szCs w:val="21"/>
        </w:rPr>
      </w:pPr>
    </w:p>
    <w:p w14:paraId="6A0DCB7D" w14:textId="77777777" w:rsidR="00692E28" w:rsidRDefault="00CB7361">
      <w:pPr>
        <w:pStyle w:val="13"/>
        <w:spacing w:line="360" w:lineRule="auto"/>
        <w:ind w:firstLine="480"/>
        <w:rPr>
          <w:rFonts w:ascii="仿宋" w:eastAsia="仿宋" w:hAnsi="仿宋"/>
          <w:szCs w:val="21"/>
        </w:rPr>
      </w:pPr>
      <w:r>
        <w:rPr>
          <w:rFonts w:ascii="仿宋" w:eastAsia="仿宋" w:hAnsi="仿宋"/>
          <w:szCs w:val="21"/>
        </w:rPr>
        <w:t>牵头人名称：</w:t>
      </w:r>
      <w:r>
        <w:rPr>
          <w:rFonts w:ascii="仿宋" w:eastAsia="仿宋" w:hAnsi="仿宋"/>
          <w:szCs w:val="21"/>
          <w:u w:val="single"/>
        </w:rPr>
        <w:t xml:space="preserve">                               </w:t>
      </w:r>
      <w:r>
        <w:rPr>
          <w:rFonts w:ascii="仿宋" w:eastAsia="仿宋" w:hAnsi="仿宋"/>
          <w:szCs w:val="21"/>
        </w:rPr>
        <w:t xml:space="preserve">  </w:t>
      </w:r>
      <w:r>
        <w:rPr>
          <w:rFonts w:ascii="仿宋" w:eastAsia="仿宋" w:hAnsi="仿宋"/>
          <w:szCs w:val="21"/>
        </w:rPr>
        <w:t>（盖单位章）</w:t>
      </w:r>
    </w:p>
    <w:p w14:paraId="2E4464A9" w14:textId="77777777" w:rsidR="00692E28" w:rsidRDefault="00CB7361">
      <w:pPr>
        <w:pStyle w:val="13"/>
        <w:spacing w:line="360" w:lineRule="auto"/>
        <w:ind w:firstLine="480"/>
        <w:rPr>
          <w:rFonts w:ascii="仿宋" w:eastAsia="仿宋" w:hAnsi="仿宋"/>
          <w:szCs w:val="21"/>
        </w:rPr>
      </w:pPr>
      <w:r>
        <w:rPr>
          <w:rFonts w:ascii="仿宋" w:eastAsia="仿宋" w:hAnsi="仿宋"/>
          <w:szCs w:val="21"/>
        </w:rPr>
        <w:t>法定代表人：</w:t>
      </w:r>
      <w:r>
        <w:rPr>
          <w:rFonts w:ascii="仿宋" w:eastAsia="仿宋" w:hAnsi="仿宋"/>
          <w:szCs w:val="21"/>
          <w:u w:val="single"/>
        </w:rPr>
        <w:t xml:space="preserve">                      </w:t>
      </w:r>
      <w:r>
        <w:rPr>
          <w:rFonts w:ascii="仿宋" w:eastAsia="仿宋" w:hAnsi="仿宋"/>
          <w:szCs w:val="21"/>
        </w:rPr>
        <w:t xml:space="preserve"> </w:t>
      </w:r>
      <w:r>
        <w:rPr>
          <w:rFonts w:ascii="仿宋" w:eastAsia="仿宋" w:hAnsi="仿宋"/>
          <w:szCs w:val="21"/>
        </w:rPr>
        <w:t>（签字</w:t>
      </w:r>
      <w:r>
        <w:rPr>
          <w:rFonts w:ascii="仿宋" w:eastAsia="仿宋" w:hAnsi="仿宋" w:hint="eastAsia"/>
          <w:szCs w:val="21"/>
        </w:rPr>
        <w:t>或签名章</w:t>
      </w:r>
      <w:r>
        <w:rPr>
          <w:rFonts w:ascii="仿宋" w:eastAsia="仿宋" w:hAnsi="仿宋"/>
          <w:szCs w:val="21"/>
        </w:rPr>
        <w:t>）</w:t>
      </w:r>
    </w:p>
    <w:p w14:paraId="10D6709A" w14:textId="77777777" w:rsidR="00692E28" w:rsidRDefault="00692E28">
      <w:pPr>
        <w:pStyle w:val="13"/>
        <w:spacing w:line="360" w:lineRule="auto"/>
        <w:ind w:firstLine="480"/>
        <w:rPr>
          <w:rFonts w:ascii="仿宋" w:eastAsia="仿宋" w:hAnsi="仿宋"/>
          <w:szCs w:val="21"/>
        </w:rPr>
      </w:pPr>
    </w:p>
    <w:p w14:paraId="0DAA892F" w14:textId="77777777" w:rsidR="00692E28" w:rsidRDefault="00CB7361">
      <w:pPr>
        <w:pStyle w:val="13"/>
        <w:spacing w:line="360" w:lineRule="auto"/>
        <w:ind w:firstLine="480"/>
        <w:rPr>
          <w:rFonts w:ascii="仿宋" w:eastAsia="仿宋" w:hAnsi="仿宋"/>
          <w:szCs w:val="21"/>
        </w:rPr>
      </w:pPr>
      <w:r>
        <w:rPr>
          <w:rFonts w:ascii="仿宋" w:eastAsia="仿宋" w:hAnsi="仿宋"/>
          <w:szCs w:val="21"/>
        </w:rPr>
        <w:t>成员一名称：</w:t>
      </w:r>
      <w:r>
        <w:rPr>
          <w:rFonts w:ascii="仿宋" w:eastAsia="仿宋" w:hAnsi="仿宋"/>
          <w:szCs w:val="21"/>
          <w:u w:val="single"/>
        </w:rPr>
        <w:t xml:space="preserve">                               </w:t>
      </w:r>
      <w:r>
        <w:rPr>
          <w:rFonts w:ascii="仿宋" w:eastAsia="仿宋" w:hAnsi="仿宋"/>
          <w:szCs w:val="21"/>
        </w:rPr>
        <w:t xml:space="preserve">  </w:t>
      </w:r>
      <w:r>
        <w:rPr>
          <w:rFonts w:ascii="仿宋" w:eastAsia="仿宋" w:hAnsi="仿宋"/>
          <w:szCs w:val="21"/>
        </w:rPr>
        <w:t>（盖单位章）</w:t>
      </w:r>
    </w:p>
    <w:p w14:paraId="625D7D41" w14:textId="77777777" w:rsidR="00692E28" w:rsidRDefault="00CB7361">
      <w:pPr>
        <w:pStyle w:val="13"/>
        <w:spacing w:line="360" w:lineRule="auto"/>
        <w:ind w:firstLine="480"/>
        <w:rPr>
          <w:rFonts w:ascii="仿宋" w:eastAsia="仿宋" w:hAnsi="仿宋"/>
          <w:szCs w:val="21"/>
        </w:rPr>
      </w:pPr>
      <w:r>
        <w:rPr>
          <w:rFonts w:ascii="仿宋" w:eastAsia="仿宋" w:hAnsi="仿宋"/>
          <w:szCs w:val="21"/>
        </w:rPr>
        <w:t>法定代表人：</w:t>
      </w:r>
      <w:r>
        <w:rPr>
          <w:rFonts w:ascii="仿宋" w:eastAsia="仿宋" w:hAnsi="仿宋"/>
          <w:szCs w:val="21"/>
          <w:u w:val="single"/>
        </w:rPr>
        <w:t xml:space="preserve">                     </w:t>
      </w:r>
      <w:r>
        <w:rPr>
          <w:rFonts w:ascii="仿宋" w:eastAsia="仿宋" w:hAnsi="仿宋"/>
          <w:szCs w:val="21"/>
        </w:rPr>
        <w:t xml:space="preserve"> </w:t>
      </w:r>
      <w:r>
        <w:rPr>
          <w:rFonts w:ascii="仿宋" w:eastAsia="仿宋" w:hAnsi="仿宋"/>
          <w:szCs w:val="21"/>
        </w:rPr>
        <w:t>（签字</w:t>
      </w:r>
      <w:r>
        <w:rPr>
          <w:rFonts w:ascii="仿宋" w:eastAsia="仿宋" w:hAnsi="仿宋" w:hint="eastAsia"/>
          <w:szCs w:val="21"/>
        </w:rPr>
        <w:t>或签名章</w:t>
      </w:r>
      <w:r>
        <w:rPr>
          <w:rFonts w:ascii="仿宋" w:eastAsia="仿宋" w:hAnsi="仿宋"/>
          <w:szCs w:val="21"/>
        </w:rPr>
        <w:t>）</w:t>
      </w:r>
    </w:p>
    <w:p w14:paraId="379B14C2" w14:textId="77777777" w:rsidR="00692E28" w:rsidRDefault="00CB7361">
      <w:pPr>
        <w:pStyle w:val="13"/>
        <w:spacing w:line="360" w:lineRule="auto"/>
        <w:ind w:firstLine="480"/>
        <w:rPr>
          <w:rFonts w:ascii="仿宋" w:eastAsia="仿宋" w:hAnsi="仿宋"/>
          <w:szCs w:val="21"/>
        </w:rPr>
      </w:pPr>
      <w:r>
        <w:rPr>
          <w:rFonts w:ascii="仿宋" w:eastAsia="仿宋" w:hAnsi="仿宋"/>
          <w:szCs w:val="21"/>
        </w:rPr>
        <w:t xml:space="preserve"> </w:t>
      </w:r>
    </w:p>
    <w:p w14:paraId="537830C4" w14:textId="77777777" w:rsidR="00692E28" w:rsidRDefault="00CB7361">
      <w:pPr>
        <w:pStyle w:val="13"/>
        <w:spacing w:line="360" w:lineRule="auto"/>
        <w:ind w:firstLine="480"/>
        <w:rPr>
          <w:rFonts w:ascii="仿宋" w:eastAsia="仿宋" w:hAnsi="仿宋"/>
          <w:szCs w:val="21"/>
        </w:rPr>
      </w:pPr>
      <w:r>
        <w:rPr>
          <w:rFonts w:ascii="仿宋" w:eastAsia="仿宋" w:hAnsi="仿宋"/>
          <w:szCs w:val="21"/>
        </w:rPr>
        <w:t>成员二名称：</w:t>
      </w:r>
      <w:r>
        <w:rPr>
          <w:rFonts w:ascii="仿宋" w:eastAsia="仿宋" w:hAnsi="仿宋"/>
          <w:szCs w:val="21"/>
          <w:u w:val="single"/>
        </w:rPr>
        <w:t xml:space="preserve">                                </w:t>
      </w:r>
      <w:r>
        <w:rPr>
          <w:rFonts w:ascii="仿宋" w:eastAsia="仿宋" w:hAnsi="仿宋"/>
          <w:szCs w:val="21"/>
        </w:rPr>
        <w:t xml:space="preserve"> </w:t>
      </w:r>
      <w:r>
        <w:rPr>
          <w:rFonts w:ascii="仿宋" w:eastAsia="仿宋" w:hAnsi="仿宋"/>
          <w:szCs w:val="21"/>
        </w:rPr>
        <w:t>（盖单位章）</w:t>
      </w:r>
    </w:p>
    <w:p w14:paraId="44F3A452" w14:textId="77777777" w:rsidR="00692E28" w:rsidRDefault="00CB7361">
      <w:pPr>
        <w:pStyle w:val="13"/>
        <w:spacing w:line="360" w:lineRule="auto"/>
        <w:ind w:firstLine="480"/>
        <w:rPr>
          <w:rFonts w:ascii="仿宋" w:eastAsia="仿宋" w:hAnsi="仿宋"/>
          <w:szCs w:val="21"/>
        </w:rPr>
      </w:pPr>
      <w:r>
        <w:rPr>
          <w:rFonts w:ascii="仿宋" w:eastAsia="仿宋" w:hAnsi="仿宋"/>
          <w:szCs w:val="21"/>
        </w:rPr>
        <w:t>法定代表人：</w:t>
      </w:r>
      <w:r>
        <w:rPr>
          <w:rFonts w:ascii="仿宋" w:eastAsia="仿宋" w:hAnsi="仿宋"/>
          <w:szCs w:val="21"/>
          <w:u w:val="single"/>
        </w:rPr>
        <w:t xml:space="preserve">                      </w:t>
      </w:r>
      <w:r>
        <w:rPr>
          <w:rFonts w:ascii="仿宋" w:eastAsia="仿宋" w:hAnsi="仿宋"/>
          <w:szCs w:val="21"/>
        </w:rPr>
        <w:t xml:space="preserve"> </w:t>
      </w:r>
      <w:r>
        <w:rPr>
          <w:rFonts w:ascii="仿宋" w:eastAsia="仿宋" w:hAnsi="仿宋"/>
          <w:szCs w:val="21"/>
        </w:rPr>
        <w:t>（签字</w:t>
      </w:r>
      <w:r>
        <w:rPr>
          <w:rFonts w:ascii="仿宋" w:eastAsia="仿宋" w:hAnsi="仿宋" w:hint="eastAsia"/>
          <w:szCs w:val="21"/>
        </w:rPr>
        <w:t>或签名章</w:t>
      </w:r>
      <w:r>
        <w:rPr>
          <w:rFonts w:ascii="仿宋" w:eastAsia="仿宋" w:hAnsi="仿宋"/>
          <w:szCs w:val="21"/>
        </w:rPr>
        <w:t>）</w:t>
      </w:r>
    </w:p>
    <w:p w14:paraId="51F3C4D1" w14:textId="77777777" w:rsidR="00692E28" w:rsidRDefault="00CB7361">
      <w:pPr>
        <w:pStyle w:val="13"/>
        <w:spacing w:line="360" w:lineRule="auto"/>
        <w:ind w:firstLine="480"/>
        <w:rPr>
          <w:rFonts w:ascii="仿宋" w:eastAsia="仿宋" w:hAnsi="仿宋"/>
          <w:szCs w:val="21"/>
        </w:rPr>
      </w:pPr>
      <w:r>
        <w:rPr>
          <w:rFonts w:ascii="仿宋" w:eastAsia="仿宋" w:hAnsi="仿宋"/>
          <w:szCs w:val="21"/>
        </w:rPr>
        <w:t xml:space="preserve">…… </w:t>
      </w:r>
    </w:p>
    <w:p w14:paraId="0FD25667" w14:textId="77777777" w:rsidR="00692E28" w:rsidRDefault="00CB7361">
      <w:pPr>
        <w:pStyle w:val="13"/>
        <w:spacing w:before="100" w:beforeAutospacing="1" w:after="100" w:afterAutospacing="1"/>
        <w:ind w:firstLine="480"/>
        <w:rPr>
          <w:rFonts w:ascii="仿宋" w:eastAsia="仿宋" w:hAnsi="仿宋" w:cs="仿宋"/>
          <w:sz w:val="24"/>
        </w:rPr>
      </w:pPr>
      <w:r>
        <w:rPr>
          <w:rFonts w:ascii="仿宋" w:eastAsia="仿宋" w:hAnsi="仿宋"/>
          <w:szCs w:val="21"/>
        </w:rPr>
        <w:t xml:space="preserve">        </w:t>
      </w:r>
      <w:r>
        <w:rPr>
          <w:rFonts w:ascii="仿宋" w:eastAsia="仿宋" w:hAnsi="仿宋"/>
          <w:szCs w:val="21"/>
        </w:rPr>
        <w:t>年</w:t>
      </w:r>
      <w:r>
        <w:rPr>
          <w:rFonts w:ascii="仿宋" w:eastAsia="仿宋" w:hAnsi="仿宋"/>
          <w:szCs w:val="21"/>
        </w:rPr>
        <w:t xml:space="preserve">   </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szCs w:val="21"/>
        </w:rPr>
        <w:t>月</w:t>
      </w:r>
      <w:r>
        <w:rPr>
          <w:rFonts w:ascii="仿宋" w:eastAsia="仿宋" w:hAnsi="仿宋"/>
          <w:szCs w:val="21"/>
        </w:rPr>
        <w:t xml:space="preserve"> </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szCs w:val="21"/>
        </w:rPr>
        <w:t>日</w:t>
      </w:r>
    </w:p>
    <w:p w14:paraId="1349640B" w14:textId="77777777" w:rsidR="00692E28" w:rsidRDefault="00692E28">
      <w:pPr>
        <w:pStyle w:val="ab"/>
        <w:tabs>
          <w:tab w:val="left" w:pos="5250"/>
        </w:tabs>
        <w:spacing w:line="600" w:lineRule="exact"/>
        <w:rPr>
          <w:rFonts w:ascii="仿宋" w:eastAsia="仿宋" w:hAnsi="仿宋" w:cs="仿宋"/>
          <w:b/>
          <w:sz w:val="32"/>
          <w:szCs w:val="32"/>
        </w:rPr>
      </w:pPr>
    </w:p>
    <w:p w14:paraId="018FBD70" w14:textId="77777777" w:rsidR="00692E28" w:rsidRDefault="00CB7361">
      <w:pPr>
        <w:pStyle w:val="378020"/>
        <w:spacing w:line="360" w:lineRule="auto"/>
        <w:rPr>
          <w:rFonts w:ascii="仿宋" w:eastAsia="仿宋" w:hAnsi="仿宋" w:cs="仿宋"/>
          <w:szCs w:val="24"/>
        </w:rPr>
      </w:pPr>
      <w:bookmarkStart w:id="479" w:name="_Toc492286428"/>
      <w:bookmarkStart w:id="480" w:name="_Toc17090"/>
      <w:bookmarkStart w:id="481" w:name="_Toc331577452"/>
      <w:r>
        <w:rPr>
          <w:rFonts w:ascii="仿宋" w:eastAsia="仿宋" w:hAnsi="仿宋" w:cs="仿宋" w:hint="eastAsia"/>
          <w:szCs w:val="24"/>
        </w:rPr>
        <w:lastRenderedPageBreak/>
        <w:t>格式四</w:t>
      </w:r>
      <w:r>
        <w:rPr>
          <w:rFonts w:ascii="仿宋" w:eastAsia="仿宋" w:hAnsi="仿宋" w:cs="仿宋" w:hint="eastAsia"/>
        </w:rPr>
        <w:t>：</w:t>
      </w:r>
      <w:r>
        <w:rPr>
          <w:rFonts w:ascii="仿宋" w:eastAsia="仿宋" w:hAnsi="仿宋" w:cs="仿宋" w:hint="eastAsia"/>
          <w:szCs w:val="21"/>
        </w:rPr>
        <w:t>投标产品</w:t>
      </w:r>
      <w:r>
        <w:rPr>
          <w:rFonts w:ascii="仿宋" w:eastAsia="仿宋" w:hAnsi="仿宋" w:cs="仿宋" w:hint="eastAsia"/>
        </w:rPr>
        <w:t>生产厂家授权书格式</w:t>
      </w:r>
      <w:bookmarkEnd w:id="479"/>
      <w:bookmarkEnd w:id="480"/>
      <w:bookmarkEnd w:id="481"/>
    </w:p>
    <w:p w14:paraId="02631116" w14:textId="77777777" w:rsidR="00692E28" w:rsidRDefault="00692E28">
      <w:pPr>
        <w:pStyle w:val="ab"/>
        <w:spacing w:line="480" w:lineRule="exact"/>
        <w:rPr>
          <w:rFonts w:ascii="仿宋" w:eastAsia="仿宋" w:hAnsi="仿宋" w:cs="仿宋"/>
          <w:b/>
          <w:sz w:val="24"/>
        </w:rPr>
      </w:pPr>
    </w:p>
    <w:p w14:paraId="2D933097" w14:textId="77777777" w:rsidR="00692E28" w:rsidRDefault="00CB7361">
      <w:pPr>
        <w:spacing w:line="540" w:lineRule="exact"/>
        <w:ind w:left="1205" w:hangingChars="400" w:hanging="1205"/>
        <w:jc w:val="center"/>
        <w:rPr>
          <w:rFonts w:ascii="仿宋" w:eastAsia="仿宋" w:hAnsi="仿宋" w:cs="仿宋"/>
          <w:b/>
          <w:sz w:val="30"/>
          <w:szCs w:val="30"/>
        </w:rPr>
      </w:pPr>
      <w:r>
        <w:rPr>
          <w:rFonts w:ascii="仿宋" w:eastAsia="仿宋" w:hAnsi="仿宋" w:cs="仿宋" w:hint="eastAsia"/>
          <w:b/>
          <w:sz w:val="30"/>
          <w:szCs w:val="30"/>
        </w:rPr>
        <w:t>投标产品生产厂家授权书</w:t>
      </w:r>
    </w:p>
    <w:p w14:paraId="02BBEDA8" w14:textId="77777777" w:rsidR="00692E28" w:rsidRDefault="00692E28">
      <w:pPr>
        <w:spacing w:line="540" w:lineRule="exact"/>
        <w:ind w:left="1120" w:hangingChars="400" w:hanging="1120"/>
        <w:jc w:val="center"/>
        <w:rPr>
          <w:rFonts w:ascii="仿宋" w:eastAsia="仿宋" w:hAnsi="仿宋" w:cs="仿宋"/>
          <w:sz w:val="28"/>
          <w:szCs w:val="28"/>
        </w:rPr>
      </w:pPr>
    </w:p>
    <w:p w14:paraId="7E98F439" w14:textId="77777777" w:rsidR="00692E28" w:rsidRDefault="00CB7361">
      <w:pPr>
        <w:spacing w:line="540" w:lineRule="exact"/>
        <w:ind w:left="960" w:hangingChars="400" w:hanging="960"/>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（采购人）</w:t>
      </w:r>
    </w:p>
    <w:p w14:paraId="4CDE1B05" w14:textId="77777777" w:rsidR="00692E28" w:rsidRDefault="00CB7361">
      <w:pPr>
        <w:spacing w:line="54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pacing w:val="2"/>
          <w:sz w:val="24"/>
        </w:rPr>
        <w:t>我单位</w:t>
      </w:r>
      <w:r>
        <w:rPr>
          <w:rFonts w:ascii="仿宋" w:eastAsia="仿宋" w:hAnsi="仿宋" w:cs="仿宋" w:hint="eastAsia"/>
          <w:spacing w:val="2"/>
          <w:sz w:val="24"/>
          <w:u w:val="single"/>
        </w:rPr>
        <w:t>（投标产品生产厂家名称）</w:t>
      </w:r>
      <w:r>
        <w:rPr>
          <w:rFonts w:ascii="仿宋" w:eastAsia="仿宋" w:hAnsi="仿宋" w:cs="仿宋" w:hint="eastAsia"/>
          <w:spacing w:val="2"/>
          <w:sz w:val="24"/>
        </w:rPr>
        <w:t>是按</w:t>
      </w:r>
      <w:r>
        <w:rPr>
          <w:rFonts w:ascii="仿宋" w:eastAsia="仿宋" w:hAnsi="仿宋" w:cs="仿宋" w:hint="eastAsia"/>
          <w:spacing w:val="2"/>
          <w:sz w:val="24"/>
          <w:u w:val="single"/>
        </w:rPr>
        <w:t>（国家／地区名称）</w:t>
      </w:r>
      <w:r>
        <w:rPr>
          <w:rFonts w:ascii="仿宋" w:eastAsia="仿宋" w:hAnsi="仿宋" w:cs="仿宋" w:hint="eastAsia"/>
          <w:spacing w:val="2"/>
          <w:sz w:val="24"/>
        </w:rPr>
        <w:t>法律成立的一家生产厂家，主要营业地点设在</w:t>
      </w:r>
      <w:r>
        <w:rPr>
          <w:rFonts w:ascii="仿宋" w:eastAsia="仿宋" w:hAnsi="仿宋" w:cs="仿宋" w:hint="eastAsia"/>
          <w:spacing w:val="2"/>
          <w:sz w:val="24"/>
          <w:u w:val="single"/>
        </w:rPr>
        <w:t>（生产厂家地址）</w:t>
      </w:r>
      <w:r>
        <w:rPr>
          <w:rFonts w:ascii="仿宋" w:eastAsia="仿宋" w:hAnsi="仿宋" w:cs="仿宋" w:hint="eastAsia"/>
          <w:spacing w:val="2"/>
          <w:sz w:val="24"/>
        </w:rPr>
        <w:t>。兹授权按</w:t>
      </w:r>
      <w:r>
        <w:rPr>
          <w:rFonts w:ascii="仿宋" w:eastAsia="仿宋" w:hAnsi="仿宋" w:cs="仿宋" w:hint="eastAsia"/>
          <w:spacing w:val="2"/>
          <w:sz w:val="24"/>
          <w:u w:val="single"/>
        </w:rPr>
        <w:t>（国家</w:t>
      </w:r>
      <w:r>
        <w:rPr>
          <w:rFonts w:ascii="仿宋" w:eastAsia="仿宋" w:hAnsi="仿宋" w:cs="仿宋" w:hint="eastAsia"/>
          <w:sz w:val="24"/>
          <w:u w:val="single"/>
        </w:rPr>
        <w:t>／</w:t>
      </w:r>
      <w:r>
        <w:rPr>
          <w:rFonts w:ascii="仿宋" w:eastAsia="仿宋" w:hAnsi="仿宋" w:cs="仿宋" w:hint="eastAsia"/>
          <w:spacing w:val="2"/>
          <w:sz w:val="24"/>
          <w:u w:val="single"/>
        </w:rPr>
        <w:t>地区名称）</w:t>
      </w:r>
      <w:r>
        <w:rPr>
          <w:rFonts w:ascii="仿宋" w:eastAsia="仿宋" w:hAnsi="仿宋" w:cs="仿宋" w:hint="eastAsia"/>
          <w:spacing w:val="2"/>
          <w:sz w:val="24"/>
        </w:rPr>
        <w:t>的法律正式成立的，主要营业地点设在</w:t>
      </w:r>
      <w:r>
        <w:rPr>
          <w:rFonts w:ascii="仿宋" w:eastAsia="仿宋" w:hAnsi="仿宋" w:cs="仿宋" w:hint="eastAsia"/>
          <w:spacing w:val="2"/>
          <w:sz w:val="24"/>
          <w:u w:val="single"/>
        </w:rPr>
        <w:t>（投标公司地址）</w:t>
      </w:r>
      <w:r>
        <w:rPr>
          <w:rFonts w:ascii="仿宋" w:eastAsia="仿宋" w:hAnsi="仿宋" w:cs="仿宋" w:hint="eastAsia"/>
          <w:spacing w:val="2"/>
          <w:sz w:val="24"/>
        </w:rPr>
        <w:t>的</w:t>
      </w:r>
      <w:r>
        <w:rPr>
          <w:rFonts w:ascii="仿宋" w:eastAsia="仿宋" w:hAnsi="仿宋" w:cs="仿宋" w:hint="eastAsia"/>
          <w:spacing w:val="2"/>
          <w:sz w:val="24"/>
          <w:u w:val="single"/>
        </w:rPr>
        <w:t>（投标公司名称）</w:t>
      </w:r>
      <w:r>
        <w:rPr>
          <w:rFonts w:ascii="仿宋" w:eastAsia="仿宋" w:hAnsi="仿宋" w:cs="仿宋" w:hint="eastAsia"/>
          <w:spacing w:val="2"/>
          <w:sz w:val="24"/>
        </w:rPr>
        <w:t>以我单位制造的</w:t>
      </w:r>
      <w:r>
        <w:rPr>
          <w:rFonts w:ascii="仿宋" w:eastAsia="仿宋" w:hAnsi="仿宋" w:cs="仿宋" w:hint="eastAsia"/>
          <w:spacing w:val="2"/>
          <w:sz w:val="24"/>
          <w:u w:val="single"/>
        </w:rPr>
        <w:t>（产品名称）</w:t>
      </w:r>
      <w:r>
        <w:rPr>
          <w:rFonts w:ascii="仿宋" w:eastAsia="仿宋" w:hAnsi="仿宋" w:cs="仿宋" w:hint="eastAsia"/>
          <w:sz w:val="24"/>
        </w:rPr>
        <w:t>进行</w:t>
      </w:r>
      <w:r>
        <w:rPr>
          <w:rFonts w:ascii="仿宋" w:eastAsia="仿宋" w:hAnsi="仿宋" w:cs="仿宋" w:hint="eastAsia"/>
          <w:sz w:val="24"/>
          <w:u w:val="single"/>
        </w:rPr>
        <w:t>（投标邀请编号和项目名称）</w:t>
      </w:r>
      <w:r>
        <w:rPr>
          <w:rFonts w:ascii="仿宋" w:eastAsia="仿宋" w:hAnsi="仿宋" w:cs="仿宋" w:hint="eastAsia"/>
          <w:sz w:val="24"/>
        </w:rPr>
        <w:t>项目投标活动。我单位同意按照中标合同供货，并对产品质量承担责任。</w:t>
      </w:r>
    </w:p>
    <w:p w14:paraId="7FBF5BC4" w14:textId="77777777" w:rsidR="00692E28" w:rsidRDefault="00CB7361">
      <w:pPr>
        <w:spacing w:line="540" w:lineRule="exact"/>
        <w:ind w:left="1" w:firstLine="480"/>
        <w:rPr>
          <w:rFonts w:ascii="仿宋" w:eastAsia="仿宋" w:hAnsi="仿宋" w:cs="仿宋"/>
          <w:sz w:val="28"/>
          <w:szCs w:val="28"/>
        </w:rPr>
      </w:pPr>
      <w:r>
        <w:rPr>
          <w:rFonts w:ascii="仿宋" w:eastAsia="仿宋" w:hAnsi="仿宋" w:cs="仿宋" w:hint="eastAsia"/>
          <w:sz w:val="24"/>
        </w:rPr>
        <w:t>授权期限：</w:t>
      </w:r>
      <w:r>
        <w:rPr>
          <w:rFonts w:ascii="仿宋" w:eastAsia="仿宋" w:hAnsi="仿宋" w:cs="仿宋" w:hint="eastAsia"/>
          <w:sz w:val="24"/>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p>
    <w:p w14:paraId="6B305CF2" w14:textId="77777777" w:rsidR="00692E28" w:rsidRDefault="00CB7361">
      <w:pPr>
        <w:spacing w:line="540" w:lineRule="exact"/>
        <w:ind w:left="1120" w:hangingChars="400" w:hanging="1120"/>
        <w:rPr>
          <w:rFonts w:ascii="仿宋" w:eastAsia="仿宋" w:hAnsi="仿宋" w:cs="仿宋"/>
          <w:sz w:val="28"/>
          <w:szCs w:val="28"/>
        </w:rPr>
      </w:pPr>
      <w:r>
        <w:rPr>
          <w:rFonts w:ascii="仿宋" w:eastAsia="仿宋" w:hAnsi="仿宋" w:cs="仿宋" w:hint="eastAsia"/>
          <w:sz w:val="28"/>
          <w:szCs w:val="28"/>
        </w:rPr>
        <w:t xml:space="preserve">    </w:t>
      </w:r>
    </w:p>
    <w:p w14:paraId="396A9BBD" w14:textId="77777777" w:rsidR="00692E28" w:rsidRDefault="00692E28">
      <w:pPr>
        <w:spacing w:line="540" w:lineRule="exact"/>
        <w:ind w:left="960" w:hangingChars="400" w:hanging="960"/>
        <w:rPr>
          <w:rFonts w:ascii="仿宋" w:eastAsia="仿宋" w:hAnsi="仿宋" w:cs="仿宋"/>
          <w:sz w:val="24"/>
        </w:rPr>
      </w:pPr>
    </w:p>
    <w:p w14:paraId="49E563D2" w14:textId="77777777" w:rsidR="00692E28" w:rsidRDefault="00CB7361">
      <w:pPr>
        <w:spacing w:line="540" w:lineRule="exact"/>
        <w:ind w:left="1148" w:hangingChars="400" w:hanging="1148"/>
        <w:rPr>
          <w:rFonts w:ascii="仿宋" w:eastAsia="仿宋" w:hAnsi="仿宋" w:cs="仿宋"/>
          <w:sz w:val="24"/>
        </w:rPr>
      </w:pPr>
      <w:r>
        <w:rPr>
          <w:rFonts w:ascii="仿宋" w:eastAsia="仿宋" w:hAnsi="仿宋" w:cs="仿宋" w:hint="eastAsia"/>
          <w:spacing w:val="31"/>
          <w:w w:val="94"/>
          <w:kern w:val="0"/>
          <w:sz w:val="24"/>
        </w:rPr>
        <w:t>生产厂家名</w:t>
      </w:r>
      <w:r>
        <w:rPr>
          <w:rFonts w:ascii="仿宋" w:eastAsia="仿宋" w:hAnsi="仿宋" w:cs="仿宋" w:hint="eastAsia"/>
          <w:w w:val="94"/>
          <w:kern w:val="0"/>
          <w:sz w:val="24"/>
        </w:rPr>
        <w:t>称</w:t>
      </w:r>
      <w:r>
        <w:rPr>
          <w:rFonts w:ascii="仿宋" w:eastAsia="仿宋" w:hAnsi="仿宋" w:cs="仿宋" w:hint="eastAsia"/>
          <w:sz w:val="24"/>
        </w:rPr>
        <w:t>：</w:t>
      </w:r>
      <w:r>
        <w:rPr>
          <w:rFonts w:ascii="仿宋" w:eastAsia="仿宋" w:hAnsi="仿宋" w:cs="仿宋" w:hint="eastAsia"/>
          <w:sz w:val="24"/>
          <w:u w:val="single"/>
        </w:rPr>
        <w:t xml:space="preserve">                      </w:t>
      </w:r>
    </w:p>
    <w:p w14:paraId="0033580B" w14:textId="77777777" w:rsidR="00692E28" w:rsidRDefault="00CB7361">
      <w:pPr>
        <w:spacing w:line="540" w:lineRule="exact"/>
        <w:ind w:left="1148" w:hangingChars="400" w:hanging="1148"/>
        <w:rPr>
          <w:rFonts w:ascii="仿宋" w:eastAsia="仿宋" w:hAnsi="仿宋" w:cs="仿宋"/>
          <w:sz w:val="24"/>
        </w:rPr>
      </w:pPr>
      <w:r>
        <w:rPr>
          <w:rFonts w:ascii="仿宋" w:eastAsia="仿宋" w:hAnsi="仿宋" w:cs="仿宋" w:hint="eastAsia"/>
          <w:spacing w:val="31"/>
          <w:w w:val="94"/>
          <w:kern w:val="0"/>
          <w:sz w:val="24"/>
        </w:rPr>
        <w:t>签字人职</w:t>
      </w:r>
      <w:r>
        <w:rPr>
          <w:rFonts w:ascii="仿宋" w:eastAsia="仿宋" w:hAnsi="仿宋" w:cs="仿宋" w:hint="eastAsia"/>
          <w:w w:val="94"/>
          <w:kern w:val="0"/>
          <w:sz w:val="24"/>
        </w:rPr>
        <w:t>务</w:t>
      </w:r>
      <w:r>
        <w:rPr>
          <w:rFonts w:ascii="仿宋" w:eastAsia="仿宋" w:hAnsi="仿宋" w:cs="仿宋" w:hint="eastAsia"/>
          <w:sz w:val="24"/>
        </w:rPr>
        <w:t>：</w:t>
      </w:r>
      <w:r>
        <w:rPr>
          <w:rFonts w:ascii="仿宋" w:eastAsia="仿宋" w:hAnsi="仿宋" w:cs="仿宋" w:hint="eastAsia"/>
          <w:sz w:val="24"/>
          <w:u w:val="single"/>
        </w:rPr>
        <w:t xml:space="preserve">                      </w:t>
      </w:r>
    </w:p>
    <w:p w14:paraId="4CC54EEC" w14:textId="77777777" w:rsidR="00692E28" w:rsidRDefault="00CB7361">
      <w:pPr>
        <w:spacing w:line="540" w:lineRule="exact"/>
        <w:ind w:left="1148" w:hangingChars="400" w:hanging="1148"/>
        <w:rPr>
          <w:rFonts w:ascii="仿宋" w:eastAsia="仿宋" w:hAnsi="仿宋" w:cs="仿宋"/>
          <w:sz w:val="24"/>
          <w:u w:val="single"/>
        </w:rPr>
      </w:pPr>
      <w:r>
        <w:rPr>
          <w:rFonts w:ascii="仿宋" w:eastAsia="仿宋" w:hAnsi="仿宋" w:cs="仿宋" w:hint="eastAsia"/>
          <w:spacing w:val="31"/>
          <w:w w:val="94"/>
          <w:kern w:val="0"/>
          <w:sz w:val="24"/>
        </w:rPr>
        <w:t>签字人姓</w:t>
      </w:r>
      <w:r>
        <w:rPr>
          <w:rFonts w:ascii="仿宋" w:eastAsia="仿宋" w:hAnsi="仿宋" w:cs="仿宋" w:hint="eastAsia"/>
          <w:w w:val="94"/>
          <w:kern w:val="0"/>
          <w:sz w:val="24"/>
        </w:rPr>
        <w:t>名</w:t>
      </w:r>
      <w:r>
        <w:rPr>
          <w:rFonts w:ascii="仿宋" w:eastAsia="仿宋" w:hAnsi="仿宋" w:cs="仿宋" w:hint="eastAsia"/>
          <w:sz w:val="24"/>
        </w:rPr>
        <w:t>：</w:t>
      </w:r>
      <w:r>
        <w:rPr>
          <w:rFonts w:ascii="仿宋" w:eastAsia="仿宋" w:hAnsi="仿宋" w:cs="仿宋" w:hint="eastAsia"/>
          <w:sz w:val="24"/>
          <w:u w:val="single"/>
        </w:rPr>
        <w:t xml:space="preserve">                      </w:t>
      </w:r>
    </w:p>
    <w:p w14:paraId="4871A507" w14:textId="77777777" w:rsidR="00692E28" w:rsidRDefault="00692E28">
      <w:pPr>
        <w:rPr>
          <w:rFonts w:ascii="仿宋" w:eastAsia="仿宋" w:hAnsi="仿宋" w:cs="仿宋"/>
          <w:sz w:val="24"/>
        </w:rPr>
      </w:pPr>
    </w:p>
    <w:p w14:paraId="4AD4D7FB" w14:textId="77777777" w:rsidR="00692E28" w:rsidRDefault="00CB7361">
      <w:pPr>
        <w:rPr>
          <w:rFonts w:ascii="仿宋" w:eastAsia="仿宋" w:hAnsi="仿宋" w:cs="仿宋"/>
        </w:rPr>
      </w:pPr>
      <w:r>
        <w:rPr>
          <w:rFonts w:ascii="仿宋" w:eastAsia="仿宋" w:hAnsi="仿宋" w:cs="仿宋" w:hint="eastAsia"/>
          <w:spacing w:val="31"/>
          <w:w w:val="94"/>
          <w:kern w:val="0"/>
          <w:sz w:val="24"/>
        </w:rPr>
        <w:t>签字人签名</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rPr>
        <w:t xml:space="preserve">  </w:t>
      </w:r>
    </w:p>
    <w:p w14:paraId="626E9B3D" w14:textId="77777777" w:rsidR="00692E28" w:rsidRDefault="00CB7361">
      <w:r>
        <w:rPr>
          <w:rFonts w:hint="eastAsia"/>
        </w:rPr>
        <w:br w:type="page"/>
      </w:r>
    </w:p>
    <w:p w14:paraId="484651F2" w14:textId="77777777" w:rsidR="00692E28" w:rsidRDefault="00CB7361">
      <w:pPr>
        <w:pStyle w:val="378020"/>
        <w:spacing w:line="360" w:lineRule="auto"/>
        <w:rPr>
          <w:rFonts w:ascii="仿宋" w:eastAsia="仿宋" w:hAnsi="仿宋" w:cs="仿宋"/>
          <w:szCs w:val="24"/>
        </w:rPr>
      </w:pPr>
      <w:bookmarkStart w:id="482" w:name="_Toc492286429"/>
      <w:bookmarkStart w:id="483" w:name="_Toc23780"/>
      <w:r>
        <w:rPr>
          <w:rFonts w:ascii="仿宋" w:eastAsia="仿宋" w:hAnsi="仿宋" w:cs="仿宋" w:hint="eastAsia"/>
          <w:szCs w:val="24"/>
        </w:rPr>
        <w:lastRenderedPageBreak/>
        <w:t>格式五：</w:t>
      </w:r>
      <w:r>
        <w:rPr>
          <w:rFonts w:ascii="仿宋" w:eastAsia="仿宋" w:hAnsi="仿宋" w:cs="仿宋" w:hint="eastAsia"/>
          <w:szCs w:val="21"/>
        </w:rPr>
        <w:t>投标产品</w:t>
      </w:r>
      <w:r>
        <w:rPr>
          <w:rFonts w:ascii="仿宋" w:eastAsia="仿宋" w:hAnsi="仿宋" w:cs="仿宋" w:hint="eastAsia"/>
          <w:szCs w:val="24"/>
        </w:rPr>
        <w:t>生产厂家资料表格式</w:t>
      </w:r>
      <w:bookmarkEnd w:id="482"/>
      <w:bookmarkEnd w:id="483"/>
    </w:p>
    <w:p w14:paraId="4CC28223" w14:textId="77777777" w:rsidR="00692E28" w:rsidRDefault="00CB7361">
      <w:pPr>
        <w:spacing w:before="120" w:after="120"/>
        <w:jc w:val="center"/>
        <w:rPr>
          <w:rFonts w:ascii="仿宋" w:eastAsia="仿宋" w:hAnsi="仿宋" w:cs="仿宋"/>
          <w:b/>
          <w:sz w:val="30"/>
          <w:szCs w:val="30"/>
        </w:rPr>
      </w:pPr>
      <w:r>
        <w:rPr>
          <w:rFonts w:ascii="仿宋" w:eastAsia="仿宋" w:hAnsi="仿宋" w:cs="仿宋" w:hint="eastAsia"/>
          <w:b/>
          <w:sz w:val="30"/>
          <w:szCs w:val="30"/>
        </w:rPr>
        <w:t>投标产品生产厂家资料表</w:t>
      </w:r>
    </w:p>
    <w:tbl>
      <w:tblPr>
        <w:tblW w:w="8906"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35"/>
        <w:gridCol w:w="2359"/>
        <w:gridCol w:w="1114"/>
        <w:gridCol w:w="31"/>
        <w:gridCol w:w="1075"/>
        <w:gridCol w:w="1072"/>
        <w:gridCol w:w="1620"/>
      </w:tblGrid>
      <w:tr w:rsidR="00692E28" w14:paraId="4378C049" w14:textId="77777777">
        <w:trPr>
          <w:trHeight w:hRule="exact" w:val="567"/>
        </w:trPr>
        <w:tc>
          <w:tcPr>
            <w:tcW w:w="1635" w:type="dxa"/>
            <w:tcMar>
              <w:top w:w="13" w:type="dxa"/>
              <w:left w:w="13" w:type="dxa"/>
              <w:right w:w="13" w:type="dxa"/>
            </w:tcMar>
            <w:vAlign w:val="center"/>
          </w:tcPr>
          <w:p w14:paraId="5D074EA8" w14:textId="77777777" w:rsidR="00692E28" w:rsidRDefault="00CB7361">
            <w:pPr>
              <w:spacing w:line="380" w:lineRule="exact"/>
              <w:rPr>
                <w:rFonts w:ascii="仿宋" w:eastAsia="仿宋" w:hAnsi="仿宋" w:cs="仿宋"/>
              </w:rPr>
            </w:pPr>
            <w:r>
              <w:rPr>
                <w:rFonts w:ascii="仿宋" w:eastAsia="仿宋" w:hAnsi="仿宋" w:cs="仿宋" w:hint="eastAsia"/>
              </w:rPr>
              <w:t>单位名称</w:t>
            </w:r>
          </w:p>
        </w:tc>
        <w:tc>
          <w:tcPr>
            <w:tcW w:w="2359" w:type="dxa"/>
            <w:tcMar>
              <w:top w:w="13" w:type="dxa"/>
              <w:left w:w="13" w:type="dxa"/>
              <w:right w:w="13" w:type="dxa"/>
            </w:tcMar>
            <w:vAlign w:val="center"/>
          </w:tcPr>
          <w:p w14:paraId="7C6169FB"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c>
          <w:tcPr>
            <w:tcW w:w="1145" w:type="dxa"/>
            <w:gridSpan w:val="2"/>
            <w:tcMar>
              <w:top w:w="13" w:type="dxa"/>
              <w:left w:w="13" w:type="dxa"/>
              <w:right w:w="13" w:type="dxa"/>
            </w:tcMar>
            <w:vAlign w:val="center"/>
          </w:tcPr>
          <w:p w14:paraId="402BB20D" w14:textId="77777777" w:rsidR="00692E28" w:rsidRDefault="00CB7361">
            <w:pPr>
              <w:spacing w:line="380" w:lineRule="exact"/>
              <w:rPr>
                <w:rFonts w:ascii="仿宋" w:eastAsia="仿宋" w:hAnsi="仿宋" w:cs="仿宋"/>
              </w:rPr>
            </w:pPr>
            <w:r>
              <w:rPr>
                <w:rFonts w:ascii="仿宋" w:eastAsia="仿宋" w:hAnsi="仿宋" w:cs="仿宋" w:hint="eastAsia"/>
              </w:rPr>
              <w:t>成立日期</w:t>
            </w:r>
          </w:p>
        </w:tc>
        <w:tc>
          <w:tcPr>
            <w:tcW w:w="3767" w:type="dxa"/>
            <w:gridSpan w:val="3"/>
            <w:tcMar>
              <w:top w:w="13" w:type="dxa"/>
              <w:left w:w="13" w:type="dxa"/>
              <w:right w:w="13" w:type="dxa"/>
            </w:tcMar>
            <w:vAlign w:val="center"/>
          </w:tcPr>
          <w:p w14:paraId="675A7DE7"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159CF750"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41C87D39"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r>
      <w:tr w:rsidR="00692E28" w14:paraId="7670AE7F" w14:textId="77777777">
        <w:trPr>
          <w:trHeight w:hRule="exact" w:val="567"/>
        </w:trPr>
        <w:tc>
          <w:tcPr>
            <w:tcW w:w="1635" w:type="dxa"/>
            <w:tcMar>
              <w:top w:w="13" w:type="dxa"/>
              <w:left w:w="13" w:type="dxa"/>
              <w:right w:w="13" w:type="dxa"/>
            </w:tcMar>
            <w:vAlign w:val="center"/>
          </w:tcPr>
          <w:p w14:paraId="0A757C6D" w14:textId="77777777" w:rsidR="00692E28" w:rsidRDefault="00CB7361">
            <w:pPr>
              <w:spacing w:line="380" w:lineRule="exact"/>
              <w:rPr>
                <w:rFonts w:ascii="仿宋" w:eastAsia="仿宋" w:hAnsi="仿宋" w:cs="仿宋"/>
              </w:rPr>
            </w:pPr>
            <w:r>
              <w:rPr>
                <w:rFonts w:ascii="仿宋" w:eastAsia="仿宋" w:hAnsi="仿宋" w:cs="仿宋" w:hint="eastAsia"/>
              </w:rPr>
              <w:t>经营地址</w:t>
            </w:r>
          </w:p>
        </w:tc>
        <w:tc>
          <w:tcPr>
            <w:tcW w:w="2359" w:type="dxa"/>
            <w:tcMar>
              <w:top w:w="13" w:type="dxa"/>
              <w:left w:w="13" w:type="dxa"/>
              <w:right w:w="13" w:type="dxa"/>
            </w:tcMar>
            <w:vAlign w:val="center"/>
          </w:tcPr>
          <w:p w14:paraId="58331526"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c>
          <w:tcPr>
            <w:tcW w:w="1145" w:type="dxa"/>
            <w:gridSpan w:val="2"/>
            <w:tcMar>
              <w:top w:w="13" w:type="dxa"/>
              <w:left w:w="13" w:type="dxa"/>
              <w:right w:w="13" w:type="dxa"/>
            </w:tcMar>
            <w:vAlign w:val="center"/>
          </w:tcPr>
          <w:p w14:paraId="3ABF2B72" w14:textId="77777777" w:rsidR="00692E28" w:rsidRDefault="00CB7361">
            <w:pPr>
              <w:spacing w:line="380" w:lineRule="exact"/>
              <w:rPr>
                <w:rFonts w:ascii="仿宋" w:eastAsia="仿宋" w:hAnsi="仿宋" w:cs="仿宋"/>
              </w:rPr>
            </w:pPr>
            <w:r>
              <w:rPr>
                <w:rFonts w:ascii="仿宋" w:eastAsia="仿宋" w:hAnsi="仿宋" w:cs="仿宋" w:hint="eastAsia"/>
              </w:rPr>
              <w:t>单位性质</w:t>
            </w:r>
          </w:p>
        </w:tc>
        <w:tc>
          <w:tcPr>
            <w:tcW w:w="3767" w:type="dxa"/>
            <w:gridSpan w:val="3"/>
            <w:tcMar>
              <w:top w:w="13" w:type="dxa"/>
              <w:left w:w="13" w:type="dxa"/>
              <w:right w:w="13" w:type="dxa"/>
            </w:tcMar>
            <w:vAlign w:val="center"/>
          </w:tcPr>
          <w:p w14:paraId="52F289AE"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3D98CD2D"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2A03FF95"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r>
      <w:tr w:rsidR="00692E28" w14:paraId="464FA6EF" w14:textId="77777777">
        <w:trPr>
          <w:trHeight w:hRule="exact" w:val="618"/>
        </w:trPr>
        <w:tc>
          <w:tcPr>
            <w:tcW w:w="1635" w:type="dxa"/>
            <w:tcMar>
              <w:top w:w="13" w:type="dxa"/>
              <w:left w:w="13" w:type="dxa"/>
              <w:right w:w="13" w:type="dxa"/>
            </w:tcMar>
            <w:vAlign w:val="center"/>
          </w:tcPr>
          <w:p w14:paraId="5BE34741" w14:textId="77777777" w:rsidR="00692E28" w:rsidRDefault="00CB7361">
            <w:pPr>
              <w:spacing w:line="380" w:lineRule="exact"/>
              <w:rPr>
                <w:rFonts w:ascii="仿宋" w:eastAsia="仿宋" w:hAnsi="仿宋" w:cs="仿宋"/>
              </w:rPr>
            </w:pPr>
            <w:r>
              <w:rPr>
                <w:rFonts w:ascii="仿宋" w:eastAsia="仿宋" w:hAnsi="仿宋" w:cs="仿宋" w:hint="eastAsia"/>
              </w:rPr>
              <w:t>注册资金</w:t>
            </w:r>
          </w:p>
        </w:tc>
        <w:tc>
          <w:tcPr>
            <w:tcW w:w="2359" w:type="dxa"/>
            <w:tcMar>
              <w:top w:w="13" w:type="dxa"/>
              <w:left w:w="13" w:type="dxa"/>
              <w:right w:w="13" w:type="dxa"/>
            </w:tcMar>
            <w:vAlign w:val="center"/>
          </w:tcPr>
          <w:p w14:paraId="3931720A" w14:textId="77777777" w:rsidR="00692E28" w:rsidRDefault="00692E28">
            <w:pPr>
              <w:spacing w:line="380" w:lineRule="exact"/>
              <w:rPr>
                <w:rFonts w:ascii="仿宋" w:eastAsia="仿宋" w:hAnsi="仿宋" w:cs="仿宋"/>
              </w:rPr>
            </w:pPr>
          </w:p>
        </w:tc>
        <w:tc>
          <w:tcPr>
            <w:tcW w:w="1145" w:type="dxa"/>
            <w:gridSpan w:val="2"/>
            <w:tcMar>
              <w:top w:w="13" w:type="dxa"/>
              <w:left w:w="13" w:type="dxa"/>
              <w:right w:w="13" w:type="dxa"/>
            </w:tcMar>
            <w:vAlign w:val="center"/>
          </w:tcPr>
          <w:p w14:paraId="38F0B2EA" w14:textId="77777777" w:rsidR="00692E28" w:rsidRDefault="00CB7361">
            <w:pPr>
              <w:spacing w:line="380" w:lineRule="exact"/>
              <w:rPr>
                <w:rFonts w:ascii="仿宋" w:eastAsia="仿宋" w:hAnsi="仿宋" w:cs="仿宋"/>
              </w:rPr>
            </w:pPr>
            <w:r>
              <w:rPr>
                <w:rFonts w:ascii="仿宋" w:eastAsia="仿宋" w:hAnsi="仿宋" w:cs="仿宋" w:hint="eastAsia"/>
              </w:rPr>
              <w:t>传真</w:t>
            </w:r>
          </w:p>
        </w:tc>
        <w:tc>
          <w:tcPr>
            <w:tcW w:w="3767" w:type="dxa"/>
            <w:gridSpan w:val="3"/>
            <w:tcMar>
              <w:top w:w="13" w:type="dxa"/>
              <w:left w:w="13" w:type="dxa"/>
              <w:right w:w="13" w:type="dxa"/>
            </w:tcMar>
            <w:vAlign w:val="center"/>
          </w:tcPr>
          <w:p w14:paraId="050C8737"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4CABF20A"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7B715826"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r>
      <w:tr w:rsidR="00692E28" w14:paraId="6167EE6B" w14:textId="77777777">
        <w:trPr>
          <w:trHeight w:hRule="exact" w:val="567"/>
        </w:trPr>
        <w:tc>
          <w:tcPr>
            <w:tcW w:w="1635" w:type="dxa"/>
            <w:tcMar>
              <w:top w:w="13" w:type="dxa"/>
              <w:left w:w="13" w:type="dxa"/>
              <w:right w:w="13" w:type="dxa"/>
            </w:tcMar>
            <w:vAlign w:val="center"/>
          </w:tcPr>
          <w:p w14:paraId="78C405D9" w14:textId="77777777" w:rsidR="00692E28" w:rsidRDefault="00CB7361">
            <w:pPr>
              <w:spacing w:line="380" w:lineRule="exact"/>
              <w:rPr>
                <w:rFonts w:ascii="仿宋" w:eastAsia="仿宋" w:hAnsi="仿宋" w:cs="仿宋"/>
              </w:rPr>
            </w:pPr>
            <w:r>
              <w:rPr>
                <w:rFonts w:ascii="仿宋" w:eastAsia="仿宋" w:hAnsi="仿宋" w:cs="仿宋" w:hint="eastAsia"/>
              </w:rPr>
              <w:t>法定代表人</w:t>
            </w:r>
          </w:p>
        </w:tc>
        <w:tc>
          <w:tcPr>
            <w:tcW w:w="2359" w:type="dxa"/>
            <w:tcMar>
              <w:top w:w="13" w:type="dxa"/>
              <w:left w:w="13" w:type="dxa"/>
              <w:right w:w="13" w:type="dxa"/>
            </w:tcMar>
            <w:vAlign w:val="center"/>
          </w:tcPr>
          <w:p w14:paraId="13214CAC"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c>
          <w:tcPr>
            <w:tcW w:w="1145" w:type="dxa"/>
            <w:gridSpan w:val="2"/>
            <w:tcMar>
              <w:top w:w="13" w:type="dxa"/>
              <w:left w:w="13" w:type="dxa"/>
              <w:right w:w="13" w:type="dxa"/>
            </w:tcMar>
            <w:vAlign w:val="center"/>
          </w:tcPr>
          <w:p w14:paraId="7F871941" w14:textId="77777777" w:rsidR="00692E28" w:rsidRDefault="00CB7361">
            <w:pPr>
              <w:spacing w:line="380" w:lineRule="exact"/>
              <w:rPr>
                <w:rFonts w:ascii="仿宋" w:eastAsia="仿宋" w:hAnsi="仿宋" w:cs="仿宋"/>
              </w:rPr>
            </w:pPr>
            <w:r>
              <w:rPr>
                <w:rFonts w:ascii="仿宋" w:eastAsia="仿宋" w:hAnsi="仿宋" w:cs="仿宋" w:hint="eastAsia"/>
              </w:rPr>
              <w:t>电话</w:t>
            </w:r>
          </w:p>
        </w:tc>
        <w:tc>
          <w:tcPr>
            <w:tcW w:w="3767" w:type="dxa"/>
            <w:gridSpan w:val="3"/>
            <w:tcMar>
              <w:top w:w="13" w:type="dxa"/>
              <w:left w:w="13" w:type="dxa"/>
              <w:right w:w="13" w:type="dxa"/>
            </w:tcMar>
            <w:vAlign w:val="center"/>
          </w:tcPr>
          <w:p w14:paraId="7CE0CA58"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56BF9C5C"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0FDE6225"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r>
      <w:tr w:rsidR="00692E28" w14:paraId="227B3A7D" w14:textId="77777777">
        <w:trPr>
          <w:trHeight w:hRule="exact" w:val="567"/>
        </w:trPr>
        <w:tc>
          <w:tcPr>
            <w:tcW w:w="1635" w:type="dxa"/>
            <w:tcMar>
              <w:top w:w="13" w:type="dxa"/>
              <w:left w:w="13" w:type="dxa"/>
              <w:right w:w="13" w:type="dxa"/>
            </w:tcMar>
            <w:vAlign w:val="center"/>
          </w:tcPr>
          <w:p w14:paraId="6B327BED" w14:textId="77777777" w:rsidR="00692E28" w:rsidRDefault="00CB7361">
            <w:pPr>
              <w:spacing w:line="380" w:lineRule="exact"/>
              <w:rPr>
                <w:rFonts w:ascii="仿宋" w:eastAsia="仿宋" w:hAnsi="仿宋" w:cs="仿宋"/>
              </w:rPr>
            </w:pPr>
            <w:r>
              <w:rPr>
                <w:rFonts w:ascii="仿宋" w:eastAsia="仿宋" w:hAnsi="仿宋" w:cs="仿宋" w:hint="eastAsia"/>
              </w:rPr>
              <w:t>总经理</w:t>
            </w:r>
          </w:p>
        </w:tc>
        <w:tc>
          <w:tcPr>
            <w:tcW w:w="2359" w:type="dxa"/>
            <w:tcMar>
              <w:top w:w="13" w:type="dxa"/>
              <w:left w:w="13" w:type="dxa"/>
              <w:right w:w="13" w:type="dxa"/>
            </w:tcMar>
            <w:vAlign w:val="center"/>
          </w:tcPr>
          <w:p w14:paraId="0AC91302"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c>
          <w:tcPr>
            <w:tcW w:w="1145" w:type="dxa"/>
            <w:gridSpan w:val="2"/>
            <w:tcMar>
              <w:top w:w="13" w:type="dxa"/>
              <w:left w:w="13" w:type="dxa"/>
              <w:right w:w="13" w:type="dxa"/>
            </w:tcMar>
            <w:vAlign w:val="center"/>
          </w:tcPr>
          <w:p w14:paraId="5EEAFA62" w14:textId="77777777" w:rsidR="00692E28" w:rsidRDefault="00CB7361">
            <w:pPr>
              <w:spacing w:line="380" w:lineRule="exact"/>
              <w:rPr>
                <w:rFonts w:ascii="仿宋" w:eastAsia="仿宋" w:hAnsi="仿宋" w:cs="仿宋"/>
              </w:rPr>
            </w:pPr>
            <w:r>
              <w:rPr>
                <w:rFonts w:ascii="仿宋" w:eastAsia="仿宋" w:hAnsi="仿宋" w:cs="仿宋" w:hint="eastAsia"/>
              </w:rPr>
              <w:t>邮箱</w:t>
            </w:r>
          </w:p>
        </w:tc>
        <w:tc>
          <w:tcPr>
            <w:tcW w:w="3767" w:type="dxa"/>
            <w:gridSpan w:val="3"/>
            <w:tcMar>
              <w:top w:w="13" w:type="dxa"/>
              <w:left w:w="13" w:type="dxa"/>
              <w:right w:w="13" w:type="dxa"/>
            </w:tcMar>
            <w:vAlign w:val="center"/>
          </w:tcPr>
          <w:p w14:paraId="77946674"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132B5CB7"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0190939A"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r>
      <w:tr w:rsidR="00692E28" w14:paraId="5827EAE9" w14:textId="77777777">
        <w:trPr>
          <w:trHeight w:hRule="exact" w:val="567"/>
        </w:trPr>
        <w:tc>
          <w:tcPr>
            <w:tcW w:w="1635" w:type="dxa"/>
            <w:tcMar>
              <w:top w:w="13" w:type="dxa"/>
              <w:left w:w="13" w:type="dxa"/>
              <w:right w:w="13" w:type="dxa"/>
            </w:tcMar>
            <w:vAlign w:val="center"/>
          </w:tcPr>
          <w:p w14:paraId="6C7F8215" w14:textId="77777777" w:rsidR="00692E28" w:rsidRDefault="00CB7361">
            <w:pPr>
              <w:spacing w:line="380" w:lineRule="exact"/>
              <w:rPr>
                <w:rFonts w:ascii="仿宋" w:eastAsia="仿宋" w:hAnsi="仿宋" w:cs="仿宋"/>
              </w:rPr>
            </w:pPr>
            <w:r>
              <w:rPr>
                <w:rFonts w:ascii="仿宋" w:eastAsia="仿宋" w:hAnsi="仿宋" w:cs="仿宋" w:hint="eastAsia"/>
              </w:rPr>
              <w:t>上级单位名称</w:t>
            </w:r>
          </w:p>
        </w:tc>
        <w:tc>
          <w:tcPr>
            <w:tcW w:w="2359" w:type="dxa"/>
            <w:tcMar>
              <w:top w:w="13" w:type="dxa"/>
              <w:left w:w="13" w:type="dxa"/>
              <w:right w:w="13" w:type="dxa"/>
            </w:tcMar>
            <w:vAlign w:val="center"/>
          </w:tcPr>
          <w:p w14:paraId="72AE5F91"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c>
          <w:tcPr>
            <w:tcW w:w="1145" w:type="dxa"/>
            <w:gridSpan w:val="2"/>
            <w:tcMar>
              <w:top w:w="13" w:type="dxa"/>
              <w:left w:w="13" w:type="dxa"/>
              <w:right w:w="13" w:type="dxa"/>
            </w:tcMar>
            <w:vAlign w:val="center"/>
          </w:tcPr>
          <w:p w14:paraId="2695308B" w14:textId="77777777" w:rsidR="00692E28" w:rsidRDefault="00CB7361">
            <w:pPr>
              <w:spacing w:line="380" w:lineRule="exact"/>
              <w:rPr>
                <w:rFonts w:ascii="仿宋" w:eastAsia="仿宋" w:hAnsi="仿宋" w:cs="仿宋"/>
              </w:rPr>
            </w:pPr>
            <w:r>
              <w:rPr>
                <w:rFonts w:ascii="仿宋" w:eastAsia="仿宋" w:hAnsi="仿宋" w:cs="仿宋" w:hint="eastAsia"/>
              </w:rPr>
              <w:t>信用等级</w:t>
            </w:r>
          </w:p>
        </w:tc>
        <w:tc>
          <w:tcPr>
            <w:tcW w:w="3767" w:type="dxa"/>
            <w:gridSpan w:val="3"/>
            <w:tcMar>
              <w:top w:w="13" w:type="dxa"/>
              <w:left w:w="13" w:type="dxa"/>
              <w:right w:w="13" w:type="dxa"/>
            </w:tcMar>
            <w:vAlign w:val="center"/>
          </w:tcPr>
          <w:p w14:paraId="44740981"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329D7EDE"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5F18DECB"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r>
      <w:tr w:rsidR="00692E28" w14:paraId="145CB668" w14:textId="77777777">
        <w:trPr>
          <w:trHeight w:hRule="exact" w:val="984"/>
        </w:trPr>
        <w:tc>
          <w:tcPr>
            <w:tcW w:w="1635" w:type="dxa"/>
            <w:tcMar>
              <w:top w:w="13" w:type="dxa"/>
              <w:left w:w="13" w:type="dxa"/>
              <w:right w:w="13" w:type="dxa"/>
            </w:tcMar>
            <w:vAlign w:val="center"/>
          </w:tcPr>
          <w:p w14:paraId="0E6BCC55" w14:textId="77777777" w:rsidR="00692E28" w:rsidRDefault="00CB7361">
            <w:pPr>
              <w:spacing w:line="380" w:lineRule="exact"/>
              <w:rPr>
                <w:rFonts w:ascii="仿宋" w:eastAsia="仿宋" w:hAnsi="仿宋" w:cs="仿宋"/>
              </w:rPr>
            </w:pPr>
            <w:r>
              <w:rPr>
                <w:rFonts w:ascii="仿宋" w:eastAsia="仿宋" w:hAnsi="仿宋" w:cs="仿宋" w:hint="eastAsia"/>
              </w:rPr>
              <w:t>资质等级</w:t>
            </w:r>
          </w:p>
        </w:tc>
        <w:tc>
          <w:tcPr>
            <w:tcW w:w="2359" w:type="dxa"/>
            <w:tcMar>
              <w:top w:w="13" w:type="dxa"/>
              <w:left w:w="13" w:type="dxa"/>
              <w:right w:w="13" w:type="dxa"/>
            </w:tcMar>
            <w:vAlign w:val="center"/>
          </w:tcPr>
          <w:p w14:paraId="588A8AA1"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c>
          <w:tcPr>
            <w:tcW w:w="1145" w:type="dxa"/>
            <w:gridSpan w:val="2"/>
            <w:tcMar>
              <w:top w:w="13" w:type="dxa"/>
              <w:left w:w="13" w:type="dxa"/>
              <w:right w:w="13" w:type="dxa"/>
            </w:tcMar>
            <w:vAlign w:val="center"/>
          </w:tcPr>
          <w:p w14:paraId="55F533B4" w14:textId="77777777" w:rsidR="00692E28" w:rsidRDefault="00CB7361">
            <w:pPr>
              <w:spacing w:line="380" w:lineRule="exact"/>
              <w:rPr>
                <w:rFonts w:ascii="仿宋" w:eastAsia="仿宋" w:hAnsi="仿宋" w:cs="仿宋"/>
              </w:rPr>
            </w:pPr>
            <w:r>
              <w:rPr>
                <w:rFonts w:ascii="仿宋" w:eastAsia="仿宋" w:hAnsi="仿宋" w:cs="仿宋" w:hint="eastAsia"/>
              </w:rPr>
              <w:t>上年度营业额</w:t>
            </w:r>
          </w:p>
        </w:tc>
        <w:tc>
          <w:tcPr>
            <w:tcW w:w="3767" w:type="dxa"/>
            <w:gridSpan w:val="3"/>
            <w:tcMar>
              <w:top w:w="13" w:type="dxa"/>
              <w:left w:w="13" w:type="dxa"/>
              <w:right w:w="13" w:type="dxa"/>
            </w:tcMar>
            <w:vAlign w:val="center"/>
          </w:tcPr>
          <w:p w14:paraId="3ACD6BD7"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75AEDCB6"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50562881"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r>
      <w:tr w:rsidR="00692E28" w14:paraId="23E42C4F" w14:textId="77777777">
        <w:trPr>
          <w:trHeight w:val="402"/>
        </w:trPr>
        <w:tc>
          <w:tcPr>
            <w:tcW w:w="1635" w:type="dxa"/>
            <w:tcMar>
              <w:top w:w="13" w:type="dxa"/>
              <w:left w:w="13" w:type="dxa"/>
              <w:right w:w="13" w:type="dxa"/>
            </w:tcMar>
            <w:vAlign w:val="center"/>
          </w:tcPr>
          <w:p w14:paraId="43CE6994" w14:textId="77777777" w:rsidR="00692E28" w:rsidRDefault="00CB7361">
            <w:pPr>
              <w:spacing w:line="380" w:lineRule="exact"/>
              <w:rPr>
                <w:rFonts w:ascii="仿宋" w:eastAsia="仿宋" w:hAnsi="仿宋" w:cs="仿宋"/>
              </w:rPr>
            </w:pPr>
            <w:r>
              <w:rPr>
                <w:rFonts w:ascii="仿宋" w:eastAsia="仿宋" w:hAnsi="仿宋" w:cs="仿宋" w:hint="eastAsia"/>
              </w:rPr>
              <w:t>经营范围</w:t>
            </w:r>
          </w:p>
        </w:tc>
        <w:tc>
          <w:tcPr>
            <w:tcW w:w="7271" w:type="dxa"/>
            <w:gridSpan w:val="6"/>
            <w:tcMar>
              <w:top w:w="13" w:type="dxa"/>
              <w:left w:w="13" w:type="dxa"/>
              <w:right w:w="13" w:type="dxa"/>
            </w:tcMar>
            <w:vAlign w:val="center"/>
          </w:tcPr>
          <w:p w14:paraId="60B53CA3" w14:textId="77777777" w:rsidR="00692E28" w:rsidRDefault="00CB7361">
            <w:pPr>
              <w:spacing w:line="380" w:lineRule="exact"/>
              <w:rPr>
                <w:rFonts w:ascii="仿宋" w:eastAsia="仿宋" w:hAnsi="仿宋" w:cs="仿宋"/>
              </w:rPr>
            </w:pPr>
            <w:r>
              <w:rPr>
                <w:rFonts w:ascii="仿宋" w:eastAsia="仿宋" w:hAnsi="仿宋" w:cs="仿宋" w:hint="eastAsia"/>
              </w:rPr>
              <w:t>附营业执照复印件</w:t>
            </w:r>
          </w:p>
        </w:tc>
      </w:tr>
      <w:tr w:rsidR="00692E28" w14:paraId="4229B2A4" w14:textId="77777777">
        <w:trPr>
          <w:cantSplit/>
          <w:trHeight w:val="402"/>
        </w:trPr>
        <w:tc>
          <w:tcPr>
            <w:tcW w:w="1635" w:type="dxa"/>
            <w:vMerge w:val="restart"/>
            <w:tcMar>
              <w:top w:w="13" w:type="dxa"/>
              <w:left w:w="13" w:type="dxa"/>
              <w:right w:w="13" w:type="dxa"/>
            </w:tcMar>
            <w:vAlign w:val="center"/>
          </w:tcPr>
          <w:p w14:paraId="0384862E" w14:textId="77777777" w:rsidR="00692E28" w:rsidRDefault="00CB7361">
            <w:pPr>
              <w:spacing w:line="380" w:lineRule="exact"/>
              <w:rPr>
                <w:rFonts w:ascii="仿宋" w:eastAsia="仿宋" w:hAnsi="仿宋" w:cs="仿宋"/>
              </w:rPr>
            </w:pPr>
            <w:r>
              <w:rPr>
                <w:rFonts w:ascii="仿宋" w:eastAsia="仿宋" w:hAnsi="仿宋" w:cs="仿宋" w:hint="eastAsia"/>
              </w:rPr>
              <w:t>单位员工概况</w:t>
            </w:r>
          </w:p>
        </w:tc>
        <w:tc>
          <w:tcPr>
            <w:tcW w:w="2359" w:type="dxa"/>
            <w:vMerge w:val="restart"/>
            <w:tcMar>
              <w:top w:w="13" w:type="dxa"/>
              <w:left w:w="13" w:type="dxa"/>
              <w:right w:w="13" w:type="dxa"/>
            </w:tcMar>
            <w:vAlign w:val="center"/>
          </w:tcPr>
          <w:p w14:paraId="0E1C3E06" w14:textId="77777777" w:rsidR="00692E28" w:rsidRDefault="00CB7361">
            <w:pPr>
              <w:spacing w:line="380" w:lineRule="exact"/>
              <w:rPr>
                <w:rFonts w:ascii="仿宋" w:eastAsia="仿宋" w:hAnsi="仿宋" w:cs="仿宋"/>
              </w:rPr>
            </w:pPr>
            <w:r>
              <w:rPr>
                <w:rFonts w:ascii="仿宋" w:eastAsia="仿宋" w:hAnsi="仿宋" w:cs="仿宋" w:hint="eastAsia"/>
              </w:rPr>
              <w:t>合计</w:t>
            </w:r>
            <w:r>
              <w:rPr>
                <w:rFonts w:ascii="仿宋" w:eastAsia="仿宋" w:hAnsi="仿宋" w:cs="仿宋" w:hint="eastAsia"/>
                <w:u w:val="single"/>
              </w:rPr>
              <w:t xml:space="preserve">          </w:t>
            </w:r>
            <w:r>
              <w:rPr>
                <w:rFonts w:ascii="仿宋" w:eastAsia="仿宋" w:hAnsi="仿宋" w:cs="仿宋" w:hint="eastAsia"/>
              </w:rPr>
              <w:t>人</w:t>
            </w:r>
          </w:p>
        </w:tc>
        <w:tc>
          <w:tcPr>
            <w:tcW w:w="1114" w:type="dxa"/>
            <w:tcMar>
              <w:top w:w="13" w:type="dxa"/>
              <w:left w:w="13" w:type="dxa"/>
              <w:right w:w="13" w:type="dxa"/>
            </w:tcMar>
            <w:vAlign w:val="center"/>
          </w:tcPr>
          <w:p w14:paraId="6C841F34" w14:textId="77777777" w:rsidR="00692E28" w:rsidRDefault="00CB7361">
            <w:pPr>
              <w:spacing w:line="380" w:lineRule="exact"/>
              <w:jc w:val="center"/>
              <w:rPr>
                <w:rFonts w:ascii="仿宋" w:eastAsia="仿宋" w:hAnsi="仿宋" w:cs="仿宋"/>
              </w:rPr>
            </w:pPr>
            <w:r>
              <w:rPr>
                <w:rFonts w:ascii="仿宋" w:eastAsia="仿宋" w:hAnsi="仿宋" w:cs="仿宋" w:hint="eastAsia"/>
              </w:rPr>
              <w:t>高级职称</w:t>
            </w:r>
          </w:p>
        </w:tc>
        <w:tc>
          <w:tcPr>
            <w:tcW w:w="1106" w:type="dxa"/>
            <w:gridSpan w:val="2"/>
            <w:tcMar>
              <w:top w:w="13" w:type="dxa"/>
              <w:left w:w="13" w:type="dxa"/>
              <w:right w:w="13" w:type="dxa"/>
            </w:tcMar>
            <w:vAlign w:val="center"/>
          </w:tcPr>
          <w:p w14:paraId="23AE027B" w14:textId="77777777" w:rsidR="00692E28" w:rsidRDefault="00CB7361">
            <w:pPr>
              <w:spacing w:line="380" w:lineRule="exact"/>
              <w:jc w:val="center"/>
              <w:rPr>
                <w:rFonts w:ascii="仿宋" w:eastAsia="仿宋" w:hAnsi="仿宋" w:cs="仿宋"/>
              </w:rPr>
            </w:pPr>
            <w:r>
              <w:rPr>
                <w:rFonts w:ascii="仿宋" w:eastAsia="仿宋" w:hAnsi="仿宋" w:cs="仿宋" w:hint="eastAsia"/>
              </w:rPr>
              <w:t>中级职称</w:t>
            </w:r>
          </w:p>
        </w:tc>
        <w:tc>
          <w:tcPr>
            <w:tcW w:w="1072" w:type="dxa"/>
            <w:tcMar>
              <w:top w:w="13" w:type="dxa"/>
              <w:left w:w="13" w:type="dxa"/>
              <w:right w:w="13" w:type="dxa"/>
            </w:tcMar>
            <w:vAlign w:val="center"/>
          </w:tcPr>
          <w:p w14:paraId="65A1F46F" w14:textId="77777777" w:rsidR="00692E28" w:rsidRDefault="00CB7361">
            <w:pPr>
              <w:spacing w:line="380" w:lineRule="exact"/>
              <w:jc w:val="center"/>
              <w:rPr>
                <w:rFonts w:ascii="仿宋" w:eastAsia="仿宋" w:hAnsi="仿宋" w:cs="仿宋"/>
              </w:rPr>
            </w:pPr>
            <w:r>
              <w:rPr>
                <w:rFonts w:ascii="仿宋" w:eastAsia="仿宋" w:hAnsi="仿宋" w:cs="仿宋" w:hint="eastAsia"/>
              </w:rPr>
              <w:t>初级职称</w:t>
            </w:r>
          </w:p>
        </w:tc>
        <w:tc>
          <w:tcPr>
            <w:tcW w:w="1620" w:type="dxa"/>
            <w:tcMar>
              <w:top w:w="13" w:type="dxa"/>
              <w:left w:w="13" w:type="dxa"/>
              <w:right w:w="13" w:type="dxa"/>
            </w:tcMar>
            <w:vAlign w:val="center"/>
          </w:tcPr>
          <w:p w14:paraId="112B38AB" w14:textId="77777777" w:rsidR="00692E28" w:rsidRDefault="00CB7361">
            <w:pPr>
              <w:spacing w:line="380" w:lineRule="exact"/>
              <w:jc w:val="center"/>
              <w:rPr>
                <w:rFonts w:ascii="仿宋" w:eastAsia="仿宋" w:hAnsi="仿宋" w:cs="仿宋"/>
              </w:rPr>
            </w:pPr>
            <w:r>
              <w:rPr>
                <w:rFonts w:ascii="仿宋" w:eastAsia="仿宋" w:hAnsi="仿宋" w:cs="仿宋" w:hint="eastAsia"/>
              </w:rPr>
              <w:t>技师</w:t>
            </w:r>
          </w:p>
        </w:tc>
      </w:tr>
      <w:tr w:rsidR="00692E28" w14:paraId="02B8DDE7" w14:textId="77777777">
        <w:trPr>
          <w:cantSplit/>
          <w:trHeight w:val="464"/>
        </w:trPr>
        <w:tc>
          <w:tcPr>
            <w:tcW w:w="1635" w:type="dxa"/>
            <w:vMerge/>
            <w:vAlign w:val="center"/>
          </w:tcPr>
          <w:p w14:paraId="54B71219" w14:textId="77777777" w:rsidR="00692E28" w:rsidRDefault="00692E28">
            <w:pPr>
              <w:rPr>
                <w:rFonts w:ascii="仿宋" w:eastAsia="仿宋" w:hAnsi="仿宋" w:cs="仿宋"/>
              </w:rPr>
            </w:pPr>
          </w:p>
        </w:tc>
        <w:tc>
          <w:tcPr>
            <w:tcW w:w="2359" w:type="dxa"/>
            <w:vMerge/>
            <w:vAlign w:val="center"/>
          </w:tcPr>
          <w:p w14:paraId="0E3E1EBA" w14:textId="77777777" w:rsidR="00692E28" w:rsidRDefault="00692E28">
            <w:pPr>
              <w:rPr>
                <w:rFonts w:ascii="仿宋" w:eastAsia="仿宋" w:hAnsi="仿宋" w:cs="仿宋"/>
              </w:rPr>
            </w:pPr>
          </w:p>
        </w:tc>
        <w:tc>
          <w:tcPr>
            <w:tcW w:w="1114" w:type="dxa"/>
            <w:tcMar>
              <w:top w:w="13" w:type="dxa"/>
              <w:left w:w="13" w:type="dxa"/>
              <w:right w:w="13" w:type="dxa"/>
            </w:tcMar>
            <w:vAlign w:val="center"/>
          </w:tcPr>
          <w:p w14:paraId="002D90A7" w14:textId="77777777" w:rsidR="00692E28" w:rsidRDefault="00CB7361">
            <w:pPr>
              <w:spacing w:line="380" w:lineRule="exact"/>
              <w:ind w:firstLineChars="300" w:firstLine="630"/>
              <w:rPr>
                <w:rFonts w:ascii="仿宋" w:eastAsia="仿宋" w:hAnsi="仿宋" w:cs="仿宋"/>
              </w:rPr>
            </w:pPr>
            <w:r>
              <w:rPr>
                <w:rFonts w:ascii="仿宋" w:eastAsia="仿宋" w:hAnsi="仿宋" w:cs="仿宋" w:hint="eastAsia"/>
              </w:rPr>
              <w:t>人</w:t>
            </w:r>
          </w:p>
        </w:tc>
        <w:tc>
          <w:tcPr>
            <w:tcW w:w="1106" w:type="dxa"/>
            <w:gridSpan w:val="2"/>
            <w:tcMar>
              <w:top w:w="13" w:type="dxa"/>
              <w:left w:w="13" w:type="dxa"/>
              <w:right w:w="13" w:type="dxa"/>
            </w:tcMar>
            <w:vAlign w:val="center"/>
          </w:tcPr>
          <w:p w14:paraId="6F130A4B" w14:textId="77777777" w:rsidR="00692E28" w:rsidRDefault="00CB7361">
            <w:pPr>
              <w:spacing w:line="380" w:lineRule="exact"/>
              <w:ind w:firstLineChars="350" w:firstLine="735"/>
              <w:rPr>
                <w:rFonts w:ascii="仿宋" w:eastAsia="仿宋" w:hAnsi="仿宋" w:cs="仿宋"/>
              </w:rPr>
            </w:pPr>
            <w:r>
              <w:rPr>
                <w:rFonts w:ascii="仿宋" w:eastAsia="仿宋" w:hAnsi="仿宋" w:cs="仿宋" w:hint="eastAsia"/>
              </w:rPr>
              <w:t>人</w:t>
            </w:r>
          </w:p>
        </w:tc>
        <w:tc>
          <w:tcPr>
            <w:tcW w:w="1072" w:type="dxa"/>
            <w:tcMar>
              <w:top w:w="13" w:type="dxa"/>
              <w:left w:w="13" w:type="dxa"/>
              <w:right w:w="13" w:type="dxa"/>
            </w:tcMar>
            <w:vAlign w:val="center"/>
          </w:tcPr>
          <w:p w14:paraId="487EBEDB" w14:textId="77777777" w:rsidR="00692E28" w:rsidRDefault="00CB7361">
            <w:pPr>
              <w:spacing w:line="380" w:lineRule="exact"/>
              <w:ind w:firstLineChars="300" w:firstLine="630"/>
              <w:rPr>
                <w:rFonts w:ascii="仿宋" w:eastAsia="仿宋" w:hAnsi="仿宋" w:cs="仿宋"/>
              </w:rPr>
            </w:pPr>
            <w:r>
              <w:rPr>
                <w:rFonts w:ascii="仿宋" w:eastAsia="仿宋" w:hAnsi="仿宋" w:cs="仿宋" w:hint="eastAsia"/>
              </w:rPr>
              <w:t>人</w:t>
            </w:r>
          </w:p>
        </w:tc>
        <w:tc>
          <w:tcPr>
            <w:tcW w:w="1620" w:type="dxa"/>
            <w:tcMar>
              <w:top w:w="13" w:type="dxa"/>
              <w:left w:w="13" w:type="dxa"/>
              <w:right w:w="13" w:type="dxa"/>
            </w:tcMar>
            <w:vAlign w:val="center"/>
          </w:tcPr>
          <w:p w14:paraId="416CB718" w14:textId="77777777" w:rsidR="00692E28" w:rsidRDefault="00CB7361">
            <w:pPr>
              <w:spacing w:line="380" w:lineRule="exact"/>
              <w:ind w:firstLineChars="450" w:firstLine="945"/>
              <w:rPr>
                <w:rFonts w:ascii="仿宋" w:eastAsia="仿宋" w:hAnsi="仿宋" w:cs="仿宋"/>
              </w:rPr>
            </w:pPr>
            <w:r>
              <w:rPr>
                <w:rFonts w:ascii="仿宋" w:eastAsia="仿宋" w:hAnsi="仿宋" w:cs="仿宋" w:hint="eastAsia"/>
              </w:rPr>
              <w:t>人</w:t>
            </w:r>
          </w:p>
        </w:tc>
      </w:tr>
      <w:tr w:rsidR="00692E28" w14:paraId="2CF13403" w14:textId="77777777">
        <w:trPr>
          <w:trHeight w:val="1418"/>
        </w:trPr>
        <w:tc>
          <w:tcPr>
            <w:tcW w:w="1635" w:type="dxa"/>
            <w:tcMar>
              <w:top w:w="13" w:type="dxa"/>
              <w:left w:w="13" w:type="dxa"/>
              <w:right w:w="13" w:type="dxa"/>
            </w:tcMar>
            <w:vAlign w:val="center"/>
          </w:tcPr>
          <w:p w14:paraId="092593A7" w14:textId="77777777" w:rsidR="00692E28" w:rsidRDefault="00CB7361">
            <w:pPr>
              <w:spacing w:line="380" w:lineRule="exact"/>
              <w:rPr>
                <w:rFonts w:ascii="仿宋" w:eastAsia="仿宋" w:hAnsi="仿宋" w:cs="仿宋"/>
              </w:rPr>
            </w:pPr>
            <w:r>
              <w:rPr>
                <w:rFonts w:ascii="仿宋" w:eastAsia="仿宋" w:hAnsi="仿宋" w:cs="仿宋" w:hint="eastAsia"/>
              </w:rPr>
              <w:t>单位组织构架</w:t>
            </w:r>
          </w:p>
        </w:tc>
        <w:tc>
          <w:tcPr>
            <w:tcW w:w="7271" w:type="dxa"/>
            <w:gridSpan w:val="6"/>
            <w:tcMar>
              <w:top w:w="13" w:type="dxa"/>
              <w:left w:w="13" w:type="dxa"/>
              <w:right w:w="13" w:type="dxa"/>
            </w:tcMar>
            <w:vAlign w:val="center"/>
          </w:tcPr>
          <w:p w14:paraId="019E3202" w14:textId="77777777" w:rsidR="00692E28" w:rsidRDefault="00CB7361">
            <w:pPr>
              <w:spacing w:line="380" w:lineRule="exact"/>
              <w:rPr>
                <w:rFonts w:ascii="仿宋" w:eastAsia="仿宋" w:hAnsi="仿宋" w:cs="仿宋"/>
              </w:rPr>
            </w:pPr>
            <w:r>
              <w:rPr>
                <w:rFonts w:ascii="仿宋" w:eastAsia="仿宋" w:hAnsi="仿宋" w:cs="仿宋" w:hint="eastAsia"/>
              </w:rPr>
              <w:t>请附图</w:t>
            </w:r>
          </w:p>
        </w:tc>
      </w:tr>
      <w:tr w:rsidR="00692E28" w14:paraId="3A14C753" w14:textId="77777777">
        <w:trPr>
          <w:trHeight w:val="1418"/>
        </w:trPr>
        <w:tc>
          <w:tcPr>
            <w:tcW w:w="1635" w:type="dxa"/>
            <w:tcMar>
              <w:top w:w="13" w:type="dxa"/>
              <w:left w:w="13" w:type="dxa"/>
              <w:right w:w="13" w:type="dxa"/>
            </w:tcMar>
            <w:vAlign w:val="center"/>
          </w:tcPr>
          <w:p w14:paraId="3C6511A3" w14:textId="77777777" w:rsidR="00692E28" w:rsidRDefault="00CB7361">
            <w:pPr>
              <w:rPr>
                <w:rFonts w:ascii="仿宋" w:eastAsia="仿宋" w:hAnsi="仿宋" w:cs="仿宋"/>
              </w:rPr>
            </w:pPr>
            <w:r>
              <w:rPr>
                <w:rFonts w:ascii="仿宋" w:eastAsia="仿宋" w:hAnsi="仿宋" w:cs="仿宋" w:hint="eastAsia"/>
              </w:rPr>
              <w:t>下属单位情况</w:t>
            </w:r>
          </w:p>
        </w:tc>
        <w:tc>
          <w:tcPr>
            <w:tcW w:w="7271" w:type="dxa"/>
            <w:gridSpan w:val="6"/>
            <w:tcMar>
              <w:top w:w="13" w:type="dxa"/>
              <w:left w:w="13" w:type="dxa"/>
              <w:right w:w="13" w:type="dxa"/>
            </w:tcMar>
            <w:vAlign w:val="center"/>
          </w:tcPr>
          <w:p w14:paraId="0C6281A8" w14:textId="77777777" w:rsidR="00692E28" w:rsidRDefault="00CB7361">
            <w:pPr>
              <w:rPr>
                <w:rFonts w:ascii="仿宋" w:eastAsia="仿宋" w:hAnsi="仿宋" w:cs="仿宋"/>
              </w:rPr>
            </w:pPr>
            <w:r>
              <w:rPr>
                <w:rFonts w:ascii="仿宋" w:eastAsia="仿宋" w:hAnsi="仿宋" w:cs="仿宋" w:hint="eastAsia"/>
              </w:rPr>
              <w:t>请附表</w:t>
            </w:r>
          </w:p>
        </w:tc>
      </w:tr>
    </w:tbl>
    <w:p w14:paraId="4A2F84F5" w14:textId="77777777" w:rsidR="00692E28" w:rsidRDefault="00692E28">
      <w:pPr>
        <w:spacing w:line="360" w:lineRule="auto"/>
        <w:rPr>
          <w:rFonts w:ascii="仿宋" w:eastAsia="仿宋" w:hAnsi="仿宋" w:cs="仿宋"/>
          <w:b/>
          <w:sz w:val="32"/>
          <w:szCs w:val="32"/>
        </w:rPr>
      </w:pPr>
    </w:p>
    <w:p w14:paraId="1C0C81A0" w14:textId="77777777" w:rsidR="00692E28" w:rsidRDefault="00692E28">
      <w:pPr>
        <w:spacing w:line="360" w:lineRule="auto"/>
        <w:rPr>
          <w:rFonts w:ascii="仿宋" w:eastAsia="仿宋" w:hAnsi="仿宋" w:cs="仿宋"/>
          <w:b/>
          <w:sz w:val="32"/>
          <w:szCs w:val="32"/>
        </w:rPr>
      </w:pPr>
    </w:p>
    <w:p w14:paraId="26D589B4" w14:textId="77777777" w:rsidR="00692E28" w:rsidRDefault="00692E28">
      <w:pPr>
        <w:spacing w:line="360" w:lineRule="auto"/>
        <w:rPr>
          <w:rFonts w:ascii="仿宋" w:eastAsia="仿宋" w:hAnsi="仿宋" w:cs="仿宋"/>
          <w:b/>
          <w:sz w:val="32"/>
          <w:szCs w:val="32"/>
        </w:rPr>
      </w:pPr>
    </w:p>
    <w:p w14:paraId="6910892B" w14:textId="77777777" w:rsidR="00692E28" w:rsidRDefault="00692E28">
      <w:pPr>
        <w:spacing w:line="360" w:lineRule="auto"/>
        <w:rPr>
          <w:rFonts w:ascii="仿宋" w:eastAsia="仿宋" w:hAnsi="仿宋" w:cs="仿宋"/>
          <w:b/>
          <w:sz w:val="32"/>
          <w:szCs w:val="32"/>
        </w:rPr>
      </w:pPr>
    </w:p>
    <w:p w14:paraId="3A6B1B1A" w14:textId="77777777" w:rsidR="00692E28" w:rsidRDefault="00692E28">
      <w:pPr>
        <w:spacing w:line="360" w:lineRule="auto"/>
        <w:rPr>
          <w:rFonts w:ascii="仿宋" w:eastAsia="仿宋" w:hAnsi="仿宋" w:cs="仿宋"/>
          <w:b/>
          <w:sz w:val="32"/>
          <w:szCs w:val="32"/>
        </w:rPr>
      </w:pPr>
    </w:p>
    <w:p w14:paraId="39FB7E2D" w14:textId="77777777" w:rsidR="00692E28" w:rsidRDefault="00692E28">
      <w:pPr>
        <w:spacing w:line="360" w:lineRule="auto"/>
        <w:rPr>
          <w:rFonts w:ascii="仿宋" w:eastAsia="仿宋" w:hAnsi="仿宋" w:cs="仿宋"/>
          <w:b/>
          <w:sz w:val="32"/>
          <w:szCs w:val="32"/>
        </w:rPr>
      </w:pPr>
    </w:p>
    <w:p w14:paraId="00245400" w14:textId="77777777" w:rsidR="00692E28" w:rsidRDefault="00CB7361">
      <w:pPr>
        <w:rPr>
          <w:rFonts w:ascii="黑体" w:eastAsia="黑体" w:hAnsi="黑体" w:cs="仿宋"/>
          <w:b/>
          <w:sz w:val="84"/>
          <w:szCs w:val="84"/>
        </w:rPr>
      </w:pPr>
      <w:r>
        <w:rPr>
          <w:rFonts w:ascii="黑体" w:eastAsia="黑体" w:hAnsi="黑体" w:cs="仿宋" w:hint="eastAsia"/>
          <w:b/>
          <w:sz w:val="84"/>
          <w:szCs w:val="84"/>
        </w:rPr>
        <w:lastRenderedPageBreak/>
        <w:br w:type="page"/>
      </w:r>
    </w:p>
    <w:p w14:paraId="0CB73AB3" w14:textId="77777777" w:rsidR="00692E28" w:rsidRDefault="00692E28">
      <w:pPr>
        <w:spacing w:line="360" w:lineRule="auto"/>
        <w:jc w:val="center"/>
        <w:rPr>
          <w:rFonts w:ascii="黑体" w:eastAsia="黑体" w:hAnsi="黑体" w:cs="仿宋"/>
          <w:b/>
          <w:sz w:val="84"/>
          <w:szCs w:val="84"/>
        </w:rPr>
      </w:pPr>
    </w:p>
    <w:p w14:paraId="6C53AF6E" w14:textId="77777777" w:rsidR="00692E28" w:rsidRDefault="00CB7361">
      <w:pPr>
        <w:spacing w:line="360" w:lineRule="auto"/>
        <w:jc w:val="center"/>
        <w:rPr>
          <w:rFonts w:ascii="黑体" w:eastAsia="黑体" w:hAnsi="黑体" w:cs="仿宋"/>
          <w:b/>
          <w:sz w:val="84"/>
          <w:szCs w:val="84"/>
        </w:rPr>
      </w:pPr>
      <w:r>
        <w:rPr>
          <w:rFonts w:ascii="黑体" w:eastAsia="黑体" w:hAnsi="黑体" w:cs="仿宋" w:hint="eastAsia"/>
          <w:b/>
          <w:sz w:val="84"/>
          <w:szCs w:val="84"/>
        </w:rPr>
        <w:t>投标文件</w:t>
      </w:r>
    </w:p>
    <w:p w14:paraId="617E0556" w14:textId="77777777" w:rsidR="00692E28" w:rsidRDefault="00692E28">
      <w:pPr>
        <w:spacing w:line="360" w:lineRule="auto"/>
        <w:rPr>
          <w:rFonts w:ascii="仿宋" w:eastAsia="仿宋" w:hAnsi="仿宋" w:cs="仿宋"/>
          <w:b/>
          <w:sz w:val="32"/>
          <w:szCs w:val="32"/>
        </w:rPr>
      </w:pPr>
    </w:p>
    <w:p w14:paraId="3A9FA503" w14:textId="77777777" w:rsidR="00692E28" w:rsidRDefault="00CB7361">
      <w:pPr>
        <w:pStyle w:val="1"/>
        <w:spacing w:before="120" w:after="120" w:line="360" w:lineRule="auto"/>
        <w:jc w:val="center"/>
        <w:rPr>
          <w:rFonts w:ascii="仿宋" w:eastAsia="仿宋" w:hAnsi="仿宋" w:cs="仿宋"/>
          <w:bCs w:val="0"/>
          <w:sz w:val="32"/>
          <w:szCs w:val="32"/>
        </w:rPr>
      </w:pPr>
      <w:bookmarkStart w:id="484" w:name="_Toc11165"/>
      <w:bookmarkStart w:id="485" w:name="_Toc15090"/>
      <w:r>
        <w:rPr>
          <w:rFonts w:ascii="仿宋" w:eastAsia="仿宋" w:hAnsi="仿宋" w:cs="仿宋" w:hint="eastAsia"/>
          <w:bCs w:val="0"/>
          <w:sz w:val="32"/>
          <w:szCs w:val="32"/>
        </w:rPr>
        <w:t>第二册</w:t>
      </w:r>
      <w:r>
        <w:rPr>
          <w:rFonts w:ascii="仿宋" w:eastAsia="仿宋" w:hAnsi="仿宋" w:cs="仿宋" w:hint="eastAsia"/>
          <w:bCs w:val="0"/>
          <w:sz w:val="32"/>
          <w:szCs w:val="32"/>
        </w:rPr>
        <w:t xml:space="preserve">  </w:t>
      </w:r>
      <w:r>
        <w:rPr>
          <w:rFonts w:ascii="仿宋" w:eastAsia="仿宋" w:hAnsi="仿宋" w:cs="仿宋" w:hint="eastAsia"/>
          <w:bCs w:val="0"/>
          <w:sz w:val="32"/>
          <w:szCs w:val="32"/>
        </w:rPr>
        <w:t>商务和</w:t>
      </w:r>
      <w:r>
        <w:rPr>
          <w:rFonts w:ascii="仿宋" w:eastAsia="仿宋" w:hAnsi="仿宋" w:cs="仿宋"/>
          <w:bCs w:val="0"/>
          <w:sz w:val="32"/>
          <w:szCs w:val="32"/>
        </w:rPr>
        <w:t>技术</w:t>
      </w:r>
      <w:r>
        <w:rPr>
          <w:rFonts w:ascii="仿宋" w:eastAsia="仿宋" w:hAnsi="仿宋" w:cs="仿宋" w:hint="eastAsia"/>
          <w:bCs w:val="0"/>
          <w:sz w:val="32"/>
          <w:szCs w:val="32"/>
        </w:rPr>
        <w:t>文件</w:t>
      </w:r>
      <w:bookmarkEnd w:id="484"/>
      <w:bookmarkEnd w:id="485"/>
    </w:p>
    <w:p w14:paraId="198A25BB" w14:textId="77777777" w:rsidR="00692E28" w:rsidRDefault="00CB7361">
      <w:pPr>
        <w:pStyle w:val="378020"/>
        <w:spacing w:line="360" w:lineRule="auto"/>
        <w:rPr>
          <w:rFonts w:ascii="仿宋" w:eastAsia="仿宋" w:hAnsi="仿宋" w:cs="仿宋"/>
          <w:szCs w:val="24"/>
        </w:rPr>
      </w:pPr>
      <w:r>
        <w:rPr>
          <w:rFonts w:ascii="仿宋" w:eastAsia="仿宋" w:hAnsi="仿宋" w:cs="仿宋" w:hint="eastAsia"/>
          <w:b/>
          <w:szCs w:val="21"/>
        </w:rPr>
        <w:br w:type="page"/>
      </w:r>
      <w:bookmarkStart w:id="486" w:name="_Toc1864"/>
      <w:bookmarkStart w:id="487" w:name="_Toc29692"/>
      <w:r>
        <w:rPr>
          <w:rFonts w:ascii="仿宋" w:eastAsia="仿宋" w:hAnsi="仿宋" w:cs="仿宋" w:hint="eastAsia"/>
          <w:szCs w:val="24"/>
        </w:rPr>
        <w:lastRenderedPageBreak/>
        <w:t>格式六：</w:t>
      </w:r>
      <w:r>
        <w:rPr>
          <w:rFonts w:ascii="仿宋" w:eastAsia="仿宋" w:hAnsi="仿宋" w:cs="仿宋" w:hint="eastAsia"/>
        </w:rPr>
        <w:t>法定代表人</w:t>
      </w:r>
      <w:r>
        <w:rPr>
          <w:rFonts w:ascii="仿宋" w:eastAsia="仿宋" w:hAnsi="仿宋" w:cs="仿宋" w:hint="eastAsia"/>
          <w:szCs w:val="24"/>
        </w:rPr>
        <w:t>授权委托书格式</w:t>
      </w:r>
      <w:bookmarkEnd w:id="486"/>
      <w:bookmarkEnd w:id="487"/>
    </w:p>
    <w:p w14:paraId="63D62EE7" w14:textId="77777777" w:rsidR="00692E28" w:rsidRDefault="00692E28">
      <w:pPr>
        <w:spacing w:before="120" w:after="120"/>
        <w:jc w:val="center"/>
        <w:rPr>
          <w:rFonts w:ascii="仿宋" w:eastAsia="仿宋" w:hAnsi="仿宋" w:cs="仿宋"/>
          <w:sz w:val="30"/>
          <w:szCs w:val="30"/>
        </w:rPr>
      </w:pPr>
    </w:p>
    <w:p w14:paraId="2AD2480F" w14:textId="77777777" w:rsidR="00692E28" w:rsidRDefault="00CB7361">
      <w:pPr>
        <w:spacing w:before="120" w:after="120"/>
        <w:jc w:val="center"/>
        <w:rPr>
          <w:rFonts w:ascii="仿宋" w:eastAsia="仿宋" w:hAnsi="仿宋" w:cs="仿宋"/>
          <w:b/>
          <w:sz w:val="30"/>
          <w:szCs w:val="30"/>
        </w:rPr>
      </w:pPr>
      <w:r>
        <w:rPr>
          <w:rFonts w:ascii="仿宋" w:eastAsia="仿宋" w:hAnsi="仿宋" w:cs="仿宋" w:hint="eastAsia"/>
          <w:b/>
          <w:sz w:val="30"/>
          <w:szCs w:val="30"/>
        </w:rPr>
        <w:t>法定代表人授权委托书</w:t>
      </w:r>
    </w:p>
    <w:p w14:paraId="60232FC1" w14:textId="77777777" w:rsidR="00692E28" w:rsidRDefault="00692E28">
      <w:pPr>
        <w:pStyle w:val="ab"/>
        <w:rPr>
          <w:rFonts w:ascii="仿宋" w:eastAsia="仿宋" w:hAnsi="仿宋" w:cs="仿宋"/>
        </w:rPr>
      </w:pPr>
    </w:p>
    <w:p w14:paraId="40EBE3D1" w14:textId="77777777" w:rsidR="00692E28" w:rsidRDefault="00692E28">
      <w:pPr>
        <w:pStyle w:val="ab"/>
        <w:rPr>
          <w:rFonts w:ascii="仿宋" w:eastAsia="仿宋" w:hAnsi="仿宋" w:cs="仿宋"/>
          <w:sz w:val="24"/>
        </w:rPr>
      </w:pPr>
    </w:p>
    <w:p w14:paraId="348FA790" w14:textId="77777777" w:rsidR="00692E28" w:rsidRDefault="00CB7361">
      <w:pPr>
        <w:pStyle w:val="ab"/>
        <w:spacing w:line="56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本人</w:t>
      </w:r>
      <w:r>
        <w:rPr>
          <w:rFonts w:ascii="仿宋" w:eastAsia="仿宋" w:hAnsi="仿宋" w:cs="仿宋" w:hint="eastAsia"/>
          <w:sz w:val="24"/>
          <w:u w:val="single"/>
        </w:rPr>
        <w:t xml:space="preserve">         </w:t>
      </w:r>
      <w:r>
        <w:rPr>
          <w:rFonts w:ascii="仿宋" w:eastAsia="仿宋" w:hAnsi="仿宋" w:cs="仿宋" w:hint="eastAsia"/>
          <w:sz w:val="24"/>
        </w:rPr>
        <w:t>（姓名）系</w:t>
      </w:r>
      <w:r>
        <w:rPr>
          <w:rFonts w:ascii="仿宋" w:eastAsia="仿宋" w:hAnsi="仿宋" w:cs="仿宋" w:hint="eastAsia"/>
          <w:sz w:val="24"/>
          <w:u w:val="single"/>
        </w:rPr>
        <w:t xml:space="preserve">         </w:t>
      </w:r>
      <w:r>
        <w:rPr>
          <w:rFonts w:ascii="仿宋" w:eastAsia="仿宋" w:hAnsi="仿宋" w:cs="仿宋" w:hint="eastAsia"/>
          <w:i/>
          <w:sz w:val="24"/>
        </w:rPr>
        <w:t>（</w:t>
      </w:r>
      <w:r>
        <w:rPr>
          <w:rFonts w:ascii="仿宋" w:eastAsia="仿宋" w:hAnsi="仿宋" w:cs="仿宋" w:hint="eastAsia"/>
          <w:sz w:val="24"/>
        </w:rPr>
        <w:t>投标人名称</w:t>
      </w:r>
      <w:r>
        <w:rPr>
          <w:rFonts w:ascii="仿宋" w:eastAsia="仿宋" w:hAnsi="仿宋" w:cs="仿宋" w:hint="eastAsia"/>
          <w:i/>
          <w:sz w:val="24"/>
        </w:rPr>
        <w:t>）</w:t>
      </w:r>
      <w:r>
        <w:rPr>
          <w:rFonts w:ascii="仿宋" w:eastAsia="仿宋" w:hAnsi="仿宋" w:cs="仿宋" w:hint="eastAsia"/>
          <w:sz w:val="24"/>
        </w:rPr>
        <w:t>的法定代表人，代表我单位授权</w:t>
      </w:r>
      <w:r>
        <w:rPr>
          <w:rFonts w:ascii="仿宋" w:eastAsia="仿宋" w:hAnsi="仿宋" w:cs="仿宋" w:hint="eastAsia"/>
          <w:sz w:val="24"/>
          <w:u w:val="single"/>
        </w:rPr>
        <w:t xml:space="preserve">         </w:t>
      </w:r>
      <w:r>
        <w:rPr>
          <w:rFonts w:ascii="仿宋" w:eastAsia="仿宋" w:hAnsi="仿宋" w:cs="仿宋" w:hint="eastAsia"/>
          <w:sz w:val="24"/>
        </w:rPr>
        <w:t>（委托代理人的姓名、职务）</w:t>
      </w:r>
      <w:r>
        <w:rPr>
          <w:rFonts w:ascii="仿宋" w:eastAsia="仿宋" w:hAnsi="仿宋" w:cs="仿宋" w:hint="eastAsia"/>
          <w:iCs/>
          <w:sz w:val="24"/>
        </w:rPr>
        <w:t>为我单位的合法代理人，就</w:t>
      </w:r>
      <w:r>
        <w:rPr>
          <w:rFonts w:ascii="仿宋" w:eastAsia="仿宋" w:hAnsi="仿宋" w:cs="仿宋" w:hint="eastAsia"/>
          <w:sz w:val="24"/>
          <w:u w:val="single"/>
        </w:rPr>
        <w:t xml:space="preserve">         </w:t>
      </w:r>
      <w:r>
        <w:rPr>
          <w:rFonts w:ascii="仿宋" w:eastAsia="仿宋" w:hAnsi="仿宋" w:cs="仿宋" w:hint="eastAsia"/>
          <w:sz w:val="24"/>
        </w:rPr>
        <w:t>（项目名称）以本单位名义处理投标文件的递交、澄清、修改、撤销、质疑等与投标有关的一切事务。</w:t>
      </w:r>
    </w:p>
    <w:p w14:paraId="061C029A" w14:textId="77777777" w:rsidR="00692E28" w:rsidRDefault="00CB7361">
      <w:pPr>
        <w:pStyle w:val="ab"/>
        <w:spacing w:line="560" w:lineRule="exact"/>
        <w:ind w:firstLine="480"/>
        <w:rPr>
          <w:rFonts w:ascii="仿宋" w:eastAsia="仿宋" w:hAnsi="仿宋" w:cs="仿宋"/>
          <w:sz w:val="24"/>
        </w:rPr>
      </w:pPr>
      <w:r>
        <w:rPr>
          <w:rFonts w:ascii="仿宋" w:eastAsia="仿宋" w:hAnsi="仿宋" w:cs="仿宋" w:hint="eastAsia"/>
          <w:sz w:val="24"/>
        </w:rPr>
        <w:t>本授权书于</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日生效。</w:t>
      </w:r>
    </w:p>
    <w:p w14:paraId="7B9C85C3" w14:textId="77777777" w:rsidR="00692E28" w:rsidRDefault="00CB7361">
      <w:pPr>
        <w:pStyle w:val="ab"/>
        <w:spacing w:line="56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代理人无转委托权。</w:t>
      </w:r>
    </w:p>
    <w:p w14:paraId="3EC49668" w14:textId="77777777" w:rsidR="00692E28" w:rsidRDefault="00CB7361">
      <w:pPr>
        <w:pStyle w:val="ab"/>
        <w:spacing w:line="560" w:lineRule="exact"/>
        <w:rPr>
          <w:rFonts w:ascii="仿宋" w:eastAsia="仿宋" w:hAnsi="仿宋" w:cs="仿宋"/>
          <w:sz w:val="24"/>
        </w:rPr>
      </w:pPr>
      <w:r>
        <w:rPr>
          <w:rFonts w:ascii="仿宋" w:eastAsia="仿宋" w:hAnsi="仿宋" w:cs="仿宋" w:hint="eastAsia"/>
          <w:sz w:val="24"/>
        </w:rPr>
        <w:t xml:space="preserve">  </w:t>
      </w:r>
    </w:p>
    <w:p w14:paraId="16CAE455" w14:textId="77777777" w:rsidR="00692E28" w:rsidRDefault="00692E28">
      <w:pPr>
        <w:pStyle w:val="ab"/>
        <w:spacing w:line="560" w:lineRule="exact"/>
        <w:rPr>
          <w:rFonts w:ascii="仿宋" w:eastAsia="仿宋" w:hAnsi="仿宋" w:cs="仿宋"/>
          <w:sz w:val="24"/>
        </w:rPr>
      </w:pPr>
    </w:p>
    <w:p w14:paraId="00A64E79" w14:textId="77777777" w:rsidR="00692E28" w:rsidRDefault="00CB7361">
      <w:pPr>
        <w:pStyle w:val="ab"/>
        <w:spacing w:line="560" w:lineRule="exact"/>
        <w:rPr>
          <w:rFonts w:ascii="仿宋" w:eastAsia="仿宋" w:hAnsi="仿宋" w:cs="仿宋"/>
          <w:sz w:val="24"/>
        </w:rPr>
      </w:pPr>
      <w:r>
        <w:rPr>
          <w:rFonts w:ascii="仿宋" w:eastAsia="仿宋" w:hAnsi="仿宋" w:cs="仿宋" w:hint="eastAsia"/>
          <w:sz w:val="24"/>
        </w:rPr>
        <w:t>投</w:t>
      </w:r>
      <w:r>
        <w:rPr>
          <w:rFonts w:ascii="仿宋" w:eastAsia="仿宋" w:hAnsi="仿宋" w:cs="仿宋" w:hint="eastAsia"/>
          <w:sz w:val="24"/>
        </w:rPr>
        <w:t xml:space="preserve">  </w:t>
      </w:r>
      <w:r>
        <w:rPr>
          <w:rFonts w:ascii="仿宋" w:eastAsia="仿宋" w:hAnsi="仿宋" w:cs="仿宋" w:hint="eastAsia"/>
          <w:sz w:val="24"/>
        </w:rPr>
        <w:t>标</w:t>
      </w:r>
      <w:r>
        <w:rPr>
          <w:rFonts w:ascii="仿宋" w:eastAsia="仿宋" w:hAnsi="仿宋" w:cs="仿宋" w:hint="eastAsia"/>
          <w:sz w:val="24"/>
        </w:rPr>
        <w:t xml:space="preserve">  </w:t>
      </w:r>
      <w:r>
        <w:rPr>
          <w:rFonts w:ascii="仿宋" w:eastAsia="仿宋" w:hAnsi="仿宋" w:cs="仿宋" w:hint="eastAsia"/>
          <w:sz w:val="24"/>
        </w:rPr>
        <w:t>人（盖单位章）：</w:t>
      </w:r>
      <w:r>
        <w:rPr>
          <w:rFonts w:ascii="仿宋" w:eastAsia="仿宋" w:hAnsi="仿宋" w:cs="仿宋" w:hint="eastAsia"/>
          <w:sz w:val="24"/>
          <w:u w:val="single"/>
        </w:rPr>
        <w:t xml:space="preserve">                            </w:t>
      </w:r>
    </w:p>
    <w:p w14:paraId="071D3746" w14:textId="77777777" w:rsidR="00692E28" w:rsidRDefault="00CB7361">
      <w:pPr>
        <w:pStyle w:val="ab"/>
        <w:spacing w:line="560" w:lineRule="exact"/>
        <w:rPr>
          <w:rFonts w:ascii="仿宋" w:eastAsia="仿宋" w:hAnsi="仿宋" w:cs="仿宋"/>
          <w:spacing w:val="14"/>
          <w:sz w:val="24"/>
          <w:u w:val="single"/>
        </w:rPr>
      </w:pPr>
      <w:r>
        <w:rPr>
          <w:rFonts w:ascii="仿宋" w:eastAsia="仿宋" w:hAnsi="仿宋" w:cs="仿宋" w:hint="eastAsia"/>
          <w:spacing w:val="14"/>
          <w:sz w:val="24"/>
        </w:rPr>
        <w:t>法定代表人（签字或签名章）</w:t>
      </w:r>
      <w:r>
        <w:rPr>
          <w:rFonts w:ascii="仿宋" w:eastAsia="仿宋" w:hAnsi="仿宋" w:cs="仿宋" w:hint="eastAsia"/>
          <w:spacing w:val="14"/>
          <w:sz w:val="24"/>
        </w:rPr>
        <w:t>:</w:t>
      </w:r>
      <w:r>
        <w:rPr>
          <w:rFonts w:ascii="仿宋" w:eastAsia="仿宋" w:hAnsi="仿宋" w:cs="仿宋" w:hint="eastAsia"/>
          <w:spacing w:val="14"/>
          <w:sz w:val="24"/>
          <w:u w:val="single"/>
        </w:rPr>
        <w:t xml:space="preserve">                </w:t>
      </w:r>
    </w:p>
    <w:p w14:paraId="06DE3E91" w14:textId="77777777" w:rsidR="00692E28" w:rsidRDefault="00CB7361">
      <w:pPr>
        <w:pStyle w:val="ab"/>
        <w:spacing w:line="560" w:lineRule="exact"/>
        <w:rPr>
          <w:rFonts w:ascii="仿宋" w:eastAsia="仿宋" w:hAnsi="仿宋" w:cs="仿宋"/>
          <w:spacing w:val="14"/>
          <w:sz w:val="24"/>
        </w:rPr>
      </w:pPr>
      <w:r>
        <w:rPr>
          <w:rFonts w:ascii="仿宋" w:eastAsia="仿宋" w:hAnsi="仿宋" w:cs="仿宋" w:hint="eastAsia"/>
          <w:spacing w:val="14"/>
          <w:sz w:val="24"/>
        </w:rPr>
        <w:t>委托代理人（签字）：</w:t>
      </w:r>
      <w:r>
        <w:rPr>
          <w:rFonts w:ascii="仿宋" w:eastAsia="仿宋" w:hAnsi="仿宋" w:cs="仿宋" w:hint="eastAsia"/>
          <w:spacing w:val="14"/>
          <w:sz w:val="24"/>
        </w:rPr>
        <w:t xml:space="preserve"> </w:t>
      </w:r>
      <w:r>
        <w:rPr>
          <w:rFonts w:ascii="仿宋" w:eastAsia="仿宋" w:hAnsi="仿宋" w:cs="仿宋" w:hint="eastAsia"/>
          <w:spacing w:val="14"/>
          <w:sz w:val="24"/>
          <w:u w:val="single"/>
        </w:rPr>
        <w:t xml:space="preserve">                     </w:t>
      </w:r>
    </w:p>
    <w:p w14:paraId="17130041" w14:textId="77777777" w:rsidR="00692E28" w:rsidRDefault="00692E28">
      <w:pPr>
        <w:pStyle w:val="ab"/>
        <w:spacing w:line="580" w:lineRule="exact"/>
        <w:ind w:left="480" w:hangingChars="200" w:hanging="480"/>
        <w:rPr>
          <w:rFonts w:ascii="仿宋" w:eastAsia="仿宋" w:hAnsi="仿宋" w:cs="仿宋"/>
          <w:bCs/>
          <w:sz w:val="24"/>
          <w:u w:val="single"/>
        </w:rPr>
      </w:pPr>
    </w:p>
    <w:p w14:paraId="4EFD88F4" w14:textId="77777777" w:rsidR="00692E28" w:rsidRDefault="00692E28">
      <w:pPr>
        <w:spacing w:line="360" w:lineRule="auto"/>
        <w:rPr>
          <w:rFonts w:ascii="仿宋" w:eastAsia="仿宋" w:hAnsi="仿宋" w:cs="仿宋"/>
          <w:szCs w:val="21"/>
        </w:rPr>
      </w:pPr>
    </w:p>
    <w:p w14:paraId="6F7BD7D6" w14:textId="77777777" w:rsidR="00692E28" w:rsidRDefault="00CB7361">
      <w:pPr>
        <w:spacing w:line="360" w:lineRule="auto"/>
        <w:rPr>
          <w:rFonts w:ascii="仿宋" w:eastAsia="仿宋" w:hAnsi="仿宋" w:cs="仿宋"/>
          <w:b/>
          <w:szCs w:val="21"/>
        </w:rPr>
      </w:pPr>
      <w:r>
        <w:rPr>
          <w:rFonts w:ascii="仿宋" w:eastAsia="仿宋" w:hAnsi="仿宋" w:cs="仿宋" w:hint="eastAsia"/>
          <w:spacing w:val="14"/>
          <w:sz w:val="24"/>
        </w:rPr>
        <w:t>附：法定代表人和授权代表的身份证明复印件</w:t>
      </w:r>
      <w:r>
        <w:rPr>
          <w:rFonts w:ascii="仿宋" w:eastAsia="仿宋" w:hAnsi="仿宋" w:cs="仿宋" w:hint="eastAsia"/>
          <w:b/>
          <w:szCs w:val="21"/>
        </w:rPr>
        <w:br w:type="page"/>
      </w:r>
    </w:p>
    <w:p w14:paraId="7D141125" w14:textId="77777777" w:rsidR="00692E28" w:rsidRDefault="00CB7361">
      <w:pPr>
        <w:pStyle w:val="378020"/>
        <w:spacing w:line="360" w:lineRule="auto"/>
        <w:rPr>
          <w:rFonts w:ascii="仿宋" w:eastAsia="仿宋" w:hAnsi="仿宋" w:cs="仿宋"/>
          <w:szCs w:val="24"/>
        </w:rPr>
      </w:pPr>
      <w:bookmarkStart w:id="488" w:name="_Toc9243"/>
      <w:bookmarkStart w:id="489" w:name="_Toc32565"/>
      <w:r>
        <w:rPr>
          <w:rFonts w:ascii="仿宋" w:eastAsia="仿宋" w:hAnsi="仿宋" w:cs="仿宋" w:hint="eastAsia"/>
          <w:szCs w:val="24"/>
        </w:rPr>
        <w:lastRenderedPageBreak/>
        <w:t>格式七：投标函</w:t>
      </w:r>
      <w:bookmarkEnd w:id="468"/>
      <w:bookmarkEnd w:id="469"/>
      <w:bookmarkEnd w:id="470"/>
      <w:bookmarkEnd w:id="471"/>
      <w:bookmarkEnd w:id="472"/>
      <w:r>
        <w:rPr>
          <w:rFonts w:ascii="仿宋" w:eastAsia="仿宋" w:hAnsi="仿宋" w:cs="仿宋" w:hint="eastAsia"/>
          <w:szCs w:val="24"/>
        </w:rPr>
        <w:t>格式</w:t>
      </w:r>
      <w:bookmarkEnd w:id="488"/>
      <w:bookmarkEnd w:id="489"/>
    </w:p>
    <w:p w14:paraId="05E2A192" w14:textId="77777777" w:rsidR="00692E28" w:rsidRDefault="00CB7361">
      <w:pPr>
        <w:spacing w:before="120" w:after="120"/>
        <w:jc w:val="center"/>
        <w:rPr>
          <w:rFonts w:ascii="仿宋" w:eastAsia="仿宋" w:hAnsi="仿宋" w:cs="仿宋"/>
          <w:b/>
          <w:sz w:val="30"/>
          <w:szCs w:val="30"/>
        </w:rPr>
      </w:pPr>
      <w:r>
        <w:rPr>
          <w:rFonts w:ascii="仿宋" w:eastAsia="仿宋" w:hAnsi="仿宋" w:cs="仿宋" w:hint="eastAsia"/>
          <w:b/>
          <w:sz w:val="30"/>
          <w:szCs w:val="30"/>
        </w:rPr>
        <w:t>投标函</w:t>
      </w:r>
    </w:p>
    <w:p w14:paraId="625D0B85" w14:textId="77777777" w:rsidR="00692E28" w:rsidRDefault="00CB7361">
      <w:pPr>
        <w:pStyle w:val="ab"/>
        <w:spacing w:line="360" w:lineRule="exact"/>
        <w:rPr>
          <w:rFonts w:ascii="仿宋" w:eastAsia="仿宋" w:hAnsi="仿宋" w:cs="仿宋"/>
          <w:sz w:val="24"/>
          <w:szCs w:val="24"/>
        </w:rPr>
      </w:pPr>
      <w:r>
        <w:rPr>
          <w:rFonts w:ascii="仿宋" w:eastAsia="仿宋" w:hAnsi="仿宋" w:cs="仿宋" w:hint="eastAsia"/>
          <w:sz w:val="24"/>
          <w:szCs w:val="24"/>
        </w:rPr>
        <w:t>致：</w:t>
      </w:r>
      <w:r>
        <w:rPr>
          <w:rFonts w:ascii="仿宋" w:eastAsia="仿宋" w:hAnsi="仿宋" w:cs="仿宋" w:hint="eastAsia"/>
          <w:sz w:val="24"/>
          <w:szCs w:val="24"/>
          <w:u w:val="single"/>
        </w:rPr>
        <w:t xml:space="preserve">               </w:t>
      </w:r>
      <w:r>
        <w:rPr>
          <w:rFonts w:ascii="仿宋" w:eastAsia="仿宋" w:hAnsi="仿宋" w:cs="仿宋" w:hint="eastAsia"/>
          <w:i/>
          <w:sz w:val="24"/>
          <w:szCs w:val="24"/>
        </w:rPr>
        <w:t>（</w:t>
      </w:r>
      <w:r>
        <w:rPr>
          <w:rFonts w:ascii="仿宋" w:eastAsia="仿宋" w:hAnsi="仿宋" w:cs="仿宋" w:hint="eastAsia"/>
          <w:sz w:val="24"/>
        </w:rPr>
        <w:t>采购人或者采购代理机构</w:t>
      </w:r>
      <w:r>
        <w:rPr>
          <w:rFonts w:ascii="仿宋" w:eastAsia="仿宋" w:hAnsi="仿宋" w:cs="仿宋" w:hint="eastAsia"/>
          <w:i/>
          <w:sz w:val="24"/>
          <w:szCs w:val="24"/>
        </w:rPr>
        <w:t>）</w:t>
      </w:r>
    </w:p>
    <w:p w14:paraId="268FD0F9" w14:textId="77777777" w:rsidR="00692E28" w:rsidRDefault="00CB7361">
      <w:pPr>
        <w:pStyle w:val="ab"/>
        <w:spacing w:line="360" w:lineRule="exact"/>
        <w:ind w:firstLine="42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根据贵公司为</w:t>
      </w:r>
      <w:r>
        <w:rPr>
          <w:rFonts w:ascii="仿宋" w:eastAsia="仿宋" w:hAnsi="仿宋" w:cs="仿宋" w:hint="eastAsia"/>
          <w:sz w:val="24"/>
          <w:szCs w:val="24"/>
          <w:u w:val="single"/>
        </w:rPr>
        <w:t xml:space="preserve">            </w:t>
      </w:r>
      <w:r>
        <w:rPr>
          <w:rFonts w:ascii="仿宋" w:eastAsia="仿宋" w:hAnsi="仿宋" w:cs="仿宋" w:hint="eastAsia"/>
          <w:i/>
          <w:sz w:val="24"/>
          <w:szCs w:val="24"/>
        </w:rPr>
        <w:t>（项目名称）</w:t>
      </w:r>
      <w:r>
        <w:rPr>
          <w:rFonts w:ascii="仿宋" w:eastAsia="仿宋" w:hAnsi="仿宋" w:cs="仿宋" w:hint="eastAsia"/>
          <w:sz w:val="24"/>
          <w:szCs w:val="24"/>
        </w:rPr>
        <w:t>项目招标采购服务的投标邀请</w:t>
      </w:r>
      <w:r>
        <w:rPr>
          <w:rFonts w:ascii="仿宋" w:eastAsia="仿宋" w:hAnsi="仿宋" w:cs="仿宋" w:hint="eastAsia"/>
          <w:sz w:val="24"/>
          <w:szCs w:val="24"/>
          <w:u w:val="single"/>
        </w:rPr>
        <w:t xml:space="preserve">           </w:t>
      </w:r>
      <w:r>
        <w:rPr>
          <w:rFonts w:ascii="仿宋" w:eastAsia="仿宋" w:hAnsi="仿宋" w:cs="仿宋" w:hint="eastAsia"/>
          <w:i/>
          <w:sz w:val="24"/>
          <w:szCs w:val="24"/>
        </w:rPr>
        <w:t>（招标编号）</w:t>
      </w:r>
      <w:r>
        <w:rPr>
          <w:rFonts w:ascii="仿宋" w:eastAsia="仿宋" w:hAnsi="仿宋" w:cs="仿宋" w:hint="eastAsia"/>
          <w:sz w:val="24"/>
          <w:szCs w:val="24"/>
        </w:rPr>
        <w:t>，签字代表</w:t>
      </w:r>
      <w:r>
        <w:rPr>
          <w:rFonts w:ascii="仿宋" w:eastAsia="仿宋" w:hAnsi="仿宋" w:cs="仿宋" w:hint="eastAsia"/>
          <w:sz w:val="24"/>
          <w:szCs w:val="24"/>
          <w:u w:val="single"/>
        </w:rPr>
        <w:t xml:space="preserve">      </w:t>
      </w:r>
      <w:r>
        <w:rPr>
          <w:rFonts w:ascii="仿宋" w:eastAsia="仿宋" w:hAnsi="仿宋" w:cs="仿宋" w:hint="eastAsia"/>
          <w:i/>
          <w:sz w:val="24"/>
          <w:szCs w:val="24"/>
        </w:rPr>
        <w:t>（姓名、职务）</w:t>
      </w:r>
      <w:r>
        <w:rPr>
          <w:rFonts w:ascii="仿宋" w:eastAsia="仿宋" w:hAnsi="仿宋" w:cs="仿宋" w:hint="eastAsia"/>
          <w:sz w:val="24"/>
          <w:szCs w:val="24"/>
        </w:rPr>
        <w:t xml:space="preserve"> </w:t>
      </w:r>
      <w:r>
        <w:rPr>
          <w:rFonts w:ascii="仿宋" w:eastAsia="仿宋" w:hAnsi="仿宋" w:cs="仿宋" w:hint="eastAsia"/>
          <w:sz w:val="24"/>
          <w:szCs w:val="24"/>
        </w:rPr>
        <w:t>经正式授权并代表投标人</w:t>
      </w:r>
      <w:r>
        <w:rPr>
          <w:rFonts w:ascii="仿宋" w:eastAsia="仿宋" w:hAnsi="仿宋" w:cs="仿宋" w:hint="eastAsia"/>
          <w:sz w:val="24"/>
          <w:szCs w:val="24"/>
          <w:u w:val="single"/>
        </w:rPr>
        <w:t xml:space="preserve">      </w:t>
      </w:r>
      <w:r>
        <w:rPr>
          <w:rFonts w:ascii="仿宋" w:eastAsia="仿宋" w:hAnsi="仿宋" w:cs="仿宋" w:hint="eastAsia"/>
          <w:i/>
          <w:sz w:val="24"/>
          <w:szCs w:val="24"/>
        </w:rPr>
        <w:t>（投标人名称、地址）</w:t>
      </w:r>
      <w:r>
        <w:rPr>
          <w:rFonts w:ascii="仿宋" w:eastAsia="仿宋" w:hAnsi="仿宋" w:cs="仿宋" w:hint="eastAsia"/>
          <w:sz w:val="24"/>
          <w:szCs w:val="24"/>
        </w:rPr>
        <w:t>提交下述文件正本</w:t>
      </w:r>
      <w:r>
        <w:rPr>
          <w:rFonts w:ascii="仿宋" w:eastAsia="仿宋" w:hAnsi="仿宋" w:cs="仿宋" w:hint="eastAsia"/>
          <w:sz w:val="24"/>
          <w:szCs w:val="24"/>
        </w:rPr>
        <w:t>1</w:t>
      </w:r>
      <w:r>
        <w:rPr>
          <w:rFonts w:ascii="仿宋" w:eastAsia="仿宋" w:hAnsi="仿宋" w:cs="仿宋" w:hint="eastAsia"/>
          <w:sz w:val="24"/>
          <w:szCs w:val="24"/>
        </w:rPr>
        <w:t>份、副本</w:t>
      </w:r>
      <w:r>
        <w:rPr>
          <w:rFonts w:ascii="仿宋" w:eastAsia="仿宋" w:hAnsi="仿宋" w:cs="仿宋" w:hint="eastAsia"/>
          <w:sz w:val="24"/>
          <w:szCs w:val="24"/>
          <w:u w:val="single"/>
        </w:rPr>
        <w:t xml:space="preserve">    </w:t>
      </w:r>
      <w:r>
        <w:rPr>
          <w:rFonts w:ascii="仿宋" w:eastAsia="仿宋" w:hAnsi="仿宋" w:cs="仿宋" w:hint="eastAsia"/>
          <w:sz w:val="24"/>
          <w:szCs w:val="24"/>
        </w:rPr>
        <w:t>份及电子</w:t>
      </w:r>
      <w:r>
        <w:rPr>
          <w:rFonts w:ascii="仿宋" w:eastAsia="仿宋" w:hAnsi="仿宋" w:cs="仿宋" w:hint="eastAsia"/>
          <w:sz w:val="24"/>
          <w:szCs w:val="24"/>
          <w:u w:val="single"/>
        </w:rPr>
        <w:t>1</w:t>
      </w:r>
      <w:r>
        <w:rPr>
          <w:rFonts w:ascii="仿宋" w:eastAsia="仿宋" w:hAnsi="仿宋" w:cs="仿宋" w:hint="eastAsia"/>
          <w:sz w:val="24"/>
          <w:szCs w:val="24"/>
        </w:rPr>
        <w:t>份：</w:t>
      </w:r>
    </w:p>
    <w:p w14:paraId="7650AA42" w14:textId="77777777" w:rsidR="00692E28" w:rsidRDefault="00CB7361">
      <w:pPr>
        <w:pStyle w:val="ab"/>
        <w:spacing w:line="360" w:lineRule="exact"/>
        <w:ind w:firstLine="420"/>
        <w:rPr>
          <w:rFonts w:ascii="仿宋" w:eastAsia="仿宋" w:hAnsi="仿宋" w:cs="仿宋"/>
          <w:sz w:val="24"/>
          <w:szCs w:val="24"/>
        </w:rPr>
      </w:pPr>
      <w:r>
        <w:rPr>
          <w:rFonts w:ascii="仿宋" w:eastAsia="仿宋" w:hAnsi="仿宋" w:cs="仿宋" w:hint="eastAsia"/>
          <w:sz w:val="24"/>
          <w:szCs w:val="24"/>
        </w:rPr>
        <w:t xml:space="preserve"> </w:t>
      </w:r>
    </w:p>
    <w:p w14:paraId="0FA0A2F6" w14:textId="77777777" w:rsidR="00692E28" w:rsidRDefault="00CB7361">
      <w:pPr>
        <w:pStyle w:val="ab"/>
        <w:spacing w:line="36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在此，签字代表宣布同意如下：</w:t>
      </w:r>
    </w:p>
    <w:p w14:paraId="209869F2" w14:textId="77777777" w:rsidR="00692E28" w:rsidRDefault="00CB7361">
      <w:pPr>
        <w:pStyle w:val="ab"/>
        <w:spacing w:line="360" w:lineRule="exact"/>
        <w:ind w:firstLine="480"/>
        <w:rPr>
          <w:rFonts w:ascii="仿宋" w:eastAsia="仿宋" w:hAnsi="仿宋" w:cs="仿宋"/>
          <w:sz w:val="24"/>
          <w:szCs w:val="24"/>
        </w:rPr>
      </w:pPr>
      <w:r>
        <w:rPr>
          <w:rFonts w:ascii="仿宋" w:eastAsia="仿宋" w:hAnsi="仿宋" w:cs="仿宋" w:hint="eastAsia"/>
          <w:sz w:val="24"/>
          <w:szCs w:val="24"/>
        </w:rPr>
        <w:t xml:space="preserve">1. </w:t>
      </w:r>
      <w:r>
        <w:rPr>
          <w:rFonts w:ascii="仿宋" w:eastAsia="仿宋" w:hAnsi="仿宋" w:cs="仿宋" w:hint="eastAsia"/>
          <w:sz w:val="24"/>
          <w:szCs w:val="24"/>
        </w:rPr>
        <w:t>所附投标价格表中规定的应提交和交付的服务投标总价为</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i/>
          <w:sz w:val="24"/>
          <w:szCs w:val="24"/>
        </w:rPr>
        <w:t>注明币种，并用文字和数字表示的投标总价）</w:t>
      </w:r>
      <w:r>
        <w:rPr>
          <w:rFonts w:ascii="仿宋" w:eastAsia="仿宋" w:hAnsi="仿宋" w:cs="仿宋" w:hint="eastAsia"/>
          <w:sz w:val="24"/>
          <w:szCs w:val="24"/>
        </w:rPr>
        <w:t>。</w:t>
      </w:r>
    </w:p>
    <w:p w14:paraId="122533B2" w14:textId="77777777" w:rsidR="00692E28" w:rsidRDefault="00CB7361">
      <w:pPr>
        <w:snapToGrid w:val="0"/>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投标保证金形式为</w:t>
      </w:r>
      <w:r>
        <w:rPr>
          <w:rFonts w:ascii="仿宋" w:eastAsia="仿宋" w:hAnsi="仿宋" w:cs="仿宋" w:hint="eastAsia"/>
          <w:sz w:val="24"/>
        </w:rPr>
        <w:t>:</w:t>
      </w:r>
      <w:r>
        <w:rPr>
          <w:rFonts w:ascii="仿宋" w:eastAsia="仿宋" w:hAnsi="仿宋" w:cs="仿宋" w:hint="eastAsia"/>
          <w:sz w:val="24"/>
        </w:rPr>
        <w:t>□平台汇款；□支票；□汇票</w:t>
      </w:r>
      <w:r>
        <w:rPr>
          <w:rFonts w:ascii="仿宋" w:eastAsia="仿宋" w:hAnsi="仿宋" w:cs="仿宋" w:hint="eastAsia"/>
          <w:sz w:val="24"/>
        </w:rPr>
        <w:t>;</w:t>
      </w:r>
      <w:r>
        <w:rPr>
          <w:rFonts w:ascii="仿宋" w:eastAsia="仿宋" w:hAnsi="仿宋" w:cs="仿宋" w:hint="eastAsia"/>
          <w:sz w:val="24"/>
        </w:rPr>
        <w:t>□本票；□银行保函</w:t>
      </w:r>
      <w:r>
        <w:rPr>
          <w:rFonts w:ascii="仿宋" w:eastAsia="仿宋" w:hAnsi="仿宋" w:cs="仿宋" w:hint="eastAsia"/>
          <w:sz w:val="24"/>
        </w:rPr>
        <w:t>;</w:t>
      </w:r>
      <w:r>
        <w:rPr>
          <w:rFonts w:ascii="仿宋" w:eastAsia="仿宋" w:hAnsi="仿宋" w:cs="仿宋" w:hint="eastAsia"/>
          <w:sz w:val="24"/>
        </w:rPr>
        <w:t>□专业担保机构担保函</w:t>
      </w:r>
      <w:r>
        <w:rPr>
          <w:rFonts w:ascii="仿宋" w:eastAsia="仿宋" w:hAnsi="仿宋" w:cs="仿宋" w:hint="eastAsia"/>
          <w:sz w:val="24"/>
        </w:rPr>
        <w:t>;</w:t>
      </w:r>
      <w:r>
        <w:rPr>
          <w:rFonts w:ascii="仿宋" w:eastAsia="仿宋" w:hAnsi="仿宋" w:cs="仿宋" w:hint="eastAsia"/>
          <w:sz w:val="24"/>
        </w:rPr>
        <w:t>金额为</w:t>
      </w:r>
      <w:r>
        <w:rPr>
          <w:rFonts w:ascii="仿宋" w:eastAsia="仿宋" w:hAnsi="仿宋" w:cs="仿宋" w:hint="eastAsia"/>
          <w:sz w:val="24"/>
          <w:u w:val="single"/>
        </w:rPr>
        <w:t>         </w:t>
      </w:r>
      <w:r>
        <w:rPr>
          <w:rFonts w:ascii="仿宋" w:eastAsia="仿宋" w:hAnsi="仿宋" w:cs="仿宋" w:hint="eastAsia"/>
          <w:sz w:val="24"/>
        </w:rPr>
        <w:t> </w:t>
      </w:r>
      <w:r>
        <w:rPr>
          <w:rFonts w:ascii="仿宋" w:eastAsia="仿宋" w:hAnsi="仿宋" w:cs="仿宋" w:hint="eastAsia"/>
          <w:sz w:val="24"/>
        </w:rPr>
        <w:t>（金额数和币种）。</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 xml:space="preserve">                                                                                                                                                         </w:t>
      </w:r>
    </w:p>
    <w:p w14:paraId="383CF1C8" w14:textId="77777777" w:rsidR="00692E28" w:rsidRDefault="00CB7361">
      <w:pPr>
        <w:pStyle w:val="ab"/>
        <w:spacing w:line="360" w:lineRule="exact"/>
        <w:rPr>
          <w:rFonts w:ascii="仿宋" w:eastAsia="仿宋" w:hAnsi="仿宋" w:cs="仿宋"/>
          <w:sz w:val="24"/>
          <w:szCs w:val="24"/>
        </w:rPr>
      </w:pPr>
      <w:r>
        <w:rPr>
          <w:rFonts w:ascii="仿宋" w:eastAsia="仿宋" w:hAnsi="仿宋" w:cs="仿宋" w:hint="eastAsia"/>
          <w:sz w:val="24"/>
          <w:szCs w:val="24"/>
        </w:rPr>
        <w:t xml:space="preserve">    3. </w:t>
      </w:r>
      <w:r>
        <w:rPr>
          <w:rFonts w:ascii="仿宋" w:eastAsia="仿宋" w:hAnsi="仿宋" w:cs="仿宋" w:hint="eastAsia"/>
          <w:sz w:val="24"/>
          <w:szCs w:val="24"/>
        </w:rPr>
        <w:t>投标人将按招标文件的规定履行合同责任和义务。</w:t>
      </w:r>
    </w:p>
    <w:p w14:paraId="15144F63" w14:textId="77777777" w:rsidR="00692E28" w:rsidRDefault="00CB7361">
      <w:pPr>
        <w:pStyle w:val="ab"/>
        <w:spacing w:line="360" w:lineRule="exact"/>
        <w:rPr>
          <w:rFonts w:ascii="仿宋" w:eastAsia="仿宋" w:hAnsi="仿宋" w:cs="仿宋"/>
          <w:sz w:val="24"/>
          <w:szCs w:val="24"/>
        </w:rPr>
      </w:pPr>
      <w:r>
        <w:rPr>
          <w:rFonts w:ascii="仿宋" w:eastAsia="仿宋" w:hAnsi="仿宋" w:cs="仿宋" w:hint="eastAsia"/>
          <w:sz w:val="24"/>
          <w:szCs w:val="24"/>
        </w:rPr>
        <w:t xml:space="preserve">    4. </w:t>
      </w:r>
      <w:r>
        <w:rPr>
          <w:rFonts w:ascii="仿宋" w:eastAsia="仿宋" w:hAnsi="仿宋" w:cs="仿宋" w:hint="eastAsia"/>
          <w:sz w:val="24"/>
          <w:szCs w:val="24"/>
        </w:rPr>
        <w:t>投标人已详细审查全部招标文件，包括</w:t>
      </w:r>
      <w:r>
        <w:rPr>
          <w:rFonts w:ascii="仿宋" w:eastAsia="仿宋" w:hAnsi="仿宋" w:cs="仿宋" w:hint="eastAsia"/>
          <w:sz w:val="24"/>
          <w:szCs w:val="24"/>
          <w:u w:val="single"/>
        </w:rPr>
        <w:t xml:space="preserve">     </w:t>
      </w:r>
      <w:r>
        <w:rPr>
          <w:rFonts w:ascii="仿宋" w:eastAsia="仿宋" w:hAnsi="仿宋" w:cs="仿宋" w:hint="eastAsia"/>
          <w:i/>
          <w:sz w:val="24"/>
          <w:szCs w:val="24"/>
        </w:rPr>
        <w:t>（补遗文件）（</w:t>
      </w:r>
      <w:r>
        <w:rPr>
          <w:rFonts w:ascii="仿宋" w:eastAsia="仿宋" w:hAnsi="仿宋" w:cs="仿宋" w:hint="eastAsia"/>
          <w:sz w:val="24"/>
          <w:szCs w:val="24"/>
        </w:rPr>
        <w:t>如果有的话</w:t>
      </w:r>
      <w:r>
        <w:rPr>
          <w:rFonts w:ascii="仿宋" w:eastAsia="仿宋" w:hAnsi="仿宋" w:cs="仿宋" w:hint="eastAsia"/>
          <w:i/>
          <w:sz w:val="24"/>
          <w:szCs w:val="24"/>
        </w:rPr>
        <w:t>）</w:t>
      </w:r>
      <w:r>
        <w:rPr>
          <w:rFonts w:ascii="仿宋" w:eastAsia="仿宋" w:hAnsi="仿宋" w:cs="仿宋" w:hint="eastAsia"/>
          <w:i/>
          <w:sz w:val="24"/>
          <w:szCs w:val="24"/>
        </w:rPr>
        <w:t xml:space="preserve"> </w:t>
      </w:r>
      <w:r>
        <w:rPr>
          <w:rFonts w:ascii="仿宋" w:eastAsia="仿宋" w:hAnsi="仿宋" w:cs="仿宋" w:hint="eastAsia"/>
          <w:sz w:val="24"/>
          <w:szCs w:val="24"/>
        </w:rPr>
        <w:t>。我单位完全理解并同意放弃对这方面有不明及误解的权力。</w:t>
      </w:r>
    </w:p>
    <w:p w14:paraId="4736589D" w14:textId="77777777" w:rsidR="00692E28" w:rsidRDefault="00CB7361">
      <w:pPr>
        <w:pStyle w:val="ab"/>
        <w:spacing w:line="36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sz w:val="24"/>
          <w:szCs w:val="24"/>
        </w:rPr>
        <w:t xml:space="preserve">5. </w:t>
      </w:r>
      <w:r>
        <w:rPr>
          <w:rFonts w:ascii="仿宋" w:eastAsia="仿宋" w:hAnsi="仿宋" w:cs="仿宋" w:hint="eastAsia"/>
          <w:sz w:val="24"/>
          <w:szCs w:val="24"/>
        </w:rPr>
        <w:t>本投标有效期为自开标日起</w:t>
      </w:r>
      <w:r>
        <w:rPr>
          <w:rFonts w:ascii="仿宋" w:eastAsia="仿宋" w:hAnsi="仿宋" w:cs="仿宋"/>
          <w:sz w:val="24"/>
          <w:szCs w:val="24"/>
          <w:u w:val="single"/>
        </w:rPr>
        <w:t xml:space="preserve">          </w:t>
      </w:r>
      <w:r>
        <w:rPr>
          <w:rFonts w:ascii="仿宋" w:eastAsia="仿宋" w:hAnsi="仿宋" w:cs="仿宋" w:hint="eastAsia"/>
          <w:i/>
          <w:iCs/>
          <w:sz w:val="24"/>
          <w:szCs w:val="24"/>
        </w:rPr>
        <w:t>（有效期日数）</w:t>
      </w:r>
      <w:r>
        <w:rPr>
          <w:rFonts w:ascii="仿宋" w:eastAsia="仿宋" w:hAnsi="仿宋" w:cs="仿宋" w:hint="eastAsia"/>
          <w:sz w:val="24"/>
          <w:szCs w:val="24"/>
        </w:rPr>
        <w:t>日历日。</w:t>
      </w:r>
    </w:p>
    <w:p w14:paraId="0AF25C1A" w14:textId="77777777" w:rsidR="00692E28" w:rsidRDefault="00CB7361">
      <w:pPr>
        <w:pStyle w:val="ab"/>
        <w:spacing w:line="360" w:lineRule="exact"/>
        <w:rPr>
          <w:rFonts w:ascii="仿宋" w:eastAsia="仿宋" w:hAnsi="仿宋" w:cs="仿宋"/>
          <w:sz w:val="24"/>
          <w:szCs w:val="24"/>
        </w:rPr>
      </w:pPr>
      <w:r>
        <w:rPr>
          <w:rFonts w:ascii="仿宋" w:eastAsia="仿宋" w:hAnsi="仿宋" w:cs="仿宋" w:hint="eastAsia"/>
          <w:sz w:val="24"/>
          <w:szCs w:val="24"/>
        </w:rPr>
        <w:t xml:space="preserve">    6. </w:t>
      </w:r>
      <w:r>
        <w:rPr>
          <w:rFonts w:ascii="仿宋" w:eastAsia="仿宋" w:hAnsi="仿宋" w:cs="仿宋" w:hint="eastAsia"/>
          <w:sz w:val="24"/>
          <w:szCs w:val="24"/>
        </w:rPr>
        <w:t>根据投标人须知规定，我单位承诺，我单位不存在</w:t>
      </w:r>
      <w:r>
        <w:rPr>
          <w:rFonts w:ascii="仿宋" w:eastAsia="仿宋" w:hAnsi="仿宋" w:cs="仿宋" w:hint="eastAsia"/>
          <w:sz w:val="24"/>
        </w:rPr>
        <w:t>《</w:t>
      </w:r>
      <w:r>
        <w:rPr>
          <w:rFonts w:ascii="仿宋" w:eastAsia="仿宋" w:hAnsi="仿宋" w:cs="仿宋" w:hint="eastAsia"/>
          <w:sz w:val="24"/>
          <w:szCs w:val="24"/>
        </w:rPr>
        <w:t>投标人须知</w:t>
      </w:r>
      <w:r>
        <w:rPr>
          <w:rFonts w:ascii="仿宋" w:eastAsia="仿宋" w:hAnsi="仿宋" w:cs="仿宋" w:hint="eastAsia"/>
          <w:sz w:val="24"/>
        </w:rPr>
        <w:t>》中第</w:t>
      </w:r>
      <w:r>
        <w:rPr>
          <w:rFonts w:ascii="仿宋" w:eastAsia="仿宋" w:hAnsi="仿宋" w:cs="仿宋" w:hint="eastAsia"/>
          <w:sz w:val="24"/>
        </w:rPr>
        <w:t>1.2</w:t>
      </w:r>
      <w:r>
        <w:rPr>
          <w:rFonts w:ascii="仿宋" w:eastAsia="仿宋" w:hAnsi="仿宋" w:cs="仿宋" w:hint="eastAsia"/>
          <w:sz w:val="24"/>
        </w:rPr>
        <w:t>条规定的投标人不得存在的情形</w:t>
      </w:r>
      <w:r>
        <w:rPr>
          <w:rFonts w:ascii="仿宋" w:eastAsia="仿宋" w:hAnsi="仿宋" w:cs="仿宋" w:hint="eastAsia"/>
          <w:sz w:val="24"/>
          <w:szCs w:val="24"/>
        </w:rPr>
        <w:t>。</w:t>
      </w:r>
    </w:p>
    <w:p w14:paraId="0EC3F57D" w14:textId="77777777" w:rsidR="00692E28" w:rsidRDefault="00CB7361">
      <w:pPr>
        <w:pStyle w:val="ab"/>
        <w:spacing w:line="360" w:lineRule="exact"/>
        <w:rPr>
          <w:rFonts w:ascii="仿宋" w:eastAsia="仿宋" w:hAnsi="仿宋" w:cs="仿宋"/>
          <w:sz w:val="24"/>
          <w:szCs w:val="24"/>
        </w:rPr>
      </w:pPr>
      <w:r>
        <w:rPr>
          <w:rFonts w:ascii="仿宋" w:eastAsia="仿宋" w:hAnsi="仿宋" w:cs="仿宋" w:hint="eastAsia"/>
          <w:sz w:val="24"/>
          <w:szCs w:val="24"/>
        </w:rPr>
        <w:t xml:space="preserve">    7. </w:t>
      </w:r>
      <w:r>
        <w:rPr>
          <w:rFonts w:ascii="仿宋" w:eastAsia="仿宋" w:hAnsi="仿宋" w:cs="仿宋" w:hint="eastAsia"/>
          <w:sz w:val="24"/>
          <w:szCs w:val="24"/>
        </w:rPr>
        <w:t>投标人同意提供贵公司可能要求的与其投标有关的一切数据或资料。投标人完全理解贵方不一定接受最低价的投标或收到的任何投标。</w:t>
      </w:r>
      <w:r>
        <w:rPr>
          <w:rFonts w:ascii="仿宋" w:eastAsia="仿宋" w:hAnsi="仿宋" w:cs="仿宋" w:hint="eastAsia"/>
          <w:sz w:val="24"/>
          <w:szCs w:val="24"/>
        </w:rPr>
        <w:t xml:space="preserve"> </w:t>
      </w:r>
    </w:p>
    <w:p w14:paraId="0EAD7E0D" w14:textId="77777777" w:rsidR="00692E28" w:rsidRDefault="00CB7361">
      <w:pPr>
        <w:pStyle w:val="ab"/>
        <w:spacing w:line="360" w:lineRule="exact"/>
        <w:ind w:firstLine="480"/>
        <w:rPr>
          <w:rFonts w:ascii="仿宋" w:eastAsia="仿宋" w:hAnsi="仿宋" w:cs="仿宋"/>
          <w:sz w:val="24"/>
          <w:szCs w:val="24"/>
        </w:rPr>
      </w:pPr>
      <w:r>
        <w:rPr>
          <w:rFonts w:ascii="仿宋" w:eastAsia="仿宋" w:hAnsi="仿宋" w:cs="仿宋" w:hint="eastAsia"/>
          <w:sz w:val="24"/>
          <w:szCs w:val="24"/>
        </w:rPr>
        <w:t xml:space="preserve">8. </w:t>
      </w:r>
      <w:r>
        <w:rPr>
          <w:rFonts w:ascii="仿宋" w:eastAsia="仿宋" w:hAnsi="仿宋" w:cs="仿宋" w:hint="eastAsia"/>
          <w:sz w:val="24"/>
          <w:szCs w:val="24"/>
        </w:rPr>
        <w:t>本文件中所有内容均为其有效组成部分，投标人对其真实性承担完全责任。</w:t>
      </w:r>
    </w:p>
    <w:p w14:paraId="30C970B2" w14:textId="77777777" w:rsidR="00692E28" w:rsidRDefault="00692E28">
      <w:pPr>
        <w:pStyle w:val="ab"/>
        <w:spacing w:line="360" w:lineRule="exact"/>
        <w:ind w:firstLineChars="200" w:firstLine="480"/>
        <w:rPr>
          <w:rFonts w:ascii="仿宋" w:eastAsia="仿宋" w:hAnsi="仿宋" w:cs="仿宋"/>
          <w:sz w:val="24"/>
          <w:szCs w:val="24"/>
        </w:rPr>
      </w:pPr>
    </w:p>
    <w:p w14:paraId="3AF52A71" w14:textId="77777777" w:rsidR="00692E28" w:rsidRDefault="00CB7361">
      <w:pPr>
        <w:pStyle w:val="ab"/>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与本投标有关的一切正式信函请寄：</w:t>
      </w:r>
    </w:p>
    <w:p w14:paraId="6A69F95B" w14:textId="77777777" w:rsidR="00692E28" w:rsidRDefault="00CB7361">
      <w:pPr>
        <w:pStyle w:val="ab"/>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传</w:t>
      </w:r>
      <w:r>
        <w:rPr>
          <w:rFonts w:ascii="仿宋" w:eastAsia="仿宋" w:hAnsi="仿宋" w:cs="仿宋" w:hint="eastAsia"/>
          <w:sz w:val="24"/>
          <w:szCs w:val="24"/>
        </w:rPr>
        <w:t xml:space="preserve">    </w:t>
      </w:r>
      <w:r>
        <w:rPr>
          <w:rFonts w:ascii="仿宋" w:eastAsia="仿宋" w:hAnsi="仿宋" w:cs="仿宋" w:hint="eastAsia"/>
          <w:sz w:val="24"/>
          <w:szCs w:val="24"/>
        </w:rPr>
        <w:t>真：</w:t>
      </w:r>
      <w:r>
        <w:rPr>
          <w:rFonts w:ascii="仿宋" w:eastAsia="仿宋" w:hAnsi="仿宋" w:cs="仿宋" w:hint="eastAsia"/>
          <w:sz w:val="24"/>
          <w:szCs w:val="24"/>
          <w:u w:val="single"/>
        </w:rPr>
        <w:t xml:space="preserve">                       </w:t>
      </w:r>
    </w:p>
    <w:p w14:paraId="7E8FFCC2" w14:textId="77777777" w:rsidR="00692E28" w:rsidRDefault="00CB7361">
      <w:pPr>
        <w:pStyle w:val="ab"/>
        <w:spacing w:line="36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电话</w: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电子邮箱：</w:t>
      </w:r>
      <w:r>
        <w:rPr>
          <w:rFonts w:ascii="仿宋" w:eastAsia="仿宋" w:hAnsi="仿宋" w:cs="仿宋" w:hint="eastAsia"/>
          <w:sz w:val="24"/>
          <w:szCs w:val="24"/>
          <w:u w:val="single"/>
        </w:rPr>
        <w:t xml:space="preserve">                       </w:t>
      </w:r>
    </w:p>
    <w:p w14:paraId="74E0A379" w14:textId="77777777" w:rsidR="00692E28" w:rsidRDefault="00692E28">
      <w:pPr>
        <w:pStyle w:val="ab"/>
        <w:spacing w:line="360" w:lineRule="exact"/>
        <w:rPr>
          <w:rFonts w:ascii="仿宋" w:eastAsia="仿宋" w:hAnsi="仿宋" w:cs="仿宋"/>
          <w:sz w:val="24"/>
          <w:szCs w:val="24"/>
        </w:rPr>
      </w:pPr>
    </w:p>
    <w:p w14:paraId="68EC42AE" w14:textId="77777777" w:rsidR="00692E28" w:rsidRDefault="00CB7361">
      <w:pPr>
        <w:pStyle w:val="ab"/>
        <w:spacing w:line="360" w:lineRule="exact"/>
        <w:rPr>
          <w:rFonts w:ascii="仿宋" w:eastAsia="仿宋" w:hAnsi="仿宋" w:cs="仿宋"/>
          <w:sz w:val="24"/>
          <w:szCs w:val="24"/>
        </w:rPr>
      </w:pPr>
      <w:r>
        <w:rPr>
          <w:rFonts w:ascii="仿宋" w:eastAsia="仿宋" w:hAnsi="仿宋" w:cs="仿宋" w:hint="eastAsia"/>
          <w:sz w:val="24"/>
          <w:szCs w:val="24"/>
        </w:rPr>
        <w:t>投标人名称（盖单位章）</w:t>
      </w:r>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4AC6F270" w14:textId="77777777" w:rsidR="00692E28" w:rsidRDefault="00CB7361">
      <w:pPr>
        <w:pStyle w:val="ab"/>
        <w:spacing w:line="360" w:lineRule="exact"/>
        <w:rPr>
          <w:rFonts w:ascii="仿宋" w:eastAsia="仿宋" w:hAnsi="仿宋" w:cs="仿宋"/>
          <w:sz w:val="24"/>
          <w:szCs w:val="24"/>
        </w:rPr>
      </w:pPr>
      <w:r>
        <w:rPr>
          <w:rFonts w:ascii="仿宋" w:eastAsia="仿宋" w:hAnsi="仿宋" w:cs="仿宋" w:hint="eastAsia"/>
          <w:sz w:val="24"/>
        </w:rPr>
        <w:t>法定代表人或其委托代理人</w:t>
      </w:r>
      <w:r>
        <w:rPr>
          <w:rFonts w:ascii="仿宋" w:eastAsia="仿宋" w:hAnsi="仿宋" w:cs="仿宋" w:hint="eastAsia"/>
          <w:sz w:val="24"/>
          <w:szCs w:val="24"/>
        </w:rPr>
        <w:t>（签字或签名章）</w:t>
      </w:r>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4D4F9BBD" w14:textId="77777777" w:rsidR="00692E28" w:rsidRDefault="00CB7361">
      <w:pPr>
        <w:pStyle w:val="ab"/>
        <w:spacing w:line="360" w:lineRule="exact"/>
        <w:rPr>
          <w:rFonts w:ascii="仿宋" w:eastAsia="仿宋" w:hAnsi="仿宋" w:cs="仿宋"/>
          <w:sz w:val="24"/>
          <w:szCs w:val="24"/>
          <w:u w:val="single"/>
        </w:rPr>
      </w:pP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期</w:t>
      </w:r>
      <w:r>
        <w:rPr>
          <w:rFonts w:ascii="仿宋" w:eastAsia="仿宋" w:hAnsi="仿宋" w:cs="仿宋" w:hint="eastAsia"/>
          <w:sz w:val="24"/>
          <w:szCs w:val="24"/>
        </w:rPr>
        <w:t xml:space="preserve">: </w:t>
      </w:r>
      <w:r>
        <w:rPr>
          <w:rFonts w:ascii="仿宋" w:eastAsia="仿宋" w:hAnsi="仿宋" w:cs="仿宋" w:hint="eastAsia"/>
          <w:sz w:val="24"/>
          <w:szCs w:val="24"/>
          <w:u w:val="single"/>
        </w:rPr>
        <w:t xml:space="preserve">                          </w:t>
      </w:r>
    </w:p>
    <w:p w14:paraId="02166E77" w14:textId="77777777" w:rsidR="00692E28" w:rsidRDefault="00CB7361">
      <w:pPr>
        <w:pStyle w:val="ab"/>
        <w:spacing w:line="360" w:lineRule="exact"/>
        <w:rPr>
          <w:rFonts w:ascii="仿宋" w:eastAsia="仿宋" w:hAnsi="仿宋" w:cs="仿宋"/>
          <w:sz w:val="24"/>
          <w:szCs w:val="24"/>
        </w:rPr>
      </w:pPr>
      <w:r>
        <w:rPr>
          <w:rFonts w:ascii="仿宋" w:eastAsia="仿宋" w:hAnsi="仿宋" w:cs="仿宋" w:hint="eastAsia"/>
          <w:sz w:val="24"/>
          <w:szCs w:val="24"/>
        </w:rPr>
        <w:t>开</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户</w:t>
      </w:r>
      <w:r>
        <w:rPr>
          <w:rFonts w:ascii="仿宋" w:eastAsia="仿宋" w:hAnsi="仿宋" w:cs="仿宋" w:hint="eastAsia"/>
          <w:sz w:val="24"/>
          <w:szCs w:val="24"/>
        </w:rPr>
        <w:t xml:space="preserve">        </w:t>
      </w:r>
      <w:r>
        <w:rPr>
          <w:rFonts w:ascii="仿宋" w:eastAsia="仿宋" w:hAnsi="仿宋" w:cs="仿宋" w:hint="eastAsia"/>
          <w:sz w:val="24"/>
          <w:szCs w:val="24"/>
        </w:rPr>
        <w:t>行：</w:t>
      </w:r>
      <w:r>
        <w:rPr>
          <w:rFonts w:ascii="仿宋" w:eastAsia="仿宋" w:hAnsi="仿宋" w:cs="仿宋" w:hint="eastAsia"/>
          <w:sz w:val="24"/>
          <w:szCs w:val="24"/>
          <w:u w:val="single"/>
        </w:rPr>
        <w:t xml:space="preserve">                          </w:t>
      </w:r>
    </w:p>
    <w:p w14:paraId="319885AD" w14:textId="77777777" w:rsidR="00692E28" w:rsidRDefault="00CB7361">
      <w:pPr>
        <w:pStyle w:val="ab"/>
        <w:spacing w:line="360" w:lineRule="exact"/>
        <w:rPr>
          <w:rFonts w:ascii="仿宋" w:eastAsia="仿宋" w:hAnsi="仿宋" w:cs="仿宋"/>
          <w:szCs w:val="21"/>
        </w:rPr>
      </w:pPr>
      <w:r>
        <w:rPr>
          <w:rFonts w:ascii="仿宋" w:eastAsia="仿宋" w:hAnsi="仿宋" w:cs="仿宋" w:hint="eastAsia"/>
          <w:sz w:val="24"/>
          <w:szCs w:val="24"/>
        </w:rPr>
        <w:t>账</w:t>
      </w:r>
      <w:r>
        <w:rPr>
          <w:rFonts w:ascii="仿宋" w:eastAsia="仿宋" w:hAnsi="仿宋" w:cs="仿宋" w:hint="eastAsia"/>
          <w:sz w:val="24"/>
          <w:szCs w:val="24"/>
        </w:rPr>
        <w:t xml:space="preserve">                  </w:t>
      </w:r>
      <w:r>
        <w:rPr>
          <w:rFonts w:ascii="仿宋" w:eastAsia="仿宋" w:hAnsi="仿宋" w:cs="仿宋" w:hint="eastAsia"/>
          <w:sz w:val="24"/>
          <w:szCs w:val="24"/>
        </w:rPr>
        <w:t>号：</w:t>
      </w:r>
      <w:r>
        <w:rPr>
          <w:rFonts w:ascii="仿宋" w:eastAsia="仿宋" w:hAnsi="仿宋" w:cs="仿宋" w:hint="eastAsia"/>
          <w:szCs w:val="21"/>
        </w:rPr>
        <w:br w:type="page"/>
      </w:r>
    </w:p>
    <w:p w14:paraId="434D0B67" w14:textId="77777777" w:rsidR="00692E28" w:rsidRDefault="00CB7361">
      <w:pPr>
        <w:pStyle w:val="378020"/>
        <w:spacing w:line="360" w:lineRule="auto"/>
        <w:rPr>
          <w:rFonts w:ascii="仿宋" w:eastAsia="仿宋" w:hAnsi="仿宋" w:cs="仿宋"/>
          <w:szCs w:val="24"/>
        </w:rPr>
      </w:pPr>
      <w:bookmarkStart w:id="490" w:name="_Toc144974865"/>
      <w:bookmarkStart w:id="491" w:name="_Toc152045797"/>
      <w:bookmarkStart w:id="492" w:name="_Toc179632817"/>
      <w:bookmarkStart w:id="493" w:name="_Toc152042586"/>
      <w:bookmarkStart w:id="494" w:name="_Toc233102763"/>
      <w:bookmarkStart w:id="495" w:name="_Toc3923"/>
      <w:bookmarkStart w:id="496" w:name="_Toc11831"/>
      <w:r>
        <w:rPr>
          <w:rFonts w:ascii="仿宋" w:eastAsia="仿宋" w:hAnsi="仿宋" w:cs="仿宋" w:hint="eastAsia"/>
          <w:szCs w:val="24"/>
        </w:rPr>
        <w:lastRenderedPageBreak/>
        <w:t>格式八：</w:t>
      </w:r>
      <w:bookmarkEnd w:id="490"/>
      <w:bookmarkEnd w:id="491"/>
      <w:bookmarkEnd w:id="492"/>
      <w:bookmarkEnd w:id="493"/>
      <w:bookmarkEnd w:id="494"/>
      <w:r>
        <w:rPr>
          <w:rFonts w:ascii="仿宋" w:eastAsia="仿宋" w:hAnsi="仿宋" w:cs="仿宋" w:hint="eastAsia"/>
          <w:szCs w:val="24"/>
        </w:rPr>
        <w:t>开标一览表格式</w:t>
      </w:r>
      <w:bookmarkEnd w:id="495"/>
      <w:bookmarkEnd w:id="496"/>
    </w:p>
    <w:p w14:paraId="7DBB38D1" w14:textId="77777777" w:rsidR="00692E28" w:rsidRDefault="00CB7361">
      <w:pPr>
        <w:spacing w:line="360" w:lineRule="auto"/>
        <w:rPr>
          <w:rFonts w:ascii="仿宋" w:eastAsia="仿宋" w:hAnsi="仿宋" w:cs="仿宋"/>
          <w:sz w:val="24"/>
        </w:rPr>
      </w:pPr>
      <w:r>
        <w:rPr>
          <w:rFonts w:ascii="仿宋" w:eastAsia="仿宋" w:hAnsi="仿宋" w:cs="仿宋" w:hint="eastAsia"/>
          <w:sz w:val="24"/>
        </w:rPr>
        <w:t xml:space="preserve">              </w:t>
      </w:r>
    </w:p>
    <w:p w14:paraId="127FB84B" w14:textId="77777777" w:rsidR="00692E28" w:rsidRDefault="00CB7361">
      <w:pPr>
        <w:spacing w:before="120" w:after="120"/>
        <w:jc w:val="center"/>
        <w:rPr>
          <w:rFonts w:ascii="仿宋" w:eastAsia="仿宋" w:hAnsi="仿宋" w:cs="仿宋"/>
          <w:b/>
          <w:sz w:val="30"/>
          <w:szCs w:val="30"/>
        </w:rPr>
      </w:pPr>
      <w:r>
        <w:rPr>
          <w:rFonts w:ascii="仿宋" w:eastAsia="仿宋" w:hAnsi="仿宋" w:cs="仿宋" w:hint="eastAsia"/>
          <w:b/>
          <w:sz w:val="30"/>
          <w:szCs w:val="30"/>
        </w:rPr>
        <w:t>开标一览表</w:t>
      </w:r>
    </w:p>
    <w:p w14:paraId="48CDCD38" w14:textId="77777777" w:rsidR="00692E28" w:rsidRDefault="00692E28">
      <w:pPr>
        <w:spacing w:before="120" w:after="120"/>
        <w:jc w:val="center"/>
        <w:rPr>
          <w:rFonts w:ascii="仿宋" w:eastAsia="仿宋" w:hAnsi="仿宋" w:cs="仿宋"/>
          <w:sz w:val="24"/>
        </w:rPr>
      </w:pPr>
    </w:p>
    <w:p w14:paraId="1A46AB1F" w14:textId="77777777" w:rsidR="00692E28" w:rsidRDefault="00CB7361">
      <w:pPr>
        <w:spacing w:before="120" w:after="120"/>
        <w:ind w:leftChars="-85" w:left="-178" w:firstLineChars="100" w:firstLine="240"/>
        <w:rPr>
          <w:rFonts w:ascii="仿宋" w:eastAsia="仿宋" w:hAnsi="仿宋" w:cs="仿宋"/>
          <w:sz w:val="24"/>
        </w:rPr>
      </w:pPr>
      <w:r>
        <w:rPr>
          <w:rFonts w:ascii="仿宋" w:eastAsia="仿宋" w:hAnsi="仿宋" w:cs="仿宋" w:hint="eastAsia"/>
          <w:sz w:val="24"/>
        </w:rPr>
        <w:t>招标编号：</w:t>
      </w:r>
      <w:r>
        <w:rPr>
          <w:rFonts w:ascii="仿宋" w:eastAsia="仿宋" w:hAnsi="仿宋" w:cs="仿宋" w:hint="eastAsia"/>
          <w:sz w:val="24"/>
          <w:u w:val="single"/>
        </w:rPr>
        <w:t xml:space="preserve">                  </w:t>
      </w:r>
      <w:r>
        <w:rPr>
          <w:rFonts w:ascii="仿宋" w:eastAsia="仿宋" w:hAnsi="仿宋" w:cs="仿宋" w:hint="eastAsia"/>
          <w:sz w:val="24"/>
        </w:rPr>
        <w:t xml:space="preserve"> </w:t>
      </w:r>
    </w:p>
    <w:p w14:paraId="241F8C92" w14:textId="77777777" w:rsidR="00692E28" w:rsidRDefault="00CB7361">
      <w:pPr>
        <w:spacing w:line="360" w:lineRule="auto"/>
        <w:ind w:leftChars="-428" w:left="-899" w:firstLineChars="450" w:firstLine="1080"/>
        <w:rPr>
          <w:rFonts w:ascii="仿宋" w:eastAsia="仿宋" w:hAnsi="仿宋" w:cs="仿宋"/>
          <w:sz w:val="24"/>
        </w:rPr>
      </w:pPr>
      <w:r>
        <w:rPr>
          <w:rFonts w:ascii="仿宋" w:eastAsia="仿宋" w:hAnsi="仿宋" w:cs="仿宋" w:hint="eastAsia"/>
          <w:sz w:val="24"/>
        </w:rPr>
        <w:t>包号：</w:t>
      </w:r>
      <w:r>
        <w:rPr>
          <w:rFonts w:ascii="仿宋" w:eastAsia="仿宋" w:hAnsi="仿宋" w:cs="仿宋" w:hint="eastAsia"/>
          <w:sz w:val="24"/>
          <w:u w:val="single"/>
        </w:rPr>
        <w:t xml:space="preserve">                </w:t>
      </w:r>
    </w:p>
    <w:p w14:paraId="69607B61" w14:textId="77777777" w:rsidR="00692E28" w:rsidRDefault="00CB7361">
      <w:pPr>
        <w:wordWrap w:val="0"/>
        <w:spacing w:line="360" w:lineRule="auto"/>
        <w:ind w:leftChars="-428" w:left="-899" w:rightChars="12" w:right="25"/>
        <w:jc w:val="right"/>
        <w:rPr>
          <w:rFonts w:ascii="仿宋" w:eastAsia="仿宋" w:hAnsi="仿宋" w:cs="仿宋"/>
          <w:sz w:val="24"/>
        </w:rPr>
      </w:pPr>
      <w:r>
        <w:rPr>
          <w:rFonts w:ascii="仿宋" w:eastAsia="仿宋" w:hAnsi="仿宋" w:cs="仿宋" w:hint="eastAsia"/>
          <w:sz w:val="24"/>
        </w:rPr>
        <w:t xml:space="preserve"> </w:t>
      </w:r>
    </w:p>
    <w:tbl>
      <w:tblPr>
        <w:tblW w:w="7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0"/>
        <w:gridCol w:w="1925"/>
        <w:gridCol w:w="1800"/>
        <w:gridCol w:w="1661"/>
      </w:tblGrid>
      <w:tr w:rsidR="00692E28" w14:paraId="2CFE1B89" w14:textId="77777777">
        <w:trPr>
          <w:trHeight w:val="1438"/>
          <w:jc w:val="center"/>
        </w:trPr>
        <w:tc>
          <w:tcPr>
            <w:tcW w:w="2590" w:type="dxa"/>
            <w:vAlign w:val="center"/>
          </w:tcPr>
          <w:p w14:paraId="356A16E0" w14:textId="77777777" w:rsidR="00692E28" w:rsidRDefault="00CB7361">
            <w:pPr>
              <w:spacing w:before="120" w:after="120"/>
              <w:jc w:val="center"/>
              <w:rPr>
                <w:rFonts w:ascii="仿宋" w:eastAsia="仿宋" w:hAnsi="仿宋" w:cs="仿宋"/>
                <w:sz w:val="24"/>
              </w:rPr>
            </w:pPr>
            <w:r>
              <w:rPr>
                <w:rFonts w:ascii="仿宋" w:eastAsia="仿宋" w:hAnsi="仿宋" w:cs="仿宋" w:hint="eastAsia"/>
                <w:sz w:val="24"/>
              </w:rPr>
              <w:t>采购内容</w:t>
            </w:r>
          </w:p>
        </w:tc>
        <w:tc>
          <w:tcPr>
            <w:tcW w:w="1925" w:type="dxa"/>
            <w:vAlign w:val="center"/>
          </w:tcPr>
          <w:p w14:paraId="41FC52A9" w14:textId="77777777" w:rsidR="00692E28" w:rsidRDefault="00CB7361">
            <w:pPr>
              <w:spacing w:before="120" w:after="120"/>
              <w:jc w:val="center"/>
              <w:rPr>
                <w:rFonts w:ascii="仿宋" w:eastAsia="仿宋" w:hAnsi="仿宋" w:cs="仿宋"/>
                <w:sz w:val="24"/>
              </w:rPr>
            </w:pPr>
            <w:r>
              <w:rPr>
                <w:rFonts w:ascii="仿宋" w:eastAsia="仿宋" w:hAnsi="仿宋" w:cs="仿宋" w:hint="eastAsia"/>
                <w:sz w:val="24"/>
              </w:rPr>
              <w:t>投标报价</w:t>
            </w:r>
          </w:p>
          <w:p w14:paraId="07FBFB95" w14:textId="77777777" w:rsidR="00692E28" w:rsidRDefault="00CB7361">
            <w:pPr>
              <w:spacing w:before="120" w:after="120"/>
              <w:jc w:val="center"/>
              <w:rPr>
                <w:rFonts w:ascii="仿宋" w:eastAsia="仿宋" w:hAnsi="仿宋" w:cs="仿宋"/>
                <w:sz w:val="24"/>
              </w:rPr>
            </w:pPr>
            <w:r>
              <w:rPr>
                <w:rFonts w:ascii="仿宋" w:eastAsia="仿宋" w:hAnsi="仿宋" w:cs="仿宋" w:hint="eastAsia"/>
                <w:sz w:val="24"/>
              </w:rPr>
              <w:t>（元人民币）</w:t>
            </w:r>
          </w:p>
        </w:tc>
        <w:tc>
          <w:tcPr>
            <w:tcW w:w="1800" w:type="dxa"/>
            <w:vAlign w:val="center"/>
          </w:tcPr>
          <w:p w14:paraId="68EF42F7" w14:textId="77777777" w:rsidR="00692E28" w:rsidRDefault="00CB7361">
            <w:pPr>
              <w:spacing w:before="120" w:after="120"/>
              <w:jc w:val="center"/>
              <w:rPr>
                <w:rFonts w:ascii="仿宋" w:eastAsia="仿宋" w:hAnsi="仿宋" w:cs="仿宋"/>
                <w:sz w:val="24"/>
              </w:rPr>
            </w:pPr>
            <w:r>
              <w:rPr>
                <w:rFonts w:ascii="仿宋" w:eastAsia="仿宋" w:hAnsi="仿宋" w:cs="仿宋" w:hint="eastAsia"/>
                <w:sz w:val="24"/>
              </w:rPr>
              <w:t>服务期</w:t>
            </w:r>
          </w:p>
        </w:tc>
        <w:tc>
          <w:tcPr>
            <w:tcW w:w="1661" w:type="dxa"/>
            <w:vAlign w:val="center"/>
          </w:tcPr>
          <w:p w14:paraId="3DE8F4A4" w14:textId="77777777" w:rsidR="00692E28" w:rsidRDefault="00CB7361">
            <w:pPr>
              <w:spacing w:before="120" w:after="120"/>
              <w:jc w:val="center"/>
              <w:rPr>
                <w:rFonts w:ascii="仿宋" w:eastAsia="仿宋" w:hAnsi="仿宋" w:cs="仿宋"/>
                <w:sz w:val="24"/>
              </w:rPr>
            </w:pPr>
            <w:r>
              <w:rPr>
                <w:rFonts w:ascii="仿宋" w:eastAsia="仿宋" w:hAnsi="仿宋" w:cs="仿宋" w:hint="eastAsia"/>
                <w:sz w:val="24"/>
              </w:rPr>
              <w:t>备注</w:t>
            </w:r>
          </w:p>
        </w:tc>
      </w:tr>
      <w:tr w:rsidR="00692E28" w14:paraId="4906D14E" w14:textId="77777777">
        <w:trPr>
          <w:trHeight w:val="1069"/>
          <w:jc w:val="center"/>
        </w:trPr>
        <w:tc>
          <w:tcPr>
            <w:tcW w:w="2590" w:type="dxa"/>
          </w:tcPr>
          <w:p w14:paraId="2B731616" w14:textId="77777777" w:rsidR="00692E28" w:rsidRDefault="00692E28">
            <w:pPr>
              <w:spacing w:before="120" w:after="120"/>
              <w:rPr>
                <w:rFonts w:ascii="仿宋" w:eastAsia="仿宋" w:hAnsi="仿宋" w:cs="仿宋"/>
                <w:sz w:val="24"/>
              </w:rPr>
            </w:pPr>
          </w:p>
        </w:tc>
        <w:tc>
          <w:tcPr>
            <w:tcW w:w="1925" w:type="dxa"/>
          </w:tcPr>
          <w:p w14:paraId="7923101F" w14:textId="77777777" w:rsidR="00692E28" w:rsidRDefault="00692E28">
            <w:pPr>
              <w:spacing w:before="120" w:after="120"/>
              <w:rPr>
                <w:rFonts w:ascii="仿宋" w:eastAsia="仿宋" w:hAnsi="仿宋" w:cs="仿宋"/>
                <w:sz w:val="24"/>
              </w:rPr>
            </w:pPr>
          </w:p>
        </w:tc>
        <w:tc>
          <w:tcPr>
            <w:tcW w:w="1800" w:type="dxa"/>
          </w:tcPr>
          <w:p w14:paraId="512E7610" w14:textId="77777777" w:rsidR="00692E28" w:rsidRDefault="00692E28">
            <w:pPr>
              <w:spacing w:before="120" w:after="120"/>
              <w:rPr>
                <w:rFonts w:ascii="仿宋" w:eastAsia="仿宋" w:hAnsi="仿宋" w:cs="仿宋"/>
                <w:sz w:val="24"/>
              </w:rPr>
            </w:pPr>
          </w:p>
        </w:tc>
        <w:tc>
          <w:tcPr>
            <w:tcW w:w="1661" w:type="dxa"/>
          </w:tcPr>
          <w:p w14:paraId="7E7426F0" w14:textId="77777777" w:rsidR="00692E28" w:rsidRDefault="00692E28">
            <w:pPr>
              <w:spacing w:before="120" w:after="120"/>
              <w:rPr>
                <w:rFonts w:ascii="仿宋" w:eastAsia="仿宋" w:hAnsi="仿宋" w:cs="仿宋"/>
                <w:sz w:val="24"/>
              </w:rPr>
            </w:pPr>
          </w:p>
        </w:tc>
      </w:tr>
    </w:tbl>
    <w:p w14:paraId="25986A97" w14:textId="77777777" w:rsidR="00692E28" w:rsidRDefault="00692E28">
      <w:pPr>
        <w:rPr>
          <w:rFonts w:ascii="仿宋" w:eastAsia="仿宋" w:hAnsi="仿宋" w:cs="仿宋"/>
          <w:sz w:val="24"/>
        </w:rPr>
      </w:pPr>
    </w:p>
    <w:p w14:paraId="633DE0BF" w14:textId="77777777" w:rsidR="00692E28" w:rsidRDefault="00692E28">
      <w:pPr>
        <w:spacing w:line="360" w:lineRule="auto"/>
        <w:rPr>
          <w:rFonts w:ascii="仿宋" w:eastAsia="仿宋" w:hAnsi="仿宋" w:cs="仿宋"/>
          <w:szCs w:val="21"/>
        </w:rPr>
      </w:pPr>
    </w:p>
    <w:p w14:paraId="57E3DA93" w14:textId="77777777" w:rsidR="00692E28" w:rsidRDefault="00CB7361">
      <w:pPr>
        <w:spacing w:line="360" w:lineRule="auto"/>
        <w:rPr>
          <w:rFonts w:ascii="仿宋" w:eastAsia="仿宋" w:hAnsi="仿宋" w:cs="仿宋"/>
          <w:szCs w:val="21"/>
        </w:rPr>
      </w:pPr>
      <w:r>
        <w:rPr>
          <w:rFonts w:ascii="仿宋" w:eastAsia="仿宋" w:hAnsi="仿宋" w:cs="仿宋" w:hint="eastAsia"/>
          <w:szCs w:val="21"/>
        </w:rPr>
        <w:br w:type="page"/>
      </w:r>
    </w:p>
    <w:p w14:paraId="5B45156A" w14:textId="77777777" w:rsidR="00692E28" w:rsidRDefault="00CB7361">
      <w:pPr>
        <w:pStyle w:val="378020"/>
        <w:spacing w:line="360" w:lineRule="auto"/>
        <w:rPr>
          <w:rFonts w:ascii="仿宋" w:eastAsia="仿宋" w:hAnsi="仿宋" w:cs="仿宋"/>
          <w:szCs w:val="24"/>
        </w:rPr>
      </w:pPr>
      <w:bookmarkStart w:id="497" w:name="_Toc152045798"/>
      <w:bookmarkStart w:id="498" w:name="_Toc144974866"/>
      <w:bookmarkStart w:id="499" w:name="_Toc233102764"/>
      <w:bookmarkStart w:id="500" w:name="_Toc179632818"/>
      <w:bookmarkStart w:id="501" w:name="_Toc152042587"/>
      <w:bookmarkStart w:id="502" w:name="_Toc31722"/>
      <w:bookmarkStart w:id="503" w:name="_Toc27962"/>
      <w:r>
        <w:rPr>
          <w:rFonts w:ascii="仿宋" w:eastAsia="仿宋" w:hAnsi="仿宋" w:cs="仿宋" w:hint="eastAsia"/>
          <w:szCs w:val="24"/>
        </w:rPr>
        <w:lastRenderedPageBreak/>
        <w:t>格式九：</w:t>
      </w:r>
      <w:bookmarkEnd w:id="497"/>
      <w:bookmarkEnd w:id="498"/>
      <w:bookmarkEnd w:id="499"/>
      <w:bookmarkEnd w:id="500"/>
      <w:bookmarkEnd w:id="501"/>
      <w:r>
        <w:rPr>
          <w:rFonts w:ascii="仿宋" w:eastAsia="仿宋" w:hAnsi="仿宋" w:cs="仿宋" w:hint="eastAsia"/>
          <w:szCs w:val="24"/>
        </w:rPr>
        <w:t>投标分项报价表格式</w:t>
      </w:r>
      <w:bookmarkEnd w:id="502"/>
      <w:bookmarkEnd w:id="503"/>
    </w:p>
    <w:p w14:paraId="04535F73" w14:textId="77777777" w:rsidR="00692E28" w:rsidRDefault="00CB7361">
      <w:pPr>
        <w:spacing w:before="120" w:after="120"/>
        <w:jc w:val="center"/>
        <w:rPr>
          <w:rFonts w:ascii="仿宋" w:eastAsia="仿宋" w:hAnsi="仿宋" w:cs="仿宋"/>
          <w:b/>
          <w:sz w:val="30"/>
          <w:szCs w:val="30"/>
        </w:rPr>
      </w:pPr>
      <w:r>
        <w:rPr>
          <w:rFonts w:ascii="仿宋" w:eastAsia="仿宋" w:hAnsi="仿宋" w:cs="仿宋" w:hint="eastAsia"/>
          <w:b/>
          <w:sz w:val="30"/>
          <w:szCs w:val="30"/>
        </w:rPr>
        <w:t>投标分项报价表</w:t>
      </w:r>
    </w:p>
    <w:p w14:paraId="0D816D63" w14:textId="77777777" w:rsidR="00692E28" w:rsidRDefault="00CB7361">
      <w:pPr>
        <w:spacing w:before="120" w:after="120"/>
        <w:ind w:leftChars="-85" w:left="-178"/>
        <w:rPr>
          <w:rFonts w:ascii="仿宋" w:eastAsia="仿宋" w:hAnsi="仿宋" w:cs="仿宋"/>
          <w:sz w:val="24"/>
        </w:rPr>
      </w:pPr>
      <w:r>
        <w:rPr>
          <w:rFonts w:ascii="仿宋" w:eastAsia="仿宋" w:hAnsi="仿宋" w:cs="仿宋" w:hint="eastAsia"/>
          <w:sz w:val="24"/>
        </w:rPr>
        <w:t>招标编号：</w:t>
      </w:r>
      <w:r>
        <w:rPr>
          <w:rFonts w:ascii="仿宋" w:eastAsia="仿宋" w:hAnsi="仿宋" w:cs="仿宋" w:hint="eastAsia"/>
          <w:sz w:val="24"/>
          <w:u w:val="single"/>
        </w:rPr>
        <w:t xml:space="preserve">                  </w:t>
      </w:r>
      <w:r>
        <w:rPr>
          <w:rFonts w:ascii="仿宋" w:eastAsia="仿宋" w:hAnsi="仿宋" w:cs="仿宋" w:hint="eastAsia"/>
          <w:sz w:val="24"/>
        </w:rPr>
        <w:t xml:space="preserve"> </w:t>
      </w:r>
    </w:p>
    <w:p w14:paraId="394E21B1" w14:textId="77777777" w:rsidR="00692E28" w:rsidRDefault="00CB7361">
      <w:pPr>
        <w:spacing w:before="120" w:after="120"/>
        <w:ind w:leftChars="-85" w:left="-178"/>
        <w:rPr>
          <w:rFonts w:ascii="仿宋" w:eastAsia="仿宋" w:hAnsi="仿宋" w:cs="仿宋"/>
          <w:sz w:val="24"/>
        </w:rPr>
      </w:pPr>
      <w:r>
        <w:rPr>
          <w:rFonts w:ascii="仿宋" w:eastAsia="仿宋" w:hAnsi="仿宋" w:cs="仿宋" w:hint="eastAsia"/>
          <w:sz w:val="24"/>
        </w:rPr>
        <w:t>包号：</w:t>
      </w:r>
      <w:r>
        <w:rPr>
          <w:rFonts w:ascii="仿宋" w:eastAsia="仿宋" w:hAnsi="仿宋" w:cs="仿宋" w:hint="eastAsia"/>
          <w:sz w:val="24"/>
          <w:u w:val="single"/>
        </w:rPr>
        <w:t xml:space="preserve">         </w:t>
      </w:r>
      <w:r>
        <w:rPr>
          <w:rFonts w:ascii="仿宋" w:eastAsia="仿宋" w:hAnsi="仿宋" w:cs="仿宋" w:hint="eastAsia"/>
          <w:sz w:val="24"/>
        </w:rPr>
        <w:t xml:space="preserve">                                          </w:t>
      </w:r>
    </w:p>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2332"/>
        <w:gridCol w:w="1360"/>
        <w:gridCol w:w="2216"/>
        <w:gridCol w:w="1635"/>
      </w:tblGrid>
      <w:tr w:rsidR="00692E28" w14:paraId="19E5CB84" w14:textId="77777777">
        <w:trPr>
          <w:trHeight w:val="1080"/>
          <w:jc w:val="center"/>
        </w:trPr>
        <w:tc>
          <w:tcPr>
            <w:tcW w:w="1117" w:type="dxa"/>
            <w:vAlign w:val="center"/>
          </w:tcPr>
          <w:p w14:paraId="056F5C05" w14:textId="77777777" w:rsidR="00692E28" w:rsidRDefault="00CB7361">
            <w:pPr>
              <w:spacing w:before="120" w:after="120"/>
              <w:jc w:val="center"/>
              <w:rPr>
                <w:rFonts w:ascii="仿宋" w:eastAsia="仿宋" w:hAnsi="仿宋" w:cs="仿宋"/>
              </w:rPr>
            </w:pPr>
            <w:r>
              <w:rPr>
                <w:rFonts w:ascii="仿宋" w:eastAsia="仿宋" w:hAnsi="仿宋" w:cs="仿宋" w:hint="eastAsia"/>
              </w:rPr>
              <w:t>序号</w:t>
            </w:r>
          </w:p>
        </w:tc>
        <w:tc>
          <w:tcPr>
            <w:tcW w:w="2332" w:type="dxa"/>
            <w:vAlign w:val="center"/>
          </w:tcPr>
          <w:p w14:paraId="1C29E1B1" w14:textId="77777777" w:rsidR="00692E28" w:rsidRDefault="00CB7361">
            <w:pPr>
              <w:spacing w:before="120" w:after="120"/>
              <w:jc w:val="center"/>
              <w:rPr>
                <w:rFonts w:ascii="仿宋" w:eastAsia="仿宋" w:hAnsi="仿宋" w:cs="仿宋"/>
              </w:rPr>
            </w:pPr>
            <w:r>
              <w:rPr>
                <w:rFonts w:ascii="仿宋" w:eastAsia="仿宋" w:hAnsi="仿宋" w:cs="仿宋" w:hint="eastAsia"/>
              </w:rPr>
              <w:t>名</w:t>
            </w:r>
            <w:r>
              <w:rPr>
                <w:rFonts w:ascii="仿宋" w:eastAsia="仿宋" w:hAnsi="仿宋" w:cs="仿宋" w:hint="eastAsia"/>
              </w:rPr>
              <w:t xml:space="preserve">      </w:t>
            </w:r>
            <w:r>
              <w:rPr>
                <w:rFonts w:ascii="仿宋" w:eastAsia="仿宋" w:hAnsi="仿宋" w:cs="仿宋" w:hint="eastAsia"/>
              </w:rPr>
              <w:t>称</w:t>
            </w:r>
          </w:p>
        </w:tc>
        <w:tc>
          <w:tcPr>
            <w:tcW w:w="1360" w:type="dxa"/>
            <w:vAlign w:val="center"/>
          </w:tcPr>
          <w:p w14:paraId="0DC40DC8" w14:textId="77777777" w:rsidR="00692E28" w:rsidRDefault="00CB7361">
            <w:pPr>
              <w:spacing w:before="120" w:after="120"/>
              <w:jc w:val="center"/>
              <w:rPr>
                <w:rFonts w:ascii="仿宋" w:eastAsia="仿宋" w:hAnsi="仿宋" w:cs="仿宋"/>
              </w:rPr>
            </w:pPr>
            <w:r>
              <w:rPr>
                <w:rFonts w:ascii="仿宋" w:eastAsia="仿宋" w:hAnsi="仿宋" w:cs="仿宋" w:hint="eastAsia"/>
              </w:rPr>
              <w:t>数量</w:t>
            </w:r>
          </w:p>
        </w:tc>
        <w:tc>
          <w:tcPr>
            <w:tcW w:w="2216" w:type="dxa"/>
            <w:vAlign w:val="center"/>
          </w:tcPr>
          <w:p w14:paraId="35517A43" w14:textId="77777777" w:rsidR="00692E28" w:rsidRDefault="00CB7361">
            <w:pPr>
              <w:jc w:val="center"/>
              <w:rPr>
                <w:rFonts w:ascii="仿宋" w:eastAsia="仿宋" w:hAnsi="仿宋" w:cs="仿宋"/>
                <w:szCs w:val="21"/>
              </w:rPr>
            </w:pPr>
            <w:r>
              <w:rPr>
                <w:rFonts w:ascii="仿宋" w:eastAsia="仿宋" w:hAnsi="仿宋" w:cs="仿宋" w:hint="eastAsia"/>
                <w:szCs w:val="21"/>
              </w:rPr>
              <w:t>单价</w:t>
            </w:r>
          </w:p>
          <w:p w14:paraId="11CC368F" w14:textId="77777777" w:rsidR="00692E28" w:rsidRDefault="00CB7361">
            <w:pPr>
              <w:jc w:val="center"/>
              <w:rPr>
                <w:rFonts w:ascii="仿宋" w:eastAsia="仿宋" w:hAnsi="仿宋" w:cs="仿宋"/>
                <w:szCs w:val="21"/>
              </w:rPr>
            </w:pPr>
            <w:r>
              <w:rPr>
                <w:rFonts w:ascii="仿宋" w:eastAsia="仿宋" w:hAnsi="仿宋" w:cs="仿宋" w:hint="eastAsia"/>
                <w:szCs w:val="21"/>
              </w:rPr>
              <w:t>（元人民币）</w:t>
            </w:r>
          </w:p>
        </w:tc>
        <w:tc>
          <w:tcPr>
            <w:tcW w:w="1635" w:type="dxa"/>
            <w:vAlign w:val="center"/>
          </w:tcPr>
          <w:p w14:paraId="6255B3BC" w14:textId="77777777" w:rsidR="00692E28" w:rsidRDefault="00CB7361">
            <w:pPr>
              <w:jc w:val="center"/>
              <w:rPr>
                <w:rFonts w:ascii="仿宋" w:eastAsia="仿宋" w:hAnsi="仿宋" w:cs="仿宋"/>
                <w:szCs w:val="21"/>
              </w:rPr>
            </w:pPr>
            <w:r>
              <w:rPr>
                <w:rFonts w:ascii="仿宋" w:eastAsia="仿宋" w:hAnsi="仿宋" w:cs="仿宋" w:hint="eastAsia"/>
                <w:szCs w:val="21"/>
              </w:rPr>
              <w:t>总价</w:t>
            </w:r>
          </w:p>
          <w:p w14:paraId="0CDD1E73" w14:textId="77777777" w:rsidR="00692E28" w:rsidRDefault="00CB7361">
            <w:pPr>
              <w:jc w:val="center"/>
              <w:rPr>
                <w:rFonts w:ascii="仿宋" w:eastAsia="仿宋" w:hAnsi="仿宋" w:cs="仿宋"/>
                <w:szCs w:val="21"/>
              </w:rPr>
            </w:pPr>
            <w:r>
              <w:rPr>
                <w:rFonts w:ascii="仿宋" w:eastAsia="仿宋" w:hAnsi="仿宋" w:cs="仿宋" w:hint="eastAsia"/>
                <w:szCs w:val="21"/>
              </w:rPr>
              <w:t>（元人民币）</w:t>
            </w:r>
          </w:p>
        </w:tc>
      </w:tr>
      <w:tr w:rsidR="00692E28" w14:paraId="06C51785" w14:textId="77777777">
        <w:trPr>
          <w:trHeight w:val="443"/>
          <w:jc w:val="center"/>
        </w:trPr>
        <w:tc>
          <w:tcPr>
            <w:tcW w:w="1117" w:type="dxa"/>
            <w:vAlign w:val="center"/>
          </w:tcPr>
          <w:p w14:paraId="1FBD411A" w14:textId="77777777" w:rsidR="00692E28" w:rsidRDefault="00CB7361">
            <w:pPr>
              <w:spacing w:before="60" w:after="60"/>
              <w:jc w:val="center"/>
              <w:rPr>
                <w:rFonts w:ascii="仿宋" w:eastAsia="仿宋" w:hAnsi="仿宋" w:cs="仿宋"/>
              </w:rPr>
            </w:pPr>
            <w:r>
              <w:rPr>
                <w:rFonts w:ascii="仿宋" w:eastAsia="仿宋" w:hAnsi="仿宋" w:cs="仿宋" w:hint="eastAsia"/>
              </w:rPr>
              <w:t>1</w:t>
            </w:r>
          </w:p>
        </w:tc>
        <w:tc>
          <w:tcPr>
            <w:tcW w:w="2332" w:type="dxa"/>
            <w:vAlign w:val="center"/>
          </w:tcPr>
          <w:p w14:paraId="3A773420" w14:textId="77777777" w:rsidR="00692E28" w:rsidRDefault="00692E28">
            <w:pPr>
              <w:spacing w:before="60" w:after="60"/>
              <w:jc w:val="center"/>
              <w:rPr>
                <w:rFonts w:ascii="仿宋" w:eastAsia="仿宋" w:hAnsi="仿宋" w:cs="仿宋"/>
              </w:rPr>
            </w:pPr>
          </w:p>
        </w:tc>
        <w:tc>
          <w:tcPr>
            <w:tcW w:w="1360" w:type="dxa"/>
            <w:vAlign w:val="center"/>
          </w:tcPr>
          <w:p w14:paraId="0A177383" w14:textId="77777777" w:rsidR="00692E28" w:rsidRDefault="00692E28">
            <w:pPr>
              <w:spacing w:before="60" w:after="60"/>
              <w:rPr>
                <w:rFonts w:ascii="仿宋" w:eastAsia="仿宋" w:hAnsi="仿宋" w:cs="仿宋"/>
              </w:rPr>
            </w:pPr>
          </w:p>
        </w:tc>
        <w:tc>
          <w:tcPr>
            <w:tcW w:w="2216" w:type="dxa"/>
            <w:vAlign w:val="center"/>
          </w:tcPr>
          <w:p w14:paraId="40B731CC" w14:textId="77777777" w:rsidR="00692E28" w:rsidRDefault="00692E28">
            <w:pPr>
              <w:spacing w:before="60" w:after="60"/>
              <w:rPr>
                <w:rFonts w:ascii="仿宋" w:eastAsia="仿宋" w:hAnsi="仿宋" w:cs="仿宋"/>
              </w:rPr>
            </w:pPr>
          </w:p>
        </w:tc>
        <w:tc>
          <w:tcPr>
            <w:tcW w:w="1635" w:type="dxa"/>
            <w:vAlign w:val="center"/>
          </w:tcPr>
          <w:p w14:paraId="4EFE2458" w14:textId="77777777" w:rsidR="00692E28" w:rsidRDefault="00692E28">
            <w:pPr>
              <w:rPr>
                <w:rFonts w:ascii="仿宋" w:eastAsia="仿宋" w:hAnsi="仿宋" w:cs="仿宋"/>
              </w:rPr>
            </w:pPr>
          </w:p>
        </w:tc>
      </w:tr>
      <w:tr w:rsidR="00692E28" w14:paraId="0B07147D" w14:textId="77777777">
        <w:trPr>
          <w:trHeight w:val="443"/>
          <w:jc w:val="center"/>
        </w:trPr>
        <w:tc>
          <w:tcPr>
            <w:tcW w:w="1117" w:type="dxa"/>
            <w:vAlign w:val="center"/>
          </w:tcPr>
          <w:p w14:paraId="5223EABC" w14:textId="77777777" w:rsidR="00692E28" w:rsidRDefault="00CB7361">
            <w:pPr>
              <w:spacing w:before="60" w:after="60"/>
              <w:jc w:val="center"/>
              <w:rPr>
                <w:rFonts w:ascii="仿宋" w:eastAsia="仿宋" w:hAnsi="仿宋" w:cs="仿宋"/>
              </w:rPr>
            </w:pPr>
            <w:r>
              <w:rPr>
                <w:rFonts w:ascii="仿宋" w:eastAsia="仿宋" w:hAnsi="仿宋" w:cs="仿宋" w:hint="eastAsia"/>
              </w:rPr>
              <w:t>2</w:t>
            </w:r>
          </w:p>
        </w:tc>
        <w:tc>
          <w:tcPr>
            <w:tcW w:w="2332" w:type="dxa"/>
            <w:vAlign w:val="center"/>
          </w:tcPr>
          <w:p w14:paraId="46F10896" w14:textId="77777777" w:rsidR="00692E28" w:rsidRDefault="00692E28">
            <w:pPr>
              <w:spacing w:before="60" w:after="60"/>
              <w:jc w:val="center"/>
              <w:rPr>
                <w:rFonts w:ascii="仿宋" w:eastAsia="仿宋" w:hAnsi="仿宋" w:cs="仿宋"/>
              </w:rPr>
            </w:pPr>
          </w:p>
        </w:tc>
        <w:tc>
          <w:tcPr>
            <w:tcW w:w="1360" w:type="dxa"/>
            <w:vAlign w:val="center"/>
          </w:tcPr>
          <w:p w14:paraId="27E3379D" w14:textId="77777777" w:rsidR="00692E28" w:rsidRDefault="00692E28">
            <w:pPr>
              <w:spacing w:before="60" w:after="60"/>
              <w:rPr>
                <w:rFonts w:ascii="仿宋" w:eastAsia="仿宋" w:hAnsi="仿宋" w:cs="仿宋"/>
              </w:rPr>
            </w:pPr>
          </w:p>
        </w:tc>
        <w:tc>
          <w:tcPr>
            <w:tcW w:w="2216" w:type="dxa"/>
            <w:vAlign w:val="center"/>
          </w:tcPr>
          <w:p w14:paraId="52D942B3" w14:textId="77777777" w:rsidR="00692E28" w:rsidRDefault="00692E28">
            <w:pPr>
              <w:spacing w:before="60" w:after="60"/>
              <w:rPr>
                <w:rFonts w:ascii="仿宋" w:eastAsia="仿宋" w:hAnsi="仿宋" w:cs="仿宋"/>
              </w:rPr>
            </w:pPr>
          </w:p>
        </w:tc>
        <w:tc>
          <w:tcPr>
            <w:tcW w:w="1635" w:type="dxa"/>
            <w:vAlign w:val="center"/>
          </w:tcPr>
          <w:p w14:paraId="73E09D7F" w14:textId="77777777" w:rsidR="00692E28" w:rsidRDefault="00692E28">
            <w:pPr>
              <w:rPr>
                <w:rFonts w:ascii="仿宋" w:eastAsia="仿宋" w:hAnsi="仿宋" w:cs="仿宋"/>
              </w:rPr>
            </w:pPr>
          </w:p>
        </w:tc>
      </w:tr>
      <w:tr w:rsidR="00692E28" w14:paraId="3BE19D07" w14:textId="77777777">
        <w:trPr>
          <w:trHeight w:val="443"/>
          <w:jc w:val="center"/>
        </w:trPr>
        <w:tc>
          <w:tcPr>
            <w:tcW w:w="1117" w:type="dxa"/>
            <w:vAlign w:val="center"/>
          </w:tcPr>
          <w:p w14:paraId="29A9C2EC" w14:textId="77777777" w:rsidR="00692E28" w:rsidRDefault="00CB7361">
            <w:pPr>
              <w:spacing w:before="60" w:after="60"/>
              <w:jc w:val="center"/>
              <w:rPr>
                <w:rFonts w:ascii="仿宋" w:eastAsia="仿宋" w:hAnsi="仿宋" w:cs="仿宋"/>
              </w:rPr>
            </w:pPr>
            <w:r>
              <w:rPr>
                <w:rFonts w:ascii="仿宋" w:eastAsia="仿宋" w:hAnsi="仿宋" w:cs="仿宋" w:hint="eastAsia"/>
              </w:rPr>
              <w:t>3</w:t>
            </w:r>
          </w:p>
        </w:tc>
        <w:tc>
          <w:tcPr>
            <w:tcW w:w="2332" w:type="dxa"/>
            <w:vAlign w:val="center"/>
          </w:tcPr>
          <w:p w14:paraId="70A7A475" w14:textId="77777777" w:rsidR="00692E28" w:rsidRDefault="00692E28">
            <w:pPr>
              <w:spacing w:before="60" w:after="60"/>
              <w:jc w:val="center"/>
              <w:rPr>
                <w:rFonts w:ascii="仿宋" w:eastAsia="仿宋" w:hAnsi="仿宋" w:cs="仿宋"/>
              </w:rPr>
            </w:pPr>
          </w:p>
        </w:tc>
        <w:tc>
          <w:tcPr>
            <w:tcW w:w="1360" w:type="dxa"/>
            <w:vAlign w:val="center"/>
          </w:tcPr>
          <w:p w14:paraId="6A5D1CB4" w14:textId="77777777" w:rsidR="00692E28" w:rsidRDefault="00692E28">
            <w:pPr>
              <w:spacing w:before="60" w:after="60"/>
              <w:rPr>
                <w:rFonts w:ascii="仿宋" w:eastAsia="仿宋" w:hAnsi="仿宋" w:cs="仿宋"/>
              </w:rPr>
            </w:pPr>
          </w:p>
        </w:tc>
        <w:tc>
          <w:tcPr>
            <w:tcW w:w="2216" w:type="dxa"/>
            <w:vAlign w:val="center"/>
          </w:tcPr>
          <w:p w14:paraId="11231D81" w14:textId="77777777" w:rsidR="00692E28" w:rsidRDefault="00692E28">
            <w:pPr>
              <w:spacing w:before="60" w:after="60"/>
              <w:rPr>
                <w:rFonts w:ascii="仿宋" w:eastAsia="仿宋" w:hAnsi="仿宋" w:cs="仿宋"/>
              </w:rPr>
            </w:pPr>
          </w:p>
        </w:tc>
        <w:tc>
          <w:tcPr>
            <w:tcW w:w="1635" w:type="dxa"/>
            <w:vAlign w:val="center"/>
          </w:tcPr>
          <w:p w14:paraId="0B2F97DD" w14:textId="77777777" w:rsidR="00692E28" w:rsidRDefault="00692E28">
            <w:pPr>
              <w:rPr>
                <w:rFonts w:ascii="仿宋" w:eastAsia="仿宋" w:hAnsi="仿宋" w:cs="仿宋"/>
              </w:rPr>
            </w:pPr>
          </w:p>
        </w:tc>
      </w:tr>
      <w:tr w:rsidR="00692E28" w14:paraId="0F84B6DB" w14:textId="77777777">
        <w:trPr>
          <w:trHeight w:val="443"/>
          <w:jc w:val="center"/>
        </w:trPr>
        <w:tc>
          <w:tcPr>
            <w:tcW w:w="1117" w:type="dxa"/>
            <w:vAlign w:val="center"/>
          </w:tcPr>
          <w:p w14:paraId="5951E1AB" w14:textId="77777777" w:rsidR="00692E28" w:rsidRDefault="00CB7361">
            <w:pPr>
              <w:spacing w:before="60" w:after="60"/>
              <w:jc w:val="center"/>
              <w:rPr>
                <w:rFonts w:ascii="仿宋" w:eastAsia="仿宋" w:hAnsi="仿宋" w:cs="仿宋"/>
              </w:rPr>
            </w:pPr>
            <w:r>
              <w:rPr>
                <w:rFonts w:ascii="仿宋" w:eastAsia="仿宋" w:hAnsi="仿宋" w:cs="仿宋" w:hint="eastAsia"/>
              </w:rPr>
              <w:t>4</w:t>
            </w:r>
          </w:p>
        </w:tc>
        <w:tc>
          <w:tcPr>
            <w:tcW w:w="2332" w:type="dxa"/>
            <w:vAlign w:val="center"/>
          </w:tcPr>
          <w:p w14:paraId="354B4BF1" w14:textId="77777777" w:rsidR="00692E28" w:rsidRDefault="00692E28">
            <w:pPr>
              <w:spacing w:before="60" w:after="60"/>
              <w:jc w:val="center"/>
              <w:rPr>
                <w:rFonts w:ascii="仿宋" w:eastAsia="仿宋" w:hAnsi="仿宋" w:cs="仿宋"/>
              </w:rPr>
            </w:pPr>
          </w:p>
        </w:tc>
        <w:tc>
          <w:tcPr>
            <w:tcW w:w="1360" w:type="dxa"/>
            <w:vAlign w:val="center"/>
          </w:tcPr>
          <w:p w14:paraId="24AD28D4" w14:textId="77777777" w:rsidR="00692E28" w:rsidRDefault="00692E28">
            <w:pPr>
              <w:spacing w:before="60" w:after="60"/>
              <w:rPr>
                <w:rFonts w:ascii="仿宋" w:eastAsia="仿宋" w:hAnsi="仿宋" w:cs="仿宋"/>
              </w:rPr>
            </w:pPr>
          </w:p>
        </w:tc>
        <w:tc>
          <w:tcPr>
            <w:tcW w:w="2216" w:type="dxa"/>
            <w:vAlign w:val="center"/>
          </w:tcPr>
          <w:p w14:paraId="22042369" w14:textId="77777777" w:rsidR="00692E28" w:rsidRDefault="00692E28">
            <w:pPr>
              <w:spacing w:before="60" w:after="60"/>
              <w:rPr>
                <w:rFonts w:ascii="仿宋" w:eastAsia="仿宋" w:hAnsi="仿宋" w:cs="仿宋"/>
              </w:rPr>
            </w:pPr>
          </w:p>
        </w:tc>
        <w:tc>
          <w:tcPr>
            <w:tcW w:w="1635" w:type="dxa"/>
            <w:vAlign w:val="center"/>
          </w:tcPr>
          <w:p w14:paraId="13CF372F" w14:textId="77777777" w:rsidR="00692E28" w:rsidRDefault="00692E28">
            <w:pPr>
              <w:rPr>
                <w:rFonts w:ascii="仿宋" w:eastAsia="仿宋" w:hAnsi="仿宋" w:cs="仿宋"/>
              </w:rPr>
            </w:pPr>
          </w:p>
        </w:tc>
      </w:tr>
      <w:tr w:rsidR="00692E28" w14:paraId="7D2E01BB" w14:textId="77777777">
        <w:trPr>
          <w:trHeight w:val="443"/>
          <w:jc w:val="center"/>
        </w:trPr>
        <w:tc>
          <w:tcPr>
            <w:tcW w:w="1117" w:type="dxa"/>
            <w:vAlign w:val="center"/>
          </w:tcPr>
          <w:p w14:paraId="7167AC8C" w14:textId="77777777" w:rsidR="00692E28" w:rsidRDefault="00CB7361">
            <w:pPr>
              <w:spacing w:before="60" w:after="60"/>
              <w:jc w:val="center"/>
              <w:rPr>
                <w:rFonts w:ascii="仿宋" w:eastAsia="仿宋" w:hAnsi="仿宋" w:cs="仿宋"/>
              </w:rPr>
            </w:pPr>
            <w:r>
              <w:rPr>
                <w:rFonts w:ascii="仿宋" w:eastAsia="仿宋" w:hAnsi="仿宋" w:cs="仿宋" w:hint="eastAsia"/>
              </w:rPr>
              <w:t>5</w:t>
            </w:r>
          </w:p>
        </w:tc>
        <w:tc>
          <w:tcPr>
            <w:tcW w:w="2332" w:type="dxa"/>
            <w:vAlign w:val="center"/>
          </w:tcPr>
          <w:p w14:paraId="31537185" w14:textId="77777777" w:rsidR="00692E28" w:rsidRDefault="00692E28">
            <w:pPr>
              <w:spacing w:before="60" w:after="60"/>
              <w:jc w:val="center"/>
              <w:rPr>
                <w:rFonts w:ascii="仿宋" w:eastAsia="仿宋" w:hAnsi="仿宋" w:cs="仿宋"/>
              </w:rPr>
            </w:pPr>
          </w:p>
        </w:tc>
        <w:tc>
          <w:tcPr>
            <w:tcW w:w="1360" w:type="dxa"/>
            <w:vAlign w:val="center"/>
          </w:tcPr>
          <w:p w14:paraId="6936BC21" w14:textId="77777777" w:rsidR="00692E28" w:rsidRDefault="00692E28">
            <w:pPr>
              <w:spacing w:before="60" w:after="60"/>
              <w:rPr>
                <w:rFonts w:ascii="仿宋" w:eastAsia="仿宋" w:hAnsi="仿宋" w:cs="仿宋"/>
              </w:rPr>
            </w:pPr>
          </w:p>
        </w:tc>
        <w:tc>
          <w:tcPr>
            <w:tcW w:w="2216" w:type="dxa"/>
            <w:vAlign w:val="center"/>
          </w:tcPr>
          <w:p w14:paraId="73DC1C65" w14:textId="77777777" w:rsidR="00692E28" w:rsidRDefault="00692E28">
            <w:pPr>
              <w:spacing w:before="60" w:after="60"/>
              <w:rPr>
                <w:rFonts w:ascii="仿宋" w:eastAsia="仿宋" w:hAnsi="仿宋" w:cs="仿宋"/>
              </w:rPr>
            </w:pPr>
          </w:p>
        </w:tc>
        <w:tc>
          <w:tcPr>
            <w:tcW w:w="1635" w:type="dxa"/>
            <w:vAlign w:val="center"/>
          </w:tcPr>
          <w:p w14:paraId="5E3A49CC" w14:textId="77777777" w:rsidR="00692E28" w:rsidRDefault="00692E28">
            <w:pPr>
              <w:rPr>
                <w:rFonts w:ascii="仿宋" w:eastAsia="仿宋" w:hAnsi="仿宋" w:cs="仿宋"/>
              </w:rPr>
            </w:pPr>
          </w:p>
        </w:tc>
      </w:tr>
      <w:tr w:rsidR="00692E28" w14:paraId="4ABDD150" w14:textId="77777777">
        <w:trPr>
          <w:trHeight w:val="443"/>
          <w:jc w:val="center"/>
        </w:trPr>
        <w:tc>
          <w:tcPr>
            <w:tcW w:w="1117" w:type="dxa"/>
            <w:vAlign w:val="center"/>
          </w:tcPr>
          <w:p w14:paraId="69054EFA" w14:textId="77777777" w:rsidR="00692E28" w:rsidRDefault="00CB7361">
            <w:pPr>
              <w:spacing w:before="60" w:after="60"/>
              <w:jc w:val="center"/>
              <w:rPr>
                <w:rFonts w:ascii="仿宋" w:eastAsia="仿宋" w:hAnsi="仿宋" w:cs="仿宋"/>
              </w:rPr>
            </w:pPr>
            <w:r>
              <w:rPr>
                <w:rFonts w:ascii="仿宋" w:eastAsia="仿宋" w:hAnsi="仿宋" w:cs="仿宋" w:hint="eastAsia"/>
              </w:rPr>
              <w:t>6</w:t>
            </w:r>
          </w:p>
        </w:tc>
        <w:tc>
          <w:tcPr>
            <w:tcW w:w="2332" w:type="dxa"/>
            <w:vAlign w:val="center"/>
          </w:tcPr>
          <w:p w14:paraId="0BB3CA54" w14:textId="77777777" w:rsidR="00692E28" w:rsidRDefault="00692E28">
            <w:pPr>
              <w:spacing w:before="60" w:after="60"/>
              <w:jc w:val="center"/>
              <w:rPr>
                <w:rFonts w:ascii="仿宋" w:eastAsia="仿宋" w:hAnsi="仿宋" w:cs="仿宋"/>
              </w:rPr>
            </w:pPr>
          </w:p>
        </w:tc>
        <w:tc>
          <w:tcPr>
            <w:tcW w:w="1360" w:type="dxa"/>
            <w:vAlign w:val="center"/>
          </w:tcPr>
          <w:p w14:paraId="0B65B583" w14:textId="77777777" w:rsidR="00692E28" w:rsidRDefault="00692E28">
            <w:pPr>
              <w:spacing w:before="60" w:after="60"/>
              <w:rPr>
                <w:rFonts w:ascii="仿宋" w:eastAsia="仿宋" w:hAnsi="仿宋" w:cs="仿宋"/>
              </w:rPr>
            </w:pPr>
          </w:p>
        </w:tc>
        <w:tc>
          <w:tcPr>
            <w:tcW w:w="2216" w:type="dxa"/>
            <w:vAlign w:val="center"/>
          </w:tcPr>
          <w:p w14:paraId="57F11085" w14:textId="77777777" w:rsidR="00692E28" w:rsidRDefault="00692E28">
            <w:pPr>
              <w:spacing w:before="60" w:after="60"/>
              <w:rPr>
                <w:rFonts w:ascii="仿宋" w:eastAsia="仿宋" w:hAnsi="仿宋" w:cs="仿宋"/>
              </w:rPr>
            </w:pPr>
          </w:p>
        </w:tc>
        <w:tc>
          <w:tcPr>
            <w:tcW w:w="1635" w:type="dxa"/>
            <w:vAlign w:val="center"/>
          </w:tcPr>
          <w:p w14:paraId="5613A56B" w14:textId="77777777" w:rsidR="00692E28" w:rsidRDefault="00692E28">
            <w:pPr>
              <w:rPr>
                <w:rFonts w:ascii="仿宋" w:eastAsia="仿宋" w:hAnsi="仿宋" w:cs="仿宋"/>
              </w:rPr>
            </w:pPr>
          </w:p>
        </w:tc>
      </w:tr>
      <w:tr w:rsidR="00692E28" w14:paraId="5AA2E047" w14:textId="77777777">
        <w:trPr>
          <w:trHeight w:val="443"/>
          <w:jc w:val="center"/>
        </w:trPr>
        <w:tc>
          <w:tcPr>
            <w:tcW w:w="1117" w:type="dxa"/>
            <w:vAlign w:val="center"/>
          </w:tcPr>
          <w:p w14:paraId="6F13C2ED" w14:textId="77777777" w:rsidR="00692E28" w:rsidRDefault="00CB7361">
            <w:pPr>
              <w:spacing w:before="60" w:after="60"/>
              <w:jc w:val="center"/>
              <w:rPr>
                <w:rFonts w:ascii="仿宋" w:eastAsia="仿宋" w:hAnsi="仿宋" w:cs="仿宋"/>
              </w:rPr>
            </w:pPr>
            <w:r>
              <w:rPr>
                <w:rFonts w:ascii="Arial" w:eastAsia="仿宋" w:hAnsi="Arial" w:cs="Arial"/>
              </w:rPr>
              <w:t>…</w:t>
            </w:r>
          </w:p>
        </w:tc>
        <w:tc>
          <w:tcPr>
            <w:tcW w:w="2332" w:type="dxa"/>
            <w:vAlign w:val="center"/>
          </w:tcPr>
          <w:p w14:paraId="6429E845" w14:textId="77777777" w:rsidR="00692E28" w:rsidRDefault="00692E28">
            <w:pPr>
              <w:spacing w:before="60" w:after="60"/>
              <w:jc w:val="center"/>
              <w:rPr>
                <w:rFonts w:ascii="仿宋" w:eastAsia="仿宋" w:hAnsi="仿宋" w:cs="仿宋"/>
              </w:rPr>
            </w:pPr>
          </w:p>
        </w:tc>
        <w:tc>
          <w:tcPr>
            <w:tcW w:w="1360" w:type="dxa"/>
            <w:vAlign w:val="center"/>
          </w:tcPr>
          <w:p w14:paraId="36C087BE" w14:textId="77777777" w:rsidR="00692E28" w:rsidRDefault="00692E28">
            <w:pPr>
              <w:spacing w:before="60" w:after="60"/>
              <w:rPr>
                <w:rFonts w:ascii="仿宋" w:eastAsia="仿宋" w:hAnsi="仿宋" w:cs="仿宋"/>
              </w:rPr>
            </w:pPr>
          </w:p>
        </w:tc>
        <w:tc>
          <w:tcPr>
            <w:tcW w:w="2216" w:type="dxa"/>
            <w:vAlign w:val="center"/>
          </w:tcPr>
          <w:p w14:paraId="1324545A" w14:textId="77777777" w:rsidR="00692E28" w:rsidRDefault="00692E28">
            <w:pPr>
              <w:spacing w:before="60" w:after="60"/>
              <w:rPr>
                <w:rFonts w:ascii="仿宋" w:eastAsia="仿宋" w:hAnsi="仿宋" w:cs="仿宋"/>
              </w:rPr>
            </w:pPr>
          </w:p>
        </w:tc>
        <w:tc>
          <w:tcPr>
            <w:tcW w:w="1635" w:type="dxa"/>
            <w:vAlign w:val="center"/>
          </w:tcPr>
          <w:p w14:paraId="73C4A961" w14:textId="77777777" w:rsidR="00692E28" w:rsidRDefault="00692E28">
            <w:pPr>
              <w:rPr>
                <w:rFonts w:ascii="仿宋" w:eastAsia="仿宋" w:hAnsi="仿宋" w:cs="仿宋"/>
              </w:rPr>
            </w:pPr>
          </w:p>
        </w:tc>
      </w:tr>
      <w:tr w:rsidR="00692E28" w14:paraId="25FCC944" w14:textId="77777777">
        <w:trPr>
          <w:trHeight w:val="463"/>
          <w:jc w:val="center"/>
        </w:trPr>
        <w:tc>
          <w:tcPr>
            <w:tcW w:w="7025" w:type="dxa"/>
            <w:gridSpan w:val="4"/>
            <w:vAlign w:val="center"/>
          </w:tcPr>
          <w:p w14:paraId="3582EF51" w14:textId="77777777" w:rsidR="00692E28" w:rsidRDefault="00CB7361">
            <w:pPr>
              <w:spacing w:before="60" w:after="60"/>
              <w:jc w:val="center"/>
              <w:rPr>
                <w:rFonts w:ascii="仿宋" w:eastAsia="仿宋" w:hAnsi="仿宋" w:cs="仿宋"/>
              </w:rPr>
            </w:pPr>
            <w:r>
              <w:rPr>
                <w:rFonts w:ascii="仿宋" w:eastAsia="仿宋" w:hAnsi="仿宋" w:cs="仿宋" w:hint="eastAsia"/>
              </w:rPr>
              <w:t>总计</w:t>
            </w:r>
          </w:p>
        </w:tc>
        <w:tc>
          <w:tcPr>
            <w:tcW w:w="1635" w:type="dxa"/>
          </w:tcPr>
          <w:p w14:paraId="7B23C300" w14:textId="77777777" w:rsidR="00692E28" w:rsidRDefault="00692E28">
            <w:pPr>
              <w:rPr>
                <w:rFonts w:ascii="仿宋" w:eastAsia="仿宋" w:hAnsi="仿宋" w:cs="仿宋"/>
              </w:rPr>
            </w:pPr>
          </w:p>
        </w:tc>
      </w:tr>
    </w:tbl>
    <w:p w14:paraId="6DC20FB1" w14:textId="77777777" w:rsidR="00692E28" w:rsidRDefault="00692E28">
      <w:pPr>
        <w:rPr>
          <w:rFonts w:ascii="仿宋" w:eastAsia="仿宋" w:hAnsi="仿宋" w:cs="仿宋"/>
          <w:sz w:val="24"/>
        </w:rPr>
      </w:pPr>
    </w:p>
    <w:p w14:paraId="48E0D8E9" w14:textId="77777777" w:rsidR="00692E28" w:rsidRDefault="00692E28">
      <w:pPr>
        <w:rPr>
          <w:rFonts w:ascii="仿宋" w:eastAsia="仿宋" w:hAnsi="仿宋" w:cs="仿宋"/>
          <w:sz w:val="24"/>
        </w:rPr>
      </w:pPr>
    </w:p>
    <w:p w14:paraId="74EE33CA" w14:textId="77777777" w:rsidR="00692E28" w:rsidRDefault="00CB7361">
      <w:pPr>
        <w:topLinePunct/>
        <w:spacing w:line="360" w:lineRule="auto"/>
        <w:rPr>
          <w:rFonts w:ascii="仿宋" w:eastAsia="仿宋" w:hAnsi="仿宋" w:cs="仿宋"/>
          <w:bCs/>
          <w:sz w:val="24"/>
        </w:rPr>
      </w:pPr>
      <w:r>
        <w:rPr>
          <w:rFonts w:ascii="仿宋" w:eastAsia="仿宋" w:hAnsi="仿宋" w:cs="仿宋" w:hint="eastAsia"/>
          <w:bCs/>
          <w:sz w:val="24"/>
        </w:rPr>
        <w:t>注：投标人如为小微企业或与小微企业组成联合体的，应说明小微企业承担的部分价格。</w:t>
      </w:r>
    </w:p>
    <w:p w14:paraId="7145C1B8" w14:textId="77777777" w:rsidR="00692E28" w:rsidRDefault="00692E28">
      <w:pPr>
        <w:spacing w:before="120" w:after="120"/>
        <w:rPr>
          <w:rFonts w:ascii="仿宋" w:eastAsia="仿宋" w:hAnsi="仿宋" w:cs="仿宋"/>
          <w:bCs/>
          <w:sz w:val="24"/>
        </w:rPr>
      </w:pPr>
    </w:p>
    <w:p w14:paraId="1C259B12" w14:textId="77777777" w:rsidR="00692E28" w:rsidRDefault="00CB7361">
      <w:pPr>
        <w:spacing w:line="360" w:lineRule="auto"/>
        <w:ind w:firstLine="480"/>
        <w:rPr>
          <w:rFonts w:ascii="仿宋" w:eastAsia="仿宋" w:hAnsi="仿宋" w:cs="仿宋"/>
          <w:bCs/>
          <w:sz w:val="24"/>
        </w:rPr>
      </w:pPr>
      <w:r>
        <w:rPr>
          <w:rFonts w:ascii="仿宋" w:eastAsia="仿宋" w:hAnsi="仿宋" w:cs="仿宋"/>
          <w:bCs/>
          <w:sz w:val="24"/>
        </w:rPr>
        <w:br w:type="page"/>
      </w:r>
    </w:p>
    <w:p w14:paraId="69BAB251" w14:textId="77777777" w:rsidR="00692E28" w:rsidRDefault="00CB7361">
      <w:pPr>
        <w:pStyle w:val="378020"/>
        <w:spacing w:line="360" w:lineRule="auto"/>
        <w:rPr>
          <w:rFonts w:ascii="仿宋" w:eastAsia="仿宋" w:hAnsi="仿宋" w:cs="仿宋"/>
          <w:szCs w:val="24"/>
        </w:rPr>
      </w:pPr>
      <w:bookmarkStart w:id="504" w:name="_Toc152045801"/>
      <w:bookmarkStart w:id="505" w:name="_Toc152042590"/>
      <w:bookmarkStart w:id="506" w:name="_Toc233102767"/>
      <w:bookmarkStart w:id="507" w:name="_Toc179632821"/>
      <w:bookmarkStart w:id="508" w:name="_Toc144974869"/>
      <w:bookmarkStart w:id="509" w:name="_Toc23658"/>
      <w:bookmarkStart w:id="510" w:name="_Toc1775"/>
      <w:r>
        <w:rPr>
          <w:rFonts w:ascii="仿宋" w:eastAsia="仿宋" w:hAnsi="仿宋" w:cs="仿宋" w:hint="eastAsia"/>
          <w:szCs w:val="24"/>
        </w:rPr>
        <w:lastRenderedPageBreak/>
        <w:t>格式十：</w:t>
      </w:r>
      <w:bookmarkEnd w:id="504"/>
      <w:bookmarkEnd w:id="505"/>
      <w:bookmarkEnd w:id="506"/>
      <w:bookmarkEnd w:id="507"/>
      <w:bookmarkEnd w:id="508"/>
      <w:r>
        <w:rPr>
          <w:rFonts w:ascii="仿宋" w:eastAsia="仿宋" w:hAnsi="仿宋" w:cs="仿宋" w:hint="eastAsia"/>
          <w:szCs w:val="24"/>
        </w:rPr>
        <w:t>商务条款响应</w:t>
      </w:r>
      <w:r>
        <w:rPr>
          <w:rFonts w:ascii="仿宋" w:eastAsia="仿宋" w:hAnsi="仿宋" w:cs="仿宋" w:hint="eastAsia"/>
          <w:szCs w:val="24"/>
        </w:rPr>
        <w:t>/</w:t>
      </w:r>
      <w:r>
        <w:rPr>
          <w:rFonts w:ascii="仿宋" w:eastAsia="仿宋" w:hAnsi="仿宋" w:cs="仿宋" w:hint="eastAsia"/>
          <w:szCs w:val="24"/>
        </w:rPr>
        <w:t>偏离表格式</w:t>
      </w:r>
      <w:bookmarkEnd w:id="509"/>
      <w:bookmarkEnd w:id="510"/>
    </w:p>
    <w:p w14:paraId="3A57B0C8" w14:textId="77777777" w:rsidR="00692E28" w:rsidRDefault="00CB7361">
      <w:pPr>
        <w:spacing w:before="120" w:after="120"/>
        <w:jc w:val="center"/>
        <w:rPr>
          <w:rFonts w:ascii="仿宋" w:eastAsia="仿宋" w:hAnsi="仿宋" w:cs="仿宋"/>
          <w:szCs w:val="21"/>
        </w:rPr>
      </w:pPr>
      <w:r>
        <w:rPr>
          <w:rFonts w:ascii="仿宋" w:eastAsia="仿宋" w:hAnsi="仿宋" w:cs="仿宋" w:hint="eastAsia"/>
          <w:szCs w:val="21"/>
        </w:rPr>
        <w:tab/>
      </w:r>
    </w:p>
    <w:p w14:paraId="5125BCF3" w14:textId="77777777" w:rsidR="00692E28" w:rsidRDefault="00CB7361">
      <w:pPr>
        <w:spacing w:before="120" w:after="120"/>
        <w:jc w:val="center"/>
        <w:rPr>
          <w:rFonts w:ascii="仿宋" w:eastAsia="仿宋" w:hAnsi="仿宋" w:cs="仿宋"/>
          <w:b/>
          <w:sz w:val="30"/>
          <w:szCs w:val="30"/>
        </w:rPr>
      </w:pPr>
      <w:r>
        <w:rPr>
          <w:rFonts w:ascii="仿宋" w:eastAsia="仿宋" w:hAnsi="仿宋" w:cs="仿宋" w:hint="eastAsia"/>
          <w:b/>
          <w:sz w:val="30"/>
          <w:szCs w:val="30"/>
        </w:rPr>
        <w:t>商务条款响应</w:t>
      </w:r>
      <w:r>
        <w:rPr>
          <w:rFonts w:ascii="仿宋" w:eastAsia="仿宋" w:hAnsi="仿宋" w:cs="仿宋" w:hint="eastAsia"/>
          <w:b/>
          <w:sz w:val="30"/>
          <w:szCs w:val="30"/>
        </w:rPr>
        <w:t>/</w:t>
      </w:r>
      <w:r>
        <w:rPr>
          <w:rFonts w:ascii="仿宋" w:eastAsia="仿宋" w:hAnsi="仿宋" w:cs="仿宋" w:hint="eastAsia"/>
          <w:b/>
          <w:sz w:val="30"/>
          <w:szCs w:val="30"/>
        </w:rPr>
        <w:t>偏离表</w:t>
      </w:r>
    </w:p>
    <w:p w14:paraId="2FCE9D61" w14:textId="77777777" w:rsidR="00692E28" w:rsidRDefault="00CB7361">
      <w:pPr>
        <w:spacing w:before="120" w:after="120"/>
        <w:ind w:leftChars="-85" w:left="-178"/>
        <w:rPr>
          <w:rFonts w:ascii="仿宋" w:eastAsia="仿宋" w:hAnsi="仿宋" w:cs="仿宋"/>
          <w:sz w:val="24"/>
        </w:rPr>
      </w:pPr>
      <w:r>
        <w:rPr>
          <w:rFonts w:ascii="仿宋" w:eastAsia="仿宋" w:hAnsi="仿宋" w:cs="仿宋" w:hint="eastAsia"/>
          <w:sz w:val="24"/>
        </w:rPr>
        <w:t>招标编号：</w:t>
      </w:r>
      <w:r>
        <w:rPr>
          <w:rFonts w:ascii="仿宋" w:eastAsia="仿宋" w:hAnsi="仿宋" w:cs="仿宋" w:hint="eastAsia"/>
          <w:sz w:val="24"/>
          <w:u w:val="single"/>
        </w:rPr>
        <w:t xml:space="preserve">                  </w:t>
      </w:r>
      <w:r>
        <w:rPr>
          <w:rFonts w:ascii="仿宋" w:eastAsia="仿宋" w:hAnsi="仿宋" w:cs="仿宋" w:hint="eastAsia"/>
          <w:sz w:val="24"/>
        </w:rPr>
        <w:t xml:space="preserve"> </w:t>
      </w:r>
    </w:p>
    <w:p w14:paraId="247869AE" w14:textId="77777777" w:rsidR="00692E28" w:rsidRDefault="00CB7361">
      <w:pPr>
        <w:spacing w:after="120"/>
        <w:rPr>
          <w:rFonts w:ascii="仿宋" w:eastAsia="仿宋" w:hAnsi="仿宋" w:cs="仿宋"/>
          <w:sz w:val="24"/>
        </w:rPr>
      </w:pPr>
      <w:r>
        <w:rPr>
          <w:rFonts w:ascii="仿宋" w:eastAsia="仿宋" w:hAnsi="仿宋" w:cs="仿宋" w:hint="eastAsia"/>
          <w:sz w:val="24"/>
        </w:rPr>
        <w:t>包号：</w:t>
      </w:r>
      <w:r>
        <w:rPr>
          <w:rFonts w:ascii="仿宋" w:eastAsia="仿宋" w:hAnsi="仿宋" w:cs="仿宋" w:hint="eastAsia"/>
          <w:sz w:val="24"/>
          <w:u w:val="single"/>
        </w:rPr>
        <w:t xml:space="preserve">             </w:t>
      </w:r>
      <w:r>
        <w:rPr>
          <w:rFonts w:ascii="仿宋" w:eastAsia="仿宋" w:hAnsi="仿宋" w:cs="仿宋" w:hint="eastAsia"/>
          <w:sz w:val="24"/>
        </w:rPr>
        <w:t xml:space="preserve">            </w:t>
      </w:r>
    </w:p>
    <w:tbl>
      <w:tblPr>
        <w:tblW w:w="7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7"/>
        <w:gridCol w:w="3119"/>
        <w:gridCol w:w="1734"/>
      </w:tblGrid>
      <w:tr w:rsidR="00692E28" w14:paraId="7285AB37" w14:textId="77777777">
        <w:trPr>
          <w:trHeight w:val="820"/>
          <w:jc w:val="center"/>
        </w:trPr>
        <w:tc>
          <w:tcPr>
            <w:tcW w:w="3027" w:type="dxa"/>
            <w:vAlign w:val="center"/>
          </w:tcPr>
          <w:p w14:paraId="3A7B1114" w14:textId="77777777" w:rsidR="00692E28" w:rsidRDefault="00CB7361">
            <w:pPr>
              <w:rPr>
                <w:rFonts w:ascii="仿宋" w:eastAsia="仿宋" w:hAnsi="仿宋" w:cs="仿宋"/>
                <w:sz w:val="24"/>
              </w:rPr>
            </w:pPr>
            <w:r>
              <w:rPr>
                <w:rFonts w:ascii="仿宋" w:eastAsia="仿宋" w:hAnsi="仿宋" w:cs="仿宋" w:hint="eastAsia"/>
                <w:sz w:val="24"/>
              </w:rPr>
              <w:t>招标文件要求</w:t>
            </w:r>
          </w:p>
        </w:tc>
        <w:tc>
          <w:tcPr>
            <w:tcW w:w="3119" w:type="dxa"/>
            <w:vAlign w:val="center"/>
          </w:tcPr>
          <w:p w14:paraId="1E4AF014" w14:textId="77777777" w:rsidR="00692E28" w:rsidRDefault="00CB7361">
            <w:pPr>
              <w:rPr>
                <w:rFonts w:ascii="仿宋" w:eastAsia="仿宋" w:hAnsi="仿宋" w:cs="仿宋"/>
                <w:sz w:val="24"/>
              </w:rPr>
            </w:pPr>
            <w:r>
              <w:rPr>
                <w:rFonts w:ascii="仿宋" w:eastAsia="仿宋" w:hAnsi="仿宋" w:cs="仿宋" w:hint="eastAsia"/>
                <w:sz w:val="24"/>
              </w:rPr>
              <w:t>投标文件响应</w:t>
            </w:r>
          </w:p>
        </w:tc>
        <w:tc>
          <w:tcPr>
            <w:tcW w:w="1734" w:type="dxa"/>
            <w:vAlign w:val="center"/>
          </w:tcPr>
          <w:p w14:paraId="3BE8F181" w14:textId="77777777" w:rsidR="00692E28" w:rsidRDefault="00CB7361">
            <w:pPr>
              <w:rPr>
                <w:rFonts w:ascii="仿宋" w:eastAsia="仿宋" w:hAnsi="仿宋" w:cs="仿宋"/>
                <w:sz w:val="24"/>
              </w:rPr>
            </w:pPr>
            <w:r>
              <w:rPr>
                <w:rFonts w:ascii="仿宋" w:eastAsia="仿宋" w:hAnsi="仿宋" w:cs="仿宋" w:hint="eastAsia"/>
                <w:sz w:val="24"/>
              </w:rPr>
              <w:t>说</w:t>
            </w:r>
            <w:r>
              <w:rPr>
                <w:rFonts w:ascii="仿宋" w:eastAsia="仿宋" w:hAnsi="仿宋" w:cs="仿宋" w:hint="eastAsia"/>
                <w:sz w:val="24"/>
              </w:rPr>
              <w:t xml:space="preserve"> </w:t>
            </w:r>
            <w:r>
              <w:rPr>
                <w:rFonts w:ascii="仿宋" w:eastAsia="仿宋" w:hAnsi="仿宋" w:cs="仿宋" w:hint="eastAsia"/>
                <w:sz w:val="24"/>
              </w:rPr>
              <w:t>明</w:t>
            </w:r>
          </w:p>
        </w:tc>
      </w:tr>
      <w:tr w:rsidR="00692E28" w14:paraId="48DBB741" w14:textId="77777777">
        <w:trPr>
          <w:trHeight w:val="740"/>
          <w:jc w:val="center"/>
        </w:trPr>
        <w:tc>
          <w:tcPr>
            <w:tcW w:w="3027" w:type="dxa"/>
            <w:vAlign w:val="center"/>
          </w:tcPr>
          <w:p w14:paraId="0D065685" w14:textId="77777777" w:rsidR="00692E28" w:rsidRDefault="00692E28">
            <w:pPr>
              <w:rPr>
                <w:rFonts w:ascii="仿宋" w:eastAsia="仿宋" w:hAnsi="仿宋" w:cs="仿宋"/>
                <w:sz w:val="24"/>
              </w:rPr>
            </w:pPr>
          </w:p>
        </w:tc>
        <w:tc>
          <w:tcPr>
            <w:tcW w:w="3119" w:type="dxa"/>
            <w:vAlign w:val="center"/>
          </w:tcPr>
          <w:p w14:paraId="4731D168" w14:textId="77777777" w:rsidR="00692E28" w:rsidRDefault="00692E28">
            <w:pPr>
              <w:rPr>
                <w:rFonts w:ascii="仿宋" w:eastAsia="仿宋" w:hAnsi="仿宋" w:cs="仿宋"/>
                <w:sz w:val="24"/>
              </w:rPr>
            </w:pPr>
          </w:p>
        </w:tc>
        <w:tc>
          <w:tcPr>
            <w:tcW w:w="1734" w:type="dxa"/>
            <w:vAlign w:val="center"/>
          </w:tcPr>
          <w:p w14:paraId="5D3B593F" w14:textId="77777777" w:rsidR="00692E28" w:rsidRDefault="00692E28">
            <w:pPr>
              <w:rPr>
                <w:rFonts w:ascii="仿宋" w:eastAsia="仿宋" w:hAnsi="仿宋" w:cs="仿宋"/>
                <w:sz w:val="24"/>
              </w:rPr>
            </w:pPr>
          </w:p>
        </w:tc>
      </w:tr>
      <w:tr w:rsidR="00692E28" w14:paraId="5E6DB56A" w14:textId="77777777">
        <w:trPr>
          <w:trHeight w:val="740"/>
          <w:jc w:val="center"/>
        </w:trPr>
        <w:tc>
          <w:tcPr>
            <w:tcW w:w="3027" w:type="dxa"/>
            <w:vAlign w:val="center"/>
          </w:tcPr>
          <w:p w14:paraId="30120BA3" w14:textId="77777777" w:rsidR="00692E28" w:rsidRDefault="00692E28">
            <w:pPr>
              <w:rPr>
                <w:rFonts w:ascii="仿宋" w:eastAsia="仿宋" w:hAnsi="仿宋" w:cs="仿宋"/>
                <w:sz w:val="24"/>
              </w:rPr>
            </w:pPr>
          </w:p>
        </w:tc>
        <w:tc>
          <w:tcPr>
            <w:tcW w:w="3119" w:type="dxa"/>
            <w:vAlign w:val="center"/>
          </w:tcPr>
          <w:p w14:paraId="3F552995" w14:textId="77777777" w:rsidR="00692E28" w:rsidRDefault="00692E28">
            <w:pPr>
              <w:rPr>
                <w:rFonts w:ascii="仿宋" w:eastAsia="仿宋" w:hAnsi="仿宋" w:cs="仿宋"/>
                <w:sz w:val="24"/>
              </w:rPr>
            </w:pPr>
          </w:p>
        </w:tc>
        <w:tc>
          <w:tcPr>
            <w:tcW w:w="1734" w:type="dxa"/>
            <w:vAlign w:val="center"/>
          </w:tcPr>
          <w:p w14:paraId="412909E7" w14:textId="77777777" w:rsidR="00692E28" w:rsidRDefault="00692E28">
            <w:pPr>
              <w:rPr>
                <w:rFonts w:ascii="仿宋" w:eastAsia="仿宋" w:hAnsi="仿宋" w:cs="仿宋"/>
                <w:sz w:val="24"/>
              </w:rPr>
            </w:pPr>
          </w:p>
        </w:tc>
      </w:tr>
      <w:tr w:rsidR="00692E28" w14:paraId="7E8B04EA" w14:textId="77777777">
        <w:trPr>
          <w:trHeight w:val="740"/>
          <w:jc w:val="center"/>
        </w:trPr>
        <w:tc>
          <w:tcPr>
            <w:tcW w:w="3027" w:type="dxa"/>
            <w:vAlign w:val="center"/>
          </w:tcPr>
          <w:p w14:paraId="31D57CD3" w14:textId="77777777" w:rsidR="00692E28" w:rsidRDefault="00692E28">
            <w:pPr>
              <w:rPr>
                <w:rFonts w:ascii="仿宋" w:eastAsia="仿宋" w:hAnsi="仿宋" w:cs="仿宋"/>
                <w:sz w:val="24"/>
              </w:rPr>
            </w:pPr>
          </w:p>
        </w:tc>
        <w:tc>
          <w:tcPr>
            <w:tcW w:w="3119" w:type="dxa"/>
            <w:vAlign w:val="center"/>
          </w:tcPr>
          <w:p w14:paraId="662271E8" w14:textId="77777777" w:rsidR="00692E28" w:rsidRDefault="00692E28">
            <w:pPr>
              <w:rPr>
                <w:rFonts w:ascii="仿宋" w:eastAsia="仿宋" w:hAnsi="仿宋" w:cs="仿宋"/>
                <w:sz w:val="24"/>
              </w:rPr>
            </w:pPr>
          </w:p>
        </w:tc>
        <w:tc>
          <w:tcPr>
            <w:tcW w:w="1734" w:type="dxa"/>
            <w:vAlign w:val="center"/>
          </w:tcPr>
          <w:p w14:paraId="5278C784" w14:textId="77777777" w:rsidR="00692E28" w:rsidRDefault="00692E28">
            <w:pPr>
              <w:rPr>
                <w:rFonts w:ascii="仿宋" w:eastAsia="仿宋" w:hAnsi="仿宋" w:cs="仿宋"/>
                <w:sz w:val="24"/>
              </w:rPr>
            </w:pPr>
          </w:p>
        </w:tc>
      </w:tr>
      <w:tr w:rsidR="00692E28" w14:paraId="3234323F" w14:textId="77777777">
        <w:trPr>
          <w:trHeight w:val="740"/>
          <w:jc w:val="center"/>
        </w:trPr>
        <w:tc>
          <w:tcPr>
            <w:tcW w:w="3027" w:type="dxa"/>
            <w:vAlign w:val="center"/>
          </w:tcPr>
          <w:p w14:paraId="36488FC7" w14:textId="77777777" w:rsidR="00692E28" w:rsidRDefault="00692E28">
            <w:pPr>
              <w:rPr>
                <w:rFonts w:ascii="仿宋" w:eastAsia="仿宋" w:hAnsi="仿宋" w:cs="仿宋"/>
                <w:sz w:val="24"/>
              </w:rPr>
            </w:pPr>
          </w:p>
        </w:tc>
        <w:tc>
          <w:tcPr>
            <w:tcW w:w="3119" w:type="dxa"/>
            <w:vAlign w:val="center"/>
          </w:tcPr>
          <w:p w14:paraId="18C0880F" w14:textId="77777777" w:rsidR="00692E28" w:rsidRDefault="00692E28">
            <w:pPr>
              <w:rPr>
                <w:rFonts w:ascii="仿宋" w:eastAsia="仿宋" w:hAnsi="仿宋" w:cs="仿宋"/>
                <w:sz w:val="24"/>
              </w:rPr>
            </w:pPr>
          </w:p>
        </w:tc>
        <w:tc>
          <w:tcPr>
            <w:tcW w:w="1734" w:type="dxa"/>
            <w:vAlign w:val="center"/>
          </w:tcPr>
          <w:p w14:paraId="2D3054DB" w14:textId="77777777" w:rsidR="00692E28" w:rsidRDefault="00692E28">
            <w:pPr>
              <w:rPr>
                <w:rFonts w:ascii="仿宋" w:eastAsia="仿宋" w:hAnsi="仿宋" w:cs="仿宋"/>
                <w:sz w:val="24"/>
              </w:rPr>
            </w:pPr>
          </w:p>
        </w:tc>
      </w:tr>
      <w:tr w:rsidR="00692E28" w14:paraId="47A102FE" w14:textId="77777777">
        <w:trPr>
          <w:trHeight w:val="740"/>
          <w:jc w:val="center"/>
        </w:trPr>
        <w:tc>
          <w:tcPr>
            <w:tcW w:w="3027" w:type="dxa"/>
            <w:vAlign w:val="center"/>
          </w:tcPr>
          <w:p w14:paraId="177868D1" w14:textId="77777777" w:rsidR="00692E28" w:rsidRDefault="00692E28">
            <w:pPr>
              <w:rPr>
                <w:rFonts w:ascii="仿宋" w:eastAsia="仿宋" w:hAnsi="仿宋" w:cs="仿宋"/>
                <w:sz w:val="24"/>
              </w:rPr>
            </w:pPr>
          </w:p>
        </w:tc>
        <w:tc>
          <w:tcPr>
            <w:tcW w:w="3119" w:type="dxa"/>
            <w:vAlign w:val="center"/>
          </w:tcPr>
          <w:p w14:paraId="0159C9CF" w14:textId="77777777" w:rsidR="00692E28" w:rsidRDefault="00692E28">
            <w:pPr>
              <w:rPr>
                <w:rFonts w:ascii="仿宋" w:eastAsia="仿宋" w:hAnsi="仿宋" w:cs="仿宋"/>
                <w:sz w:val="24"/>
              </w:rPr>
            </w:pPr>
          </w:p>
        </w:tc>
        <w:tc>
          <w:tcPr>
            <w:tcW w:w="1734" w:type="dxa"/>
            <w:vAlign w:val="center"/>
          </w:tcPr>
          <w:p w14:paraId="6C9FC04C" w14:textId="77777777" w:rsidR="00692E28" w:rsidRDefault="00692E28">
            <w:pPr>
              <w:rPr>
                <w:rFonts w:ascii="仿宋" w:eastAsia="仿宋" w:hAnsi="仿宋" w:cs="仿宋"/>
                <w:sz w:val="24"/>
              </w:rPr>
            </w:pPr>
          </w:p>
        </w:tc>
      </w:tr>
      <w:tr w:rsidR="00692E28" w14:paraId="7A4F4F51" w14:textId="77777777">
        <w:trPr>
          <w:trHeight w:val="740"/>
          <w:jc w:val="center"/>
        </w:trPr>
        <w:tc>
          <w:tcPr>
            <w:tcW w:w="3027" w:type="dxa"/>
            <w:vAlign w:val="center"/>
          </w:tcPr>
          <w:p w14:paraId="06FCB87F" w14:textId="77777777" w:rsidR="00692E28" w:rsidRDefault="00692E28">
            <w:pPr>
              <w:rPr>
                <w:rFonts w:ascii="仿宋" w:eastAsia="仿宋" w:hAnsi="仿宋" w:cs="仿宋"/>
                <w:sz w:val="24"/>
              </w:rPr>
            </w:pPr>
          </w:p>
        </w:tc>
        <w:tc>
          <w:tcPr>
            <w:tcW w:w="3119" w:type="dxa"/>
            <w:vAlign w:val="center"/>
          </w:tcPr>
          <w:p w14:paraId="283E9B08" w14:textId="77777777" w:rsidR="00692E28" w:rsidRDefault="00692E28">
            <w:pPr>
              <w:rPr>
                <w:rFonts w:ascii="仿宋" w:eastAsia="仿宋" w:hAnsi="仿宋" w:cs="仿宋"/>
                <w:sz w:val="24"/>
              </w:rPr>
            </w:pPr>
          </w:p>
        </w:tc>
        <w:tc>
          <w:tcPr>
            <w:tcW w:w="1734" w:type="dxa"/>
            <w:vAlign w:val="center"/>
          </w:tcPr>
          <w:p w14:paraId="04CE52E8" w14:textId="77777777" w:rsidR="00692E28" w:rsidRDefault="00692E28">
            <w:pPr>
              <w:rPr>
                <w:rFonts w:ascii="仿宋" w:eastAsia="仿宋" w:hAnsi="仿宋" w:cs="仿宋"/>
                <w:sz w:val="24"/>
              </w:rPr>
            </w:pPr>
          </w:p>
        </w:tc>
      </w:tr>
      <w:tr w:rsidR="00692E28" w14:paraId="45BCBBC2" w14:textId="77777777">
        <w:trPr>
          <w:trHeight w:val="740"/>
          <w:jc w:val="center"/>
        </w:trPr>
        <w:tc>
          <w:tcPr>
            <w:tcW w:w="3027" w:type="dxa"/>
            <w:vAlign w:val="center"/>
          </w:tcPr>
          <w:p w14:paraId="4FA2C9BD" w14:textId="77777777" w:rsidR="00692E28" w:rsidRDefault="00692E28">
            <w:pPr>
              <w:rPr>
                <w:rFonts w:ascii="仿宋" w:eastAsia="仿宋" w:hAnsi="仿宋" w:cs="仿宋"/>
                <w:sz w:val="24"/>
              </w:rPr>
            </w:pPr>
          </w:p>
        </w:tc>
        <w:tc>
          <w:tcPr>
            <w:tcW w:w="3119" w:type="dxa"/>
            <w:vAlign w:val="center"/>
          </w:tcPr>
          <w:p w14:paraId="3322467B" w14:textId="77777777" w:rsidR="00692E28" w:rsidRDefault="00692E28">
            <w:pPr>
              <w:rPr>
                <w:rFonts w:ascii="仿宋" w:eastAsia="仿宋" w:hAnsi="仿宋" w:cs="仿宋"/>
                <w:sz w:val="24"/>
              </w:rPr>
            </w:pPr>
          </w:p>
        </w:tc>
        <w:tc>
          <w:tcPr>
            <w:tcW w:w="1734" w:type="dxa"/>
            <w:vAlign w:val="center"/>
          </w:tcPr>
          <w:p w14:paraId="44F6A8F6" w14:textId="77777777" w:rsidR="00692E28" w:rsidRDefault="00692E28">
            <w:pPr>
              <w:rPr>
                <w:rFonts w:ascii="仿宋" w:eastAsia="仿宋" w:hAnsi="仿宋" w:cs="仿宋"/>
                <w:sz w:val="24"/>
              </w:rPr>
            </w:pPr>
          </w:p>
        </w:tc>
      </w:tr>
      <w:tr w:rsidR="00692E28" w14:paraId="4896E8DD" w14:textId="77777777">
        <w:trPr>
          <w:trHeight w:val="740"/>
          <w:jc w:val="center"/>
        </w:trPr>
        <w:tc>
          <w:tcPr>
            <w:tcW w:w="3027" w:type="dxa"/>
            <w:vAlign w:val="center"/>
          </w:tcPr>
          <w:p w14:paraId="747BEBDF" w14:textId="77777777" w:rsidR="00692E28" w:rsidRDefault="00692E28">
            <w:pPr>
              <w:rPr>
                <w:rFonts w:ascii="仿宋" w:eastAsia="仿宋" w:hAnsi="仿宋" w:cs="仿宋"/>
                <w:sz w:val="24"/>
              </w:rPr>
            </w:pPr>
          </w:p>
        </w:tc>
        <w:tc>
          <w:tcPr>
            <w:tcW w:w="3119" w:type="dxa"/>
            <w:vAlign w:val="center"/>
          </w:tcPr>
          <w:p w14:paraId="5114C784" w14:textId="77777777" w:rsidR="00692E28" w:rsidRDefault="00692E28">
            <w:pPr>
              <w:rPr>
                <w:rFonts w:ascii="仿宋" w:eastAsia="仿宋" w:hAnsi="仿宋" w:cs="仿宋"/>
                <w:sz w:val="24"/>
              </w:rPr>
            </w:pPr>
          </w:p>
        </w:tc>
        <w:tc>
          <w:tcPr>
            <w:tcW w:w="1734" w:type="dxa"/>
            <w:vAlign w:val="center"/>
          </w:tcPr>
          <w:p w14:paraId="2536F663" w14:textId="77777777" w:rsidR="00692E28" w:rsidRDefault="00692E28">
            <w:pPr>
              <w:rPr>
                <w:rFonts w:ascii="仿宋" w:eastAsia="仿宋" w:hAnsi="仿宋" w:cs="仿宋"/>
                <w:sz w:val="24"/>
              </w:rPr>
            </w:pPr>
          </w:p>
        </w:tc>
      </w:tr>
    </w:tbl>
    <w:p w14:paraId="60704944" w14:textId="77777777" w:rsidR="00692E28" w:rsidRDefault="00692E28">
      <w:pPr>
        <w:spacing w:line="360" w:lineRule="auto"/>
        <w:ind w:firstLineChars="200" w:firstLine="480"/>
        <w:rPr>
          <w:rFonts w:ascii="仿宋" w:eastAsia="仿宋" w:hAnsi="仿宋" w:cs="仿宋"/>
          <w:sz w:val="24"/>
        </w:rPr>
      </w:pPr>
    </w:p>
    <w:p w14:paraId="4EB78D85" w14:textId="77777777" w:rsidR="00692E28" w:rsidRDefault="00CB7361">
      <w:pPr>
        <w:autoSpaceDE w:val="0"/>
        <w:autoSpaceDN w:val="0"/>
        <w:spacing w:line="360" w:lineRule="auto"/>
        <w:textAlignment w:val="bottom"/>
        <w:rPr>
          <w:rFonts w:ascii="仿宋" w:eastAsia="仿宋" w:hAnsi="仿宋" w:cs="仿宋"/>
          <w:sz w:val="24"/>
        </w:rPr>
      </w:pPr>
      <w:r>
        <w:rPr>
          <w:rFonts w:ascii="仿宋" w:eastAsia="仿宋" w:hAnsi="仿宋" w:cs="仿宋" w:hint="eastAsia"/>
          <w:sz w:val="24"/>
        </w:rPr>
        <w:t>说明：</w:t>
      </w:r>
    </w:p>
    <w:p w14:paraId="72BCFCA8" w14:textId="77777777" w:rsidR="00692E28" w:rsidRDefault="00CB7361">
      <w:pPr>
        <w:autoSpaceDE w:val="0"/>
        <w:autoSpaceDN w:val="0"/>
        <w:spacing w:line="360" w:lineRule="auto"/>
        <w:textAlignment w:val="bottom"/>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、商务偏离表主要针对招标文件合同条款（服务期</w:t>
      </w:r>
      <w:r>
        <w:rPr>
          <w:rFonts w:ascii="仿宋" w:eastAsia="仿宋" w:hAnsi="仿宋" w:cs="仿宋" w:hint="eastAsia"/>
          <w:sz w:val="24"/>
        </w:rPr>
        <w:t>/</w:t>
      </w:r>
      <w:r>
        <w:rPr>
          <w:rFonts w:ascii="仿宋" w:eastAsia="仿宋" w:hAnsi="仿宋" w:cs="仿宋" w:hint="eastAsia"/>
          <w:sz w:val="24"/>
        </w:rPr>
        <w:t>交货期</w:t>
      </w:r>
      <w:r>
        <w:rPr>
          <w:rFonts w:ascii="仿宋" w:eastAsia="仿宋" w:hAnsi="仿宋" w:cs="仿宋" w:hint="eastAsia"/>
          <w:sz w:val="24"/>
        </w:rPr>
        <w:t>/</w:t>
      </w:r>
      <w:r>
        <w:rPr>
          <w:rFonts w:ascii="仿宋" w:eastAsia="仿宋" w:hAnsi="仿宋" w:cs="仿宋" w:hint="eastAsia"/>
          <w:sz w:val="24"/>
        </w:rPr>
        <w:t>质保期、付款条件、履约保证金、售后服务等要求）填写；</w:t>
      </w:r>
    </w:p>
    <w:p w14:paraId="5735B4F6" w14:textId="77777777" w:rsidR="00692E28" w:rsidRDefault="00CB7361">
      <w:pPr>
        <w:autoSpaceDE w:val="0"/>
        <w:autoSpaceDN w:val="0"/>
        <w:spacing w:line="360" w:lineRule="auto"/>
        <w:textAlignment w:val="bottom"/>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、对招标文件有任何偏离应列明，并标明“其他无偏离”；</w:t>
      </w:r>
    </w:p>
    <w:p w14:paraId="426C2BFE" w14:textId="77777777" w:rsidR="00692E28" w:rsidRDefault="00CB7361">
      <w:pPr>
        <w:autoSpaceDE w:val="0"/>
        <w:autoSpaceDN w:val="0"/>
        <w:spacing w:line="360" w:lineRule="auto"/>
        <w:textAlignment w:val="bottom"/>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、对招标文件无偏离应标明“全部无偏离”。</w:t>
      </w:r>
    </w:p>
    <w:p w14:paraId="4AE074F5" w14:textId="77777777" w:rsidR="00692E28" w:rsidRDefault="00692E28">
      <w:pPr>
        <w:spacing w:line="360" w:lineRule="auto"/>
        <w:rPr>
          <w:rFonts w:ascii="仿宋" w:eastAsia="仿宋" w:hAnsi="仿宋" w:cs="仿宋"/>
          <w:szCs w:val="21"/>
        </w:rPr>
      </w:pPr>
    </w:p>
    <w:p w14:paraId="1FF3B1FF" w14:textId="77777777" w:rsidR="00692E28" w:rsidRDefault="00CB7361">
      <w:pPr>
        <w:spacing w:line="360" w:lineRule="auto"/>
        <w:rPr>
          <w:rFonts w:ascii="仿宋" w:eastAsia="仿宋" w:hAnsi="仿宋" w:cs="仿宋"/>
          <w:sz w:val="24"/>
        </w:rPr>
      </w:pPr>
      <w:r>
        <w:rPr>
          <w:rFonts w:ascii="仿宋" w:eastAsia="仿宋" w:hAnsi="仿宋" w:cs="仿宋" w:hint="eastAsia"/>
        </w:rPr>
        <w:br w:type="page"/>
      </w:r>
    </w:p>
    <w:p w14:paraId="6300590E" w14:textId="77777777" w:rsidR="00692E28" w:rsidRDefault="00CB7361">
      <w:pPr>
        <w:pStyle w:val="3"/>
        <w:rPr>
          <w:rFonts w:ascii="仿宋" w:eastAsia="仿宋" w:hAnsi="仿宋" w:cs="仿宋"/>
          <w:b w:val="0"/>
          <w:sz w:val="24"/>
          <w:szCs w:val="24"/>
        </w:rPr>
      </w:pPr>
      <w:bookmarkStart w:id="511" w:name="_Toc17665"/>
      <w:bookmarkStart w:id="512" w:name="_Toc30684"/>
      <w:r>
        <w:rPr>
          <w:rFonts w:ascii="仿宋" w:eastAsia="仿宋" w:hAnsi="仿宋" w:cs="仿宋" w:hint="eastAsia"/>
          <w:b w:val="0"/>
          <w:sz w:val="24"/>
          <w:szCs w:val="24"/>
        </w:rPr>
        <w:lastRenderedPageBreak/>
        <w:t>格式十一：中标服务费承诺书格式</w:t>
      </w:r>
      <w:bookmarkEnd w:id="511"/>
      <w:bookmarkEnd w:id="512"/>
    </w:p>
    <w:p w14:paraId="1F654AA0" w14:textId="77777777" w:rsidR="00692E28" w:rsidRDefault="00692E28">
      <w:pPr>
        <w:spacing w:line="360" w:lineRule="auto"/>
        <w:rPr>
          <w:rFonts w:ascii="仿宋" w:eastAsia="仿宋" w:hAnsi="仿宋" w:cs="仿宋"/>
          <w:bCs/>
          <w:sz w:val="24"/>
        </w:rPr>
      </w:pPr>
    </w:p>
    <w:p w14:paraId="0BEC9C1E" w14:textId="77777777" w:rsidR="00692E28" w:rsidRDefault="00CB7361">
      <w:pPr>
        <w:spacing w:before="120" w:after="120"/>
        <w:jc w:val="center"/>
        <w:rPr>
          <w:rFonts w:ascii="仿宋" w:eastAsia="仿宋" w:hAnsi="仿宋" w:cs="仿宋"/>
          <w:b/>
          <w:sz w:val="30"/>
          <w:szCs w:val="30"/>
        </w:rPr>
      </w:pPr>
      <w:r>
        <w:rPr>
          <w:rFonts w:ascii="仿宋" w:eastAsia="仿宋" w:hAnsi="仿宋" w:cs="仿宋" w:hint="eastAsia"/>
          <w:b/>
          <w:sz w:val="30"/>
          <w:szCs w:val="30"/>
        </w:rPr>
        <w:t>中标服务费承诺书</w:t>
      </w:r>
    </w:p>
    <w:p w14:paraId="0F2DE306" w14:textId="77777777" w:rsidR="00692E28" w:rsidRDefault="00692E28">
      <w:pPr>
        <w:pStyle w:val="10"/>
        <w:spacing w:line="360" w:lineRule="auto"/>
        <w:rPr>
          <w:rFonts w:ascii="仿宋" w:eastAsia="仿宋" w:hAnsi="仿宋" w:cs="仿宋"/>
          <w:sz w:val="24"/>
          <w:szCs w:val="24"/>
        </w:rPr>
      </w:pPr>
    </w:p>
    <w:p w14:paraId="6E6B1287" w14:textId="77777777" w:rsidR="00692E28" w:rsidRDefault="00692E28">
      <w:pPr>
        <w:spacing w:line="360" w:lineRule="auto"/>
        <w:rPr>
          <w:rFonts w:ascii="仿宋" w:eastAsia="仿宋" w:hAnsi="仿宋" w:cs="仿宋"/>
          <w:sz w:val="24"/>
        </w:rPr>
      </w:pPr>
    </w:p>
    <w:p w14:paraId="1CB2AB79" w14:textId="77777777" w:rsidR="00692E28" w:rsidRDefault="00CB7361">
      <w:pPr>
        <w:spacing w:line="360" w:lineRule="auto"/>
        <w:rPr>
          <w:rFonts w:ascii="仿宋" w:eastAsia="仿宋" w:hAnsi="仿宋" w:cs="仿宋"/>
          <w:sz w:val="24"/>
        </w:rPr>
      </w:pPr>
      <w:r>
        <w:rPr>
          <w:rFonts w:ascii="仿宋" w:eastAsia="仿宋" w:hAnsi="仿宋" w:cs="仿宋" w:hint="eastAsia"/>
          <w:sz w:val="24"/>
        </w:rPr>
        <w:t>中机国际</w:t>
      </w:r>
      <w:r>
        <w:rPr>
          <w:rFonts w:ascii="仿宋" w:eastAsia="仿宋" w:hAnsi="仿宋" w:cs="仿宋"/>
          <w:sz w:val="24"/>
        </w:rPr>
        <w:t>招标有限公司：</w:t>
      </w:r>
    </w:p>
    <w:p w14:paraId="0D690020" w14:textId="77777777" w:rsidR="00692E28" w:rsidRDefault="00CB7361">
      <w:pPr>
        <w:spacing w:line="360" w:lineRule="auto"/>
        <w:rPr>
          <w:rFonts w:ascii="仿宋" w:eastAsia="仿宋" w:hAnsi="仿宋" w:cs="仿宋"/>
          <w:sz w:val="24"/>
        </w:rPr>
      </w:pPr>
      <w:r>
        <w:rPr>
          <w:rFonts w:ascii="仿宋" w:eastAsia="仿宋" w:hAnsi="仿宋" w:cs="仿宋" w:hint="eastAsia"/>
          <w:sz w:val="24"/>
        </w:rPr>
        <w:tab/>
        <w:t xml:space="preserve"> </w:t>
      </w:r>
      <w:r>
        <w:rPr>
          <w:rFonts w:ascii="仿宋" w:eastAsia="仿宋" w:hAnsi="仿宋" w:cs="仿宋" w:hint="eastAsia"/>
          <w:sz w:val="24"/>
        </w:rPr>
        <w:t>我单位在贵公司组织的</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rPr>
        <w:t>项目招标中若获中标（招标文件编号：</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rPr>
        <w:t>），我单位保证在收到中标通知书同时，按招标文件的规定，以支票或汇票现形式，向贵公司一次性支付应该交纳的中标服务费用。</w:t>
      </w:r>
      <w:r>
        <w:rPr>
          <w:rFonts w:ascii="仿宋" w:eastAsia="仿宋" w:hAnsi="仿宋" w:cs="仿宋" w:hint="eastAsia"/>
          <w:sz w:val="24"/>
        </w:rPr>
        <w:t xml:space="preserve">             </w:t>
      </w:r>
    </w:p>
    <w:p w14:paraId="103683D3" w14:textId="77777777" w:rsidR="00692E28" w:rsidRDefault="00CB7361">
      <w:pPr>
        <w:spacing w:line="360" w:lineRule="auto"/>
        <w:rPr>
          <w:rFonts w:ascii="仿宋" w:eastAsia="仿宋" w:hAnsi="仿宋" w:cs="仿宋"/>
          <w:sz w:val="24"/>
          <w:u w:val="single"/>
        </w:rPr>
      </w:pPr>
      <w:r>
        <w:rPr>
          <w:rFonts w:ascii="仿宋" w:eastAsia="仿宋" w:hAnsi="仿宋" w:cs="仿宋" w:hint="eastAsia"/>
          <w:sz w:val="24"/>
        </w:rPr>
        <w:t xml:space="preserve">    </w:t>
      </w:r>
      <w:r>
        <w:rPr>
          <w:rFonts w:ascii="仿宋" w:eastAsia="仿宋" w:hAnsi="仿宋" w:cs="仿宋" w:hint="eastAsia"/>
          <w:sz w:val="24"/>
        </w:rPr>
        <w:t>请贵公司收到我单位交纳的中标服务费后，给我单位开出</w:t>
      </w:r>
      <w:r>
        <w:rPr>
          <w:rFonts w:ascii="仿宋" w:eastAsia="仿宋" w:hAnsi="仿宋" w:cs="仿宋" w:hint="eastAsia"/>
          <w:sz w:val="24"/>
          <w:u w:val="single"/>
        </w:rPr>
        <w:t xml:space="preserve">        </w:t>
      </w:r>
      <w:r>
        <w:rPr>
          <w:rFonts w:ascii="仿宋" w:eastAsia="仿宋" w:hAnsi="仿宋" w:cs="仿宋" w:hint="eastAsia"/>
          <w:sz w:val="24"/>
          <w:u w:val="single"/>
        </w:rPr>
        <w:t>（</w:t>
      </w:r>
      <w:r>
        <w:rPr>
          <w:rFonts w:ascii="仿宋" w:eastAsia="仿宋" w:hAnsi="仿宋" w:cs="仿宋" w:hint="eastAsia"/>
          <w:sz w:val="24"/>
        </w:rPr>
        <w:t>增值说普通发票</w:t>
      </w:r>
      <w:r>
        <w:rPr>
          <w:rFonts w:ascii="仿宋" w:eastAsia="仿宋" w:hAnsi="仿宋" w:cs="仿宋" w:hint="eastAsia"/>
          <w:sz w:val="24"/>
        </w:rPr>
        <w:t>/</w:t>
      </w:r>
      <w:r>
        <w:rPr>
          <w:rFonts w:ascii="仿宋" w:eastAsia="仿宋" w:hAnsi="仿宋" w:cs="仿宋" w:hint="eastAsia"/>
          <w:sz w:val="24"/>
        </w:rPr>
        <w:t>增值税专用发票）。</w:t>
      </w:r>
    </w:p>
    <w:p w14:paraId="166BF1F9" w14:textId="77777777" w:rsidR="00692E28" w:rsidRDefault="00692E28">
      <w:pPr>
        <w:spacing w:line="360" w:lineRule="auto"/>
        <w:rPr>
          <w:rFonts w:ascii="仿宋" w:eastAsia="仿宋" w:hAnsi="仿宋" w:cs="仿宋"/>
          <w:sz w:val="24"/>
        </w:rPr>
      </w:pPr>
    </w:p>
    <w:p w14:paraId="462E9966" w14:textId="77777777" w:rsidR="00692E28" w:rsidRDefault="00CB7361">
      <w:pPr>
        <w:spacing w:line="360" w:lineRule="auto"/>
        <w:rPr>
          <w:rFonts w:ascii="仿宋" w:eastAsia="仿宋" w:hAnsi="仿宋" w:cs="仿宋"/>
          <w:sz w:val="24"/>
        </w:rPr>
      </w:pP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特此承诺！</w:t>
      </w:r>
    </w:p>
    <w:p w14:paraId="04BFC3E3" w14:textId="77777777" w:rsidR="00692E28" w:rsidRDefault="00692E28">
      <w:pPr>
        <w:spacing w:line="360" w:lineRule="auto"/>
        <w:rPr>
          <w:rFonts w:ascii="仿宋" w:eastAsia="仿宋" w:hAnsi="仿宋" w:cs="仿宋"/>
          <w:sz w:val="24"/>
        </w:rPr>
      </w:pPr>
    </w:p>
    <w:p w14:paraId="4BCA892C" w14:textId="77777777" w:rsidR="00692E28" w:rsidRDefault="00692E28">
      <w:pPr>
        <w:spacing w:line="360" w:lineRule="auto"/>
        <w:rPr>
          <w:rFonts w:ascii="仿宋" w:eastAsia="仿宋" w:hAnsi="仿宋" w:cs="仿宋"/>
          <w:sz w:val="24"/>
        </w:rPr>
      </w:pPr>
    </w:p>
    <w:p w14:paraId="33FD2F2F" w14:textId="77777777" w:rsidR="00692E28" w:rsidRDefault="00CB7361">
      <w:pPr>
        <w:pStyle w:val="ab"/>
        <w:spacing w:line="360" w:lineRule="exact"/>
        <w:rPr>
          <w:rFonts w:ascii="仿宋" w:eastAsia="仿宋" w:hAnsi="仿宋" w:cs="仿宋"/>
          <w:sz w:val="24"/>
          <w:szCs w:val="24"/>
        </w:rPr>
      </w:pPr>
      <w:r>
        <w:rPr>
          <w:rFonts w:ascii="仿宋" w:eastAsia="仿宋" w:hAnsi="仿宋" w:cs="仿宋" w:hint="eastAsia"/>
          <w:sz w:val="24"/>
        </w:rPr>
        <w:tab/>
      </w:r>
      <w:r>
        <w:rPr>
          <w:rFonts w:ascii="仿宋" w:eastAsia="仿宋" w:hAnsi="仿宋" w:cs="仿宋" w:hint="eastAsia"/>
          <w:sz w:val="24"/>
          <w:szCs w:val="24"/>
        </w:rPr>
        <w:t>投标人名称（盖单位章）</w:t>
      </w:r>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1307DB85" w14:textId="77777777" w:rsidR="00692E28" w:rsidRDefault="00CB7361">
      <w:pPr>
        <w:spacing w:line="360" w:lineRule="auto"/>
        <w:rPr>
          <w:rFonts w:ascii="仿宋" w:eastAsia="仿宋" w:hAnsi="仿宋" w:cs="仿宋"/>
          <w:sz w:val="24"/>
        </w:rPr>
      </w:pPr>
      <w:r>
        <w:rPr>
          <w:rFonts w:ascii="仿宋" w:eastAsia="仿宋" w:hAnsi="仿宋" w:cs="仿宋" w:hint="eastAsia"/>
          <w:sz w:val="24"/>
        </w:rPr>
        <w:tab/>
      </w:r>
      <w:r>
        <w:rPr>
          <w:rFonts w:ascii="仿宋" w:eastAsia="仿宋" w:hAnsi="仿宋" w:cs="仿宋" w:hint="eastAsia"/>
          <w:sz w:val="24"/>
        </w:rPr>
        <w:t>地址：</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rPr>
        <w:t xml:space="preserve">       </w:t>
      </w:r>
      <w:r>
        <w:rPr>
          <w:rFonts w:ascii="仿宋" w:eastAsia="仿宋" w:hAnsi="仿宋" w:cs="仿宋" w:hint="eastAsia"/>
          <w:sz w:val="24"/>
        </w:rPr>
        <w:t>邮编：</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t xml:space="preserve"> </w:t>
      </w:r>
    </w:p>
    <w:p w14:paraId="2F7D2EB2" w14:textId="77777777" w:rsidR="00692E28" w:rsidRDefault="00CB7361">
      <w:pPr>
        <w:spacing w:line="360" w:lineRule="auto"/>
        <w:rPr>
          <w:rFonts w:ascii="仿宋" w:eastAsia="仿宋" w:hAnsi="仿宋" w:cs="仿宋"/>
          <w:sz w:val="24"/>
        </w:rPr>
      </w:pPr>
      <w:r>
        <w:rPr>
          <w:rFonts w:ascii="仿宋" w:eastAsia="仿宋" w:hAnsi="仿宋" w:cs="仿宋" w:hint="eastAsia"/>
          <w:sz w:val="24"/>
        </w:rPr>
        <w:tab/>
      </w:r>
      <w:r>
        <w:rPr>
          <w:rFonts w:ascii="仿宋" w:eastAsia="仿宋" w:hAnsi="仿宋" w:cs="仿宋" w:hint="eastAsia"/>
          <w:sz w:val="24"/>
        </w:rPr>
        <w:t>电话：</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传真：</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t xml:space="preserve"> </w:t>
      </w:r>
    </w:p>
    <w:p w14:paraId="70753109" w14:textId="77777777" w:rsidR="00692E28" w:rsidRDefault="00CB7361">
      <w:pPr>
        <w:spacing w:line="360" w:lineRule="auto"/>
        <w:rPr>
          <w:rFonts w:ascii="仿宋" w:eastAsia="仿宋" w:hAnsi="仿宋" w:cs="仿宋"/>
          <w:sz w:val="24"/>
          <w:u w:val="single"/>
        </w:rPr>
      </w:pPr>
      <w:r>
        <w:rPr>
          <w:rFonts w:ascii="仿宋" w:eastAsia="仿宋" w:hAnsi="仿宋" w:cs="仿宋" w:hint="eastAsia"/>
          <w:sz w:val="24"/>
        </w:rPr>
        <w:tab/>
      </w:r>
      <w:r>
        <w:rPr>
          <w:rFonts w:ascii="仿宋" w:eastAsia="仿宋" w:hAnsi="仿宋" w:cs="仿宋" w:hint="eastAsia"/>
          <w:sz w:val="24"/>
        </w:rPr>
        <w:t>纳税人识别</w:t>
      </w:r>
      <w:r>
        <w:rPr>
          <w:rFonts w:ascii="仿宋" w:eastAsia="仿宋" w:hAnsi="仿宋" w:cs="仿宋" w:hint="eastAsia"/>
          <w:sz w:val="24"/>
        </w:rPr>
        <w:t>号：</w:t>
      </w:r>
      <w:r>
        <w:rPr>
          <w:rFonts w:ascii="仿宋" w:eastAsia="仿宋" w:hAnsi="仿宋" w:cs="仿宋" w:hint="eastAsia"/>
          <w:sz w:val="24"/>
          <w:u w:val="single"/>
        </w:rPr>
        <w:t xml:space="preserve">                 </w:t>
      </w:r>
    </w:p>
    <w:p w14:paraId="5AE72652" w14:textId="77777777" w:rsidR="00692E28" w:rsidRDefault="00CB7361">
      <w:pPr>
        <w:spacing w:line="360" w:lineRule="auto"/>
        <w:ind w:leftChars="171" w:left="359" w:firstLineChars="50" w:firstLine="120"/>
        <w:rPr>
          <w:rFonts w:ascii="仿宋" w:eastAsia="仿宋" w:hAnsi="仿宋" w:cs="仿宋"/>
          <w:sz w:val="24"/>
          <w:u w:val="single"/>
        </w:rPr>
      </w:pPr>
      <w:r>
        <w:rPr>
          <w:rFonts w:ascii="仿宋" w:eastAsia="仿宋" w:hAnsi="仿宋" w:cs="仿宋" w:hint="eastAsia"/>
          <w:sz w:val="24"/>
        </w:rPr>
        <w:t>开户行：</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账户：</w:t>
      </w:r>
      <w:r>
        <w:rPr>
          <w:rFonts w:ascii="仿宋" w:eastAsia="仿宋" w:hAnsi="仿宋" w:cs="仿宋" w:hint="eastAsia"/>
          <w:sz w:val="24"/>
          <w:u w:val="single"/>
        </w:rPr>
        <w:t xml:space="preserve">               </w:t>
      </w:r>
    </w:p>
    <w:p w14:paraId="70B601F6" w14:textId="77777777" w:rsidR="00692E28" w:rsidRDefault="00CB7361">
      <w:pPr>
        <w:spacing w:line="360" w:lineRule="auto"/>
        <w:rPr>
          <w:rFonts w:ascii="仿宋" w:eastAsia="仿宋" w:hAnsi="仿宋" w:cs="仿宋"/>
          <w:sz w:val="24"/>
        </w:rPr>
      </w:pPr>
      <w:r>
        <w:rPr>
          <w:rFonts w:ascii="仿宋" w:eastAsia="仿宋" w:hAnsi="仿宋" w:cs="仿宋" w:hint="eastAsia"/>
          <w:sz w:val="24"/>
        </w:rPr>
        <w:tab/>
      </w:r>
    </w:p>
    <w:p w14:paraId="117622F8" w14:textId="77777777" w:rsidR="00692E28" w:rsidRDefault="00CB7361">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法定代表人或其委托代理人（签字或签名章）</w:t>
      </w:r>
      <w:r>
        <w:rPr>
          <w:rFonts w:ascii="仿宋" w:eastAsia="仿宋" w:hAnsi="仿宋" w:cs="仿宋" w:hint="eastAsia"/>
          <w:sz w:val="24"/>
        </w:rPr>
        <w:t>:</w:t>
      </w:r>
      <w:r>
        <w:rPr>
          <w:rFonts w:ascii="仿宋" w:eastAsia="仿宋" w:hAnsi="仿宋" w:cs="仿宋" w:hint="eastAsia"/>
          <w:sz w:val="24"/>
          <w:u w:val="single"/>
        </w:rPr>
        <w:t xml:space="preserve">                </w:t>
      </w:r>
    </w:p>
    <w:p w14:paraId="7C284D72" w14:textId="77777777" w:rsidR="00692E28" w:rsidRDefault="00CB7361">
      <w:pPr>
        <w:spacing w:before="120" w:after="120"/>
        <w:rPr>
          <w:rFonts w:ascii="仿宋" w:eastAsia="仿宋" w:hAnsi="仿宋" w:cs="仿宋"/>
          <w:sz w:val="24"/>
          <w:u w:val="single"/>
        </w:rPr>
      </w:pPr>
      <w:r>
        <w:rPr>
          <w:rFonts w:ascii="仿宋" w:eastAsia="仿宋" w:hAnsi="仿宋" w:cs="仿宋" w:hint="eastAsia"/>
          <w:sz w:val="24"/>
        </w:rPr>
        <w:tab/>
      </w:r>
      <w:r>
        <w:rPr>
          <w:rFonts w:ascii="仿宋" w:eastAsia="仿宋" w:hAnsi="仿宋" w:cs="仿宋" w:hint="eastAsia"/>
          <w:sz w:val="24"/>
        </w:rPr>
        <w:t>承诺日期：</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p>
    <w:p w14:paraId="313007F3" w14:textId="77777777" w:rsidR="00692E28" w:rsidRDefault="00CB7361">
      <w:pPr>
        <w:spacing w:before="120" w:after="120"/>
        <w:rPr>
          <w:rFonts w:ascii="仿宋" w:eastAsia="仿宋" w:hAnsi="仿宋" w:cs="仿宋"/>
        </w:rPr>
      </w:pPr>
      <w:r>
        <w:rPr>
          <w:rFonts w:ascii="仿宋" w:eastAsia="仿宋" w:hAnsi="仿宋" w:cs="仿宋"/>
          <w:sz w:val="24"/>
          <w:u w:val="single"/>
        </w:rPr>
        <w:br w:type="page"/>
      </w:r>
    </w:p>
    <w:p w14:paraId="1AADC0BC" w14:textId="77777777" w:rsidR="00692E28" w:rsidRDefault="00CB7361">
      <w:pPr>
        <w:pStyle w:val="378020"/>
        <w:spacing w:line="360" w:lineRule="auto"/>
        <w:rPr>
          <w:rFonts w:ascii="仿宋" w:eastAsia="仿宋" w:hAnsi="仿宋" w:cs="仿宋"/>
          <w:szCs w:val="24"/>
        </w:rPr>
      </w:pPr>
      <w:bookmarkStart w:id="513" w:name="_Toc22439"/>
      <w:bookmarkStart w:id="514" w:name="_Toc14571"/>
      <w:r>
        <w:rPr>
          <w:rFonts w:ascii="仿宋" w:eastAsia="仿宋" w:hAnsi="仿宋" w:cs="仿宋" w:hint="eastAsia"/>
          <w:szCs w:val="24"/>
        </w:rPr>
        <w:lastRenderedPageBreak/>
        <w:t>格式十二：中小企业声明函格式</w:t>
      </w:r>
      <w:bookmarkEnd w:id="513"/>
      <w:r>
        <w:rPr>
          <w:rFonts w:ascii="仿宋" w:eastAsia="仿宋" w:hAnsi="仿宋" w:cs="仿宋" w:hint="eastAsia"/>
          <w:szCs w:val="24"/>
        </w:rPr>
        <w:t>和残疾人福利性单位声明函格式</w:t>
      </w:r>
      <w:bookmarkEnd w:id="514"/>
    </w:p>
    <w:p w14:paraId="16C79C67" w14:textId="77777777" w:rsidR="00692E28" w:rsidRDefault="00CB7361">
      <w:pPr>
        <w:spacing w:before="248" w:line="370" w:lineRule="exact"/>
        <w:ind w:left="2167"/>
        <w:rPr>
          <w:rFonts w:ascii="仿宋" w:eastAsia="仿宋" w:hAnsi="仿宋" w:cs="仿宋"/>
          <w:sz w:val="24"/>
        </w:rPr>
      </w:pPr>
      <w:r>
        <w:rPr>
          <w:rFonts w:ascii="仿宋" w:eastAsia="仿宋" w:hAnsi="仿宋" w:cs="仿宋" w:hint="eastAsia"/>
          <w:spacing w:val="1"/>
          <w:sz w:val="24"/>
        </w:rPr>
        <w:t>中小企业声明函（货物）</w:t>
      </w:r>
    </w:p>
    <w:p w14:paraId="02C7E66D" w14:textId="77777777" w:rsidR="00692E28" w:rsidRDefault="00CB7361">
      <w:pPr>
        <w:spacing w:before="707" w:line="329" w:lineRule="exact"/>
        <w:rPr>
          <w:rFonts w:ascii="仿宋" w:eastAsia="仿宋" w:hAnsi="仿宋" w:cs="仿宋"/>
          <w:spacing w:val="13"/>
          <w:sz w:val="24"/>
        </w:rPr>
      </w:pPr>
      <w:r>
        <w:rPr>
          <w:rFonts w:ascii="仿宋" w:eastAsia="仿宋" w:hAnsi="仿宋" w:cs="仿宋" w:hint="eastAsia"/>
          <w:sz w:val="24"/>
        </w:rPr>
        <w:t xml:space="preserve">    </w:t>
      </w:r>
      <w:r>
        <w:rPr>
          <w:rFonts w:ascii="仿宋" w:eastAsia="仿宋" w:hAnsi="仿宋" w:cs="仿宋" w:hint="eastAsia"/>
          <w:sz w:val="24"/>
        </w:rPr>
        <w:t>本公司（联合体）郑重声明，根据《政府采购促进中小</w:t>
      </w:r>
      <w:r>
        <w:rPr>
          <w:rFonts w:ascii="仿宋" w:eastAsia="仿宋" w:hAnsi="仿宋" w:cs="仿宋" w:hint="eastAsia"/>
          <w:spacing w:val="-11"/>
          <w:sz w:val="24"/>
        </w:rPr>
        <w:t>企业发展管理办法》（财库</w:t>
      </w:r>
      <w:r>
        <w:rPr>
          <w:rFonts w:ascii="仿宋" w:eastAsia="仿宋" w:hAnsi="仿宋" w:cs="仿宋" w:hint="eastAsia"/>
          <w:spacing w:val="2"/>
          <w:sz w:val="24"/>
        </w:rPr>
        <w:t>﹝</w:t>
      </w:r>
      <w:r>
        <w:rPr>
          <w:rFonts w:ascii="仿宋" w:eastAsia="仿宋" w:hAnsi="仿宋" w:cs="仿宋" w:hint="eastAsia"/>
          <w:spacing w:val="1"/>
          <w:sz w:val="24"/>
        </w:rPr>
        <w:t>2020</w:t>
      </w:r>
      <w:r>
        <w:rPr>
          <w:rFonts w:ascii="仿宋" w:eastAsia="仿宋" w:hAnsi="仿宋" w:cs="仿宋" w:hint="eastAsia"/>
          <w:spacing w:val="4"/>
          <w:sz w:val="24"/>
        </w:rPr>
        <w:t>﹞</w:t>
      </w:r>
      <w:r>
        <w:rPr>
          <w:rFonts w:ascii="仿宋" w:eastAsia="仿宋" w:hAnsi="仿宋" w:cs="仿宋" w:hint="eastAsia"/>
          <w:spacing w:val="1"/>
          <w:sz w:val="24"/>
        </w:rPr>
        <w:t>46</w:t>
      </w:r>
      <w:r>
        <w:rPr>
          <w:rFonts w:ascii="仿宋" w:eastAsia="仿宋" w:hAnsi="仿宋" w:cs="仿宋" w:hint="eastAsia"/>
          <w:spacing w:val="2"/>
          <w:sz w:val="24"/>
        </w:rPr>
        <w:t xml:space="preserve"> </w:t>
      </w:r>
      <w:r>
        <w:rPr>
          <w:rFonts w:ascii="仿宋" w:eastAsia="仿宋" w:hAnsi="仿宋" w:cs="仿宋" w:hint="eastAsia"/>
          <w:spacing w:val="3"/>
          <w:sz w:val="24"/>
        </w:rPr>
        <w:t>号）的规定，本公司</w:t>
      </w:r>
      <w:r>
        <w:rPr>
          <w:rFonts w:ascii="仿宋" w:eastAsia="仿宋" w:hAnsi="仿宋" w:cs="仿宋" w:hint="eastAsia"/>
          <w:sz w:val="24"/>
        </w:rPr>
        <w:t>（联合体）参加</w:t>
      </w:r>
      <w:r>
        <w:rPr>
          <w:rFonts w:ascii="仿宋" w:eastAsia="仿宋" w:hAnsi="仿宋" w:cs="仿宋" w:hint="eastAsia"/>
          <w:sz w:val="24"/>
          <w:u w:val="single"/>
        </w:rPr>
        <w:t>（单位名称）</w:t>
      </w:r>
      <w:r>
        <w:rPr>
          <w:rFonts w:ascii="仿宋" w:eastAsia="仿宋" w:hAnsi="仿宋" w:cs="仿宋" w:hint="eastAsia"/>
          <w:spacing w:val="-1"/>
          <w:sz w:val="24"/>
        </w:rPr>
        <w:t>的</w:t>
      </w:r>
      <w:r>
        <w:rPr>
          <w:rFonts w:ascii="仿宋" w:eastAsia="仿宋" w:hAnsi="仿宋" w:cs="仿宋" w:hint="eastAsia"/>
          <w:sz w:val="24"/>
          <w:u w:val="single"/>
        </w:rPr>
        <w:t>（项目名称）</w:t>
      </w:r>
      <w:r>
        <w:rPr>
          <w:rFonts w:ascii="仿宋" w:eastAsia="仿宋" w:hAnsi="仿宋" w:cs="仿宋" w:hint="eastAsia"/>
          <w:sz w:val="24"/>
        </w:rPr>
        <w:t>采购活动，提</w:t>
      </w:r>
      <w:r>
        <w:rPr>
          <w:rFonts w:ascii="仿宋" w:eastAsia="仿宋" w:hAnsi="仿宋" w:cs="仿宋" w:hint="eastAsia"/>
          <w:spacing w:val="13"/>
          <w:sz w:val="24"/>
        </w:rPr>
        <w:t>供的货物全部由符合政策要求的中小企业制造。相关企业</w:t>
      </w:r>
      <w:r>
        <w:rPr>
          <w:rFonts w:ascii="仿宋" w:eastAsia="仿宋" w:hAnsi="仿宋" w:cs="仿宋" w:hint="eastAsia"/>
          <w:sz w:val="24"/>
        </w:rPr>
        <w:t>（含联合体中的中小企业、签订分包意向协议的中小企业）的具体情况如下：</w:t>
      </w:r>
    </w:p>
    <w:p w14:paraId="49DF9041" w14:textId="77777777" w:rsidR="00692E28" w:rsidRDefault="00CB7361">
      <w:pPr>
        <w:spacing w:before="707" w:line="329" w:lineRule="exact"/>
        <w:rPr>
          <w:rFonts w:ascii="仿宋" w:eastAsia="仿宋" w:hAnsi="仿宋" w:cs="仿宋"/>
          <w:spacing w:val="13"/>
          <w:sz w:val="24"/>
        </w:rPr>
      </w:pPr>
      <w:r>
        <w:rPr>
          <w:rFonts w:ascii="仿宋" w:eastAsia="仿宋" w:hAnsi="仿宋" w:cs="仿宋" w:hint="eastAsia"/>
          <w:spacing w:val="13"/>
          <w:sz w:val="24"/>
        </w:rPr>
        <w:t xml:space="preserve">    1.</w:t>
      </w:r>
      <w:r>
        <w:rPr>
          <w:rFonts w:ascii="仿宋" w:eastAsia="仿宋" w:hAnsi="仿宋" w:cs="仿宋" w:hint="eastAsia"/>
          <w:spacing w:val="13"/>
          <w:sz w:val="24"/>
        </w:rPr>
        <w:t>（标的名称），属于（采购文件中明确的所属行业）行业；制造商为（企业名称），从业人员</w:t>
      </w:r>
      <w:r>
        <w:rPr>
          <w:rFonts w:ascii="仿宋" w:eastAsia="仿宋" w:hAnsi="仿宋" w:cs="仿宋"/>
          <w:spacing w:val="13"/>
          <w:sz w:val="24"/>
        </w:rPr>
        <w:t xml:space="preserve">       </w:t>
      </w:r>
      <w:r>
        <w:rPr>
          <w:rFonts w:ascii="仿宋" w:eastAsia="仿宋" w:hAnsi="仿宋" w:cs="仿宋" w:hint="eastAsia"/>
          <w:spacing w:val="13"/>
          <w:sz w:val="24"/>
        </w:rPr>
        <w:t>人，营业收入为</w:t>
      </w:r>
      <w:r>
        <w:rPr>
          <w:rFonts w:ascii="仿宋" w:eastAsia="仿宋" w:hAnsi="仿宋" w:cs="仿宋"/>
          <w:spacing w:val="13"/>
          <w:sz w:val="24"/>
        </w:rPr>
        <w:t xml:space="preserve"> </w:t>
      </w:r>
      <w:r>
        <w:rPr>
          <w:rFonts w:ascii="仿宋" w:eastAsia="仿宋" w:hAnsi="仿宋" w:cs="仿宋" w:hint="eastAsia"/>
          <w:spacing w:val="13"/>
          <w:sz w:val="24"/>
        </w:rPr>
        <w:t>万元，资产总额为</w:t>
      </w:r>
      <w:r>
        <w:rPr>
          <w:rFonts w:ascii="仿宋" w:eastAsia="仿宋" w:hAnsi="仿宋" w:cs="仿宋"/>
          <w:spacing w:val="13"/>
          <w:sz w:val="24"/>
        </w:rPr>
        <w:t xml:space="preserve"> </w:t>
      </w:r>
      <w:r>
        <w:rPr>
          <w:rFonts w:ascii="仿宋" w:eastAsia="仿宋" w:hAnsi="仿宋" w:cs="仿宋" w:hint="eastAsia"/>
          <w:spacing w:val="13"/>
          <w:sz w:val="24"/>
        </w:rPr>
        <w:t>万元，属</w:t>
      </w:r>
      <w:r>
        <w:rPr>
          <w:rFonts w:ascii="仿宋" w:eastAsia="仿宋" w:hAnsi="仿宋" w:cs="仿宋"/>
          <w:spacing w:val="13"/>
          <w:sz w:val="24"/>
        </w:rPr>
        <w:t xml:space="preserve"> </w:t>
      </w:r>
      <w:r>
        <w:rPr>
          <w:rFonts w:ascii="仿宋" w:eastAsia="仿宋" w:hAnsi="仿宋" w:cs="仿宋" w:hint="eastAsia"/>
          <w:spacing w:val="13"/>
          <w:sz w:val="24"/>
        </w:rPr>
        <w:t>于（中型企业、小型企业、微型企业）；</w:t>
      </w:r>
    </w:p>
    <w:p w14:paraId="20ADF159" w14:textId="77777777" w:rsidR="00692E28" w:rsidRDefault="00CB7361">
      <w:pPr>
        <w:spacing w:before="707" w:line="329" w:lineRule="exact"/>
        <w:rPr>
          <w:rFonts w:ascii="仿宋" w:eastAsia="仿宋" w:hAnsi="仿宋" w:cs="仿宋"/>
          <w:sz w:val="24"/>
        </w:rPr>
      </w:pPr>
      <w:r>
        <w:rPr>
          <w:rFonts w:ascii="仿宋" w:eastAsia="仿宋" w:hAnsi="仿宋" w:cs="仿宋" w:hint="eastAsia"/>
          <w:spacing w:val="13"/>
          <w:sz w:val="24"/>
        </w:rPr>
        <w:t xml:space="preserve">    </w:t>
      </w:r>
      <w:r>
        <w:rPr>
          <w:rFonts w:ascii="仿宋" w:eastAsia="仿宋" w:hAnsi="仿宋" w:cs="仿宋"/>
          <w:spacing w:val="13"/>
          <w:sz w:val="24"/>
        </w:rPr>
        <w:t xml:space="preserve">2. </w:t>
      </w:r>
      <w:r>
        <w:rPr>
          <w:rFonts w:ascii="仿宋" w:eastAsia="仿宋" w:hAnsi="仿宋" w:cs="仿宋" w:hint="eastAsia"/>
          <w:spacing w:val="13"/>
          <w:sz w:val="24"/>
        </w:rPr>
        <w:t>（标的名称），属于（采购文件中明确的所属行业）行业；制造商为（企业名称），从业</w:t>
      </w:r>
      <w:r>
        <w:rPr>
          <w:rFonts w:ascii="仿宋" w:eastAsia="仿宋" w:hAnsi="仿宋" w:cs="仿宋" w:hint="eastAsia"/>
          <w:spacing w:val="-22"/>
          <w:sz w:val="24"/>
        </w:rPr>
        <w:t>人员</w:t>
      </w:r>
      <w:r>
        <w:rPr>
          <w:rFonts w:ascii="仿宋" w:eastAsia="仿宋" w:hAnsi="仿宋" w:cs="仿宋" w:hint="eastAsia"/>
          <w:spacing w:val="609"/>
          <w:sz w:val="24"/>
          <w:u w:val="single"/>
        </w:rPr>
        <w:t xml:space="preserve"> </w:t>
      </w:r>
      <w:r>
        <w:rPr>
          <w:rFonts w:ascii="仿宋" w:eastAsia="仿宋" w:hAnsi="仿宋" w:cs="仿宋" w:hint="eastAsia"/>
          <w:spacing w:val="5"/>
          <w:sz w:val="24"/>
        </w:rPr>
        <w:t>人，营业收入</w:t>
      </w:r>
      <w:r>
        <w:rPr>
          <w:rFonts w:ascii="仿宋" w:eastAsia="仿宋" w:hAnsi="仿宋" w:cs="仿宋" w:hint="eastAsia"/>
          <w:sz w:val="24"/>
        </w:rPr>
        <w:t>为</w:t>
      </w:r>
      <w:r>
        <w:rPr>
          <w:rFonts w:ascii="仿宋" w:eastAsia="仿宋" w:hAnsi="仿宋" w:cs="仿宋" w:hint="eastAsia"/>
          <w:spacing w:val="560"/>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pacing w:val="561"/>
          <w:sz w:val="24"/>
        </w:rPr>
        <w:t xml:space="preserve"> </w:t>
      </w:r>
      <w:r>
        <w:rPr>
          <w:rFonts w:ascii="仿宋" w:eastAsia="仿宋" w:hAnsi="仿宋" w:cs="仿宋" w:hint="eastAsia"/>
          <w:spacing w:val="-1"/>
          <w:sz w:val="24"/>
        </w:rPr>
        <w:t>万元，属于</w:t>
      </w:r>
      <w:r>
        <w:rPr>
          <w:rFonts w:ascii="仿宋" w:eastAsia="仿宋" w:hAnsi="仿宋" w:cs="仿宋" w:hint="eastAsia"/>
          <w:sz w:val="24"/>
          <w:u w:val="single"/>
        </w:rPr>
        <w:t>（中型企业、小型企业、微型企业）；</w:t>
      </w:r>
    </w:p>
    <w:p w14:paraId="4C10A4BE" w14:textId="77777777" w:rsidR="00692E28" w:rsidRDefault="00CB7361">
      <w:pPr>
        <w:spacing w:before="192" w:line="329" w:lineRule="exact"/>
        <w:ind w:left="641"/>
        <w:rPr>
          <w:rFonts w:ascii="仿宋" w:eastAsia="仿宋" w:hAnsi="仿宋" w:cs="仿宋"/>
          <w:sz w:val="24"/>
        </w:rPr>
      </w:pPr>
      <w:r>
        <w:rPr>
          <w:rFonts w:ascii="仿宋" w:eastAsia="仿宋" w:hAnsi="仿宋" w:cs="仿宋" w:hint="eastAsia"/>
          <w:spacing w:val="-1"/>
          <w:sz w:val="24"/>
        </w:rPr>
        <w:t>……</w:t>
      </w:r>
    </w:p>
    <w:p w14:paraId="358CFCD1" w14:textId="77777777" w:rsidR="00692E28" w:rsidRDefault="00CB7361">
      <w:pPr>
        <w:spacing w:before="192" w:line="329" w:lineRule="exact"/>
        <w:ind w:firstLineChars="200" w:firstLine="476"/>
        <w:rPr>
          <w:rFonts w:ascii="仿宋" w:eastAsia="仿宋" w:hAnsi="仿宋" w:cs="仿宋"/>
          <w:sz w:val="24"/>
        </w:rPr>
      </w:pPr>
      <w:r>
        <w:rPr>
          <w:rFonts w:ascii="仿宋" w:eastAsia="仿宋" w:hAnsi="仿宋" w:cs="仿宋" w:hint="eastAsia"/>
          <w:spacing w:val="-1"/>
          <w:sz w:val="24"/>
        </w:rPr>
        <w:t>以上企业，不属于大企业的分支机构，不存在控股股东为大企业的情形，也不存在与大企业的负责人为同一人的情形。</w:t>
      </w:r>
    </w:p>
    <w:p w14:paraId="7CCBB810" w14:textId="77777777" w:rsidR="00692E28" w:rsidRDefault="00CB7361">
      <w:pPr>
        <w:spacing w:before="192" w:line="329" w:lineRule="exact"/>
        <w:ind w:left="646"/>
        <w:rPr>
          <w:rFonts w:ascii="仿宋" w:eastAsia="仿宋" w:hAnsi="仿宋" w:cs="仿宋"/>
          <w:sz w:val="24"/>
        </w:rPr>
      </w:pPr>
      <w:r>
        <w:rPr>
          <w:rFonts w:ascii="仿宋" w:eastAsia="仿宋" w:hAnsi="仿宋" w:cs="仿宋" w:hint="eastAsia"/>
          <w:spacing w:val="-1"/>
          <w:sz w:val="24"/>
        </w:rPr>
        <w:t>本企业对上述声明内容的真实性负责。如有虚假，将依</w:t>
      </w:r>
      <w:r>
        <w:rPr>
          <w:rFonts w:ascii="仿宋" w:eastAsia="仿宋" w:hAnsi="仿宋" w:cs="仿宋" w:hint="eastAsia"/>
          <w:sz w:val="24"/>
        </w:rPr>
        <w:t>法承担相应责任。</w:t>
      </w:r>
    </w:p>
    <w:p w14:paraId="2E612B5C" w14:textId="77777777" w:rsidR="00692E28" w:rsidRDefault="00CB7361">
      <w:pPr>
        <w:spacing w:before="223" w:line="329" w:lineRule="exact"/>
        <w:ind w:left="3840"/>
        <w:rPr>
          <w:rFonts w:ascii="仿宋" w:eastAsia="仿宋" w:hAnsi="仿宋" w:cs="仿宋"/>
          <w:sz w:val="30"/>
          <w:szCs w:val="30"/>
        </w:rPr>
      </w:pPr>
      <w:r>
        <w:rPr>
          <w:rFonts w:ascii="仿宋" w:eastAsia="仿宋" w:hAnsi="仿宋" w:cs="仿宋" w:hint="eastAsia"/>
          <w:spacing w:val="-18"/>
          <w:sz w:val="30"/>
          <w:szCs w:val="30"/>
        </w:rPr>
        <w:t>企业名称（盖章）：</w:t>
      </w:r>
    </w:p>
    <w:p w14:paraId="60C9317A" w14:textId="77777777" w:rsidR="00692E28" w:rsidRDefault="00CB7361">
      <w:pPr>
        <w:spacing w:before="211" w:line="329" w:lineRule="exact"/>
        <w:ind w:left="3840"/>
        <w:rPr>
          <w:rFonts w:ascii="仿宋" w:eastAsia="仿宋" w:hAnsi="仿宋" w:cs="仿宋"/>
          <w:sz w:val="30"/>
          <w:szCs w:val="30"/>
        </w:rPr>
      </w:pPr>
      <w:r>
        <w:rPr>
          <w:rFonts w:ascii="仿宋" w:eastAsia="仿宋" w:hAnsi="仿宋" w:cs="仿宋" w:hint="eastAsia"/>
          <w:sz w:val="30"/>
          <w:szCs w:val="30"/>
        </w:rPr>
        <w:t>日</w:t>
      </w:r>
      <w:r>
        <w:rPr>
          <w:rFonts w:ascii="仿宋" w:eastAsia="仿宋" w:hAnsi="仿宋" w:cs="仿宋" w:hint="eastAsia"/>
          <w:spacing w:val="-9"/>
          <w:sz w:val="30"/>
          <w:szCs w:val="30"/>
        </w:rPr>
        <w:t xml:space="preserve"> </w:t>
      </w:r>
      <w:r>
        <w:rPr>
          <w:rFonts w:ascii="仿宋" w:eastAsia="仿宋" w:hAnsi="仿宋" w:cs="仿宋" w:hint="eastAsia"/>
          <w:spacing w:val="-1"/>
          <w:sz w:val="30"/>
          <w:szCs w:val="30"/>
        </w:rPr>
        <w:t>期：</w:t>
      </w:r>
    </w:p>
    <w:p w14:paraId="217BF2FC" w14:textId="77777777" w:rsidR="00692E28" w:rsidRDefault="00692E28">
      <w:pPr>
        <w:rPr>
          <w:rFonts w:ascii="仿宋" w:eastAsia="仿宋" w:hAnsi="仿宋" w:cs="仿宋"/>
          <w:bCs/>
          <w:kern w:val="0"/>
          <w:sz w:val="24"/>
        </w:rPr>
      </w:pPr>
    </w:p>
    <w:p w14:paraId="2B2562F9" w14:textId="77777777" w:rsidR="00692E28" w:rsidRDefault="00692E28">
      <w:pPr>
        <w:rPr>
          <w:rFonts w:ascii="仿宋" w:eastAsia="仿宋" w:hAnsi="仿宋" w:cs="仿宋"/>
          <w:bCs/>
          <w:kern w:val="0"/>
          <w:sz w:val="24"/>
        </w:rPr>
      </w:pPr>
    </w:p>
    <w:p w14:paraId="5452B17D" w14:textId="77777777" w:rsidR="00692E28" w:rsidRDefault="00692E28">
      <w:pPr>
        <w:rPr>
          <w:rFonts w:ascii="仿宋" w:eastAsia="仿宋" w:hAnsi="仿宋" w:cs="仿宋"/>
          <w:bCs/>
          <w:kern w:val="0"/>
          <w:sz w:val="24"/>
        </w:rPr>
      </w:pPr>
    </w:p>
    <w:p w14:paraId="036FE9BF" w14:textId="77777777" w:rsidR="00692E28" w:rsidRDefault="00692E28">
      <w:pPr>
        <w:rPr>
          <w:rFonts w:ascii="仿宋" w:eastAsia="仿宋" w:hAnsi="仿宋" w:cs="仿宋"/>
          <w:bCs/>
          <w:kern w:val="0"/>
          <w:sz w:val="24"/>
        </w:rPr>
      </w:pPr>
    </w:p>
    <w:p w14:paraId="7766F5FC" w14:textId="77777777" w:rsidR="00692E28" w:rsidRDefault="00CB7361">
      <w:pPr>
        <w:ind w:firstLine="480"/>
        <w:rPr>
          <w:rFonts w:ascii="仿宋" w:eastAsia="仿宋" w:hAnsi="仿宋" w:cs="仿宋"/>
          <w:bCs/>
          <w:kern w:val="0"/>
          <w:sz w:val="24"/>
        </w:rPr>
      </w:pPr>
      <w:r>
        <w:rPr>
          <w:rFonts w:ascii="仿宋" w:eastAsia="仿宋" w:hAnsi="仿宋" w:cs="仿宋" w:hint="eastAsia"/>
          <w:bCs/>
          <w:kern w:val="0"/>
          <w:sz w:val="24"/>
        </w:rPr>
        <w:t>注：</w:t>
      </w:r>
    </w:p>
    <w:p w14:paraId="43F7CE31" w14:textId="77777777" w:rsidR="00692E28" w:rsidRDefault="00CB7361">
      <w:pPr>
        <w:ind w:firstLine="480"/>
        <w:rPr>
          <w:rFonts w:ascii="仿宋" w:eastAsia="仿宋" w:hAnsi="仿宋" w:cs="仿宋"/>
          <w:bCs/>
          <w:kern w:val="0"/>
          <w:sz w:val="24"/>
        </w:rPr>
      </w:pPr>
      <w:r>
        <w:rPr>
          <w:rFonts w:ascii="仿宋" w:eastAsia="仿宋" w:hAnsi="仿宋" w:cs="仿宋" w:hint="eastAsia"/>
          <w:bCs/>
          <w:kern w:val="0"/>
          <w:sz w:val="24"/>
        </w:rPr>
        <w:t>1.</w:t>
      </w:r>
      <w:r>
        <w:rPr>
          <w:rFonts w:ascii="仿宋" w:eastAsia="仿宋" w:hAnsi="仿宋" w:cs="仿宋" w:hint="eastAsia"/>
          <w:bCs/>
          <w:kern w:val="0"/>
          <w:sz w:val="24"/>
        </w:rPr>
        <w:t>从业人员、营业收入、资产总额填报上一年度数据，无上一年度数据的新成立企业可不填报。</w:t>
      </w:r>
    </w:p>
    <w:p w14:paraId="14ADFB34" w14:textId="77777777" w:rsidR="00692E28" w:rsidRDefault="00CB7361">
      <w:pPr>
        <w:ind w:firstLine="480"/>
        <w:rPr>
          <w:rFonts w:ascii="仿宋" w:eastAsia="仿宋" w:hAnsi="仿宋" w:cs="仿宋"/>
          <w:bCs/>
          <w:kern w:val="0"/>
          <w:sz w:val="24"/>
        </w:rPr>
      </w:pPr>
      <w:r>
        <w:rPr>
          <w:rFonts w:ascii="仿宋" w:eastAsia="仿宋" w:hAnsi="仿宋" w:cs="仿宋" w:hint="eastAsia"/>
          <w:bCs/>
          <w:kern w:val="0"/>
          <w:sz w:val="24"/>
        </w:rPr>
        <w:t>2.</w:t>
      </w:r>
      <w:r>
        <w:rPr>
          <w:rFonts w:ascii="仿宋" w:eastAsia="仿宋" w:hAnsi="仿宋" w:cs="仿宋" w:hint="eastAsia"/>
          <w:bCs/>
          <w:kern w:val="0"/>
          <w:sz w:val="24"/>
        </w:rPr>
        <w:t>供应商提供声明函内容不实的，属于提供虚假材料谋取中标，依法追究责任。</w:t>
      </w:r>
      <w:r>
        <w:rPr>
          <w:rFonts w:ascii="仿宋" w:eastAsia="仿宋" w:hAnsi="仿宋" w:cs="仿宋"/>
          <w:bCs/>
          <w:kern w:val="0"/>
          <w:sz w:val="24"/>
        </w:rPr>
        <w:br w:type="page"/>
      </w:r>
    </w:p>
    <w:p w14:paraId="718AC5B7" w14:textId="77777777" w:rsidR="00692E28" w:rsidRDefault="00CB7361">
      <w:pPr>
        <w:spacing w:line="370" w:lineRule="exact"/>
        <w:ind w:left="1625" w:firstLineChars="400" w:firstLine="968"/>
        <w:jc w:val="both"/>
        <w:rPr>
          <w:rFonts w:ascii="仿宋" w:eastAsia="仿宋" w:hAnsi="仿宋" w:cs="仿宋"/>
          <w:sz w:val="24"/>
        </w:rPr>
      </w:pPr>
      <w:bookmarkStart w:id="515" w:name="br1_10"/>
      <w:bookmarkEnd w:id="515"/>
      <w:r>
        <w:rPr>
          <w:rFonts w:ascii="仿宋" w:eastAsia="仿宋" w:hAnsi="仿宋" w:cs="仿宋" w:hint="eastAsia"/>
          <w:spacing w:val="1"/>
          <w:sz w:val="24"/>
        </w:rPr>
        <w:lastRenderedPageBreak/>
        <w:t>中小企业声明函（工程、服务）</w:t>
      </w:r>
    </w:p>
    <w:p w14:paraId="73CFF6C9" w14:textId="77777777" w:rsidR="00692E28" w:rsidRDefault="00CB7361">
      <w:pPr>
        <w:spacing w:before="707" w:line="360" w:lineRule="auto"/>
        <w:ind w:firstLineChars="200" w:firstLine="480"/>
        <w:rPr>
          <w:rFonts w:ascii="仿宋" w:eastAsia="仿宋" w:hAnsi="仿宋" w:cs="仿宋"/>
          <w:sz w:val="24"/>
        </w:rPr>
      </w:pPr>
      <w:r>
        <w:rPr>
          <w:rFonts w:ascii="仿宋" w:eastAsia="仿宋" w:hAnsi="仿宋" w:cs="仿宋" w:hint="eastAsia"/>
          <w:sz w:val="24"/>
        </w:rPr>
        <w:t>本公司（联合体）郑重声明，根据《政府采购促进中小</w:t>
      </w:r>
      <w:r>
        <w:rPr>
          <w:rFonts w:ascii="仿宋" w:eastAsia="仿宋" w:hAnsi="仿宋" w:cs="仿宋" w:hint="eastAsia"/>
          <w:spacing w:val="-11"/>
          <w:sz w:val="24"/>
        </w:rPr>
        <w:t>企业发展管理办法》（财库</w:t>
      </w:r>
      <w:r>
        <w:rPr>
          <w:rFonts w:ascii="仿宋" w:eastAsia="仿宋" w:hAnsi="仿宋" w:cs="仿宋" w:hint="eastAsia"/>
          <w:spacing w:val="2"/>
          <w:sz w:val="24"/>
        </w:rPr>
        <w:t>﹝</w:t>
      </w:r>
      <w:r>
        <w:rPr>
          <w:rFonts w:ascii="仿宋" w:eastAsia="仿宋" w:hAnsi="仿宋" w:cs="仿宋" w:hint="eastAsia"/>
          <w:spacing w:val="1"/>
          <w:sz w:val="24"/>
        </w:rPr>
        <w:t>2020</w:t>
      </w:r>
      <w:r>
        <w:rPr>
          <w:rFonts w:ascii="仿宋" w:eastAsia="仿宋" w:hAnsi="仿宋" w:cs="仿宋" w:hint="eastAsia"/>
          <w:spacing w:val="4"/>
          <w:sz w:val="24"/>
        </w:rPr>
        <w:t>﹞</w:t>
      </w:r>
      <w:r>
        <w:rPr>
          <w:rFonts w:ascii="仿宋" w:eastAsia="仿宋" w:hAnsi="仿宋" w:cs="仿宋" w:hint="eastAsia"/>
          <w:spacing w:val="1"/>
          <w:sz w:val="24"/>
        </w:rPr>
        <w:t>46</w:t>
      </w:r>
      <w:r>
        <w:rPr>
          <w:rFonts w:ascii="仿宋" w:eastAsia="仿宋" w:hAnsi="仿宋" w:cs="仿宋" w:hint="eastAsia"/>
          <w:spacing w:val="2"/>
          <w:sz w:val="24"/>
        </w:rPr>
        <w:t xml:space="preserve"> </w:t>
      </w:r>
      <w:r>
        <w:rPr>
          <w:rFonts w:ascii="仿宋" w:eastAsia="仿宋" w:hAnsi="仿宋" w:cs="仿宋" w:hint="eastAsia"/>
          <w:spacing w:val="3"/>
          <w:sz w:val="24"/>
        </w:rPr>
        <w:t>号）的规定，本公司</w:t>
      </w:r>
      <w:r>
        <w:rPr>
          <w:rFonts w:ascii="仿宋" w:eastAsia="仿宋" w:hAnsi="仿宋" w:cs="仿宋" w:hint="eastAsia"/>
          <w:sz w:val="24"/>
        </w:rPr>
        <w:t>（联合体）参加</w:t>
      </w:r>
      <w:r>
        <w:rPr>
          <w:rFonts w:ascii="仿宋" w:eastAsia="仿宋" w:hAnsi="仿宋" w:cs="仿宋" w:hint="eastAsia"/>
          <w:sz w:val="24"/>
          <w:u w:val="single"/>
        </w:rPr>
        <w:t>（单位名称）</w:t>
      </w:r>
      <w:r>
        <w:rPr>
          <w:rFonts w:ascii="仿宋" w:eastAsia="仿宋" w:hAnsi="仿宋" w:cs="仿宋" w:hint="eastAsia"/>
          <w:spacing w:val="-1"/>
          <w:sz w:val="24"/>
        </w:rPr>
        <w:t>的</w:t>
      </w:r>
      <w:r>
        <w:rPr>
          <w:rFonts w:ascii="仿宋" w:eastAsia="仿宋" w:hAnsi="仿宋" w:cs="仿宋" w:hint="eastAsia"/>
          <w:sz w:val="24"/>
          <w:u w:val="single"/>
        </w:rPr>
        <w:t>（项目名称）</w:t>
      </w:r>
      <w:r>
        <w:rPr>
          <w:rFonts w:ascii="仿宋" w:eastAsia="仿宋" w:hAnsi="仿宋" w:cs="仿宋" w:hint="eastAsia"/>
          <w:sz w:val="24"/>
        </w:rPr>
        <w:t>采购活动，工</w:t>
      </w:r>
      <w:r>
        <w:rPr>
          <w:rFonts w:ascii="仿宋" w:eastAsia="仿宋" w:hAnsi="仿宋" w:cs="仿宋" w:hint="eastAsia"/>
          <w:spacing w:val="-1"/>
          <w:sz w:val="24"/>
        </w:rPr>
        <w:t>程的施工单位全部为符合政策要求的中小企业（或者：服务全部由符合政策要求的中小企业承接）。相关企业（含联合体中的中小企业、签订分包意向协议的中小企业）的具体情</w:t>
      </w:r>
      <w:r>
        <w:rPr>
          <w:rFonts w:ascii="仿宋" w:eastAsia="仿宋" w:hAnsi="仿宋" w:cs="仿宋" w:hint="eastAsia"/>
          <w:sz w:val="24"/>
        </w:rPr>
        <w:t>况如下：</w:t>
      </w:r>
    </w:p>
    <w:p w14:paraId="0C3B8039" w14:textId="77777777" w:rsidR="00692E28" w:rsidRDefault="00CB7361">
      <w:pPr>
        <w:spacing w:before="189" w:line="330" w:lineRule="exact"/>
        <w:ind w:left="641"/>
        <w:rPr>
          <w:rFonts w:ascii="仿宋" w:eastAsia="仿宋" w:hAnsi="仿宋" w:cs="仿宋"/>
          <w:sz w:val="24"/>
        </w:rPr>
      </w:pPr>
      <w:r>
        <w:rPr>
          <w:rFonts w:ascii="仿宋" w:eastAsia="仿宋" w:hAnsi="仿宋" w:cs="仿宋" w:hint="eastAsia"/>
          <w:spacing w:val="1"/>
          <w:sz w:val="24"/>
        </w:rPr>
        <w:t>1.</w:t>
      </w:r>
      <w:r>
        <w:rPr>
          <w:rFonts w:ascii="仿宋" w:eastAsia="仿宋" w:hAnsi="仿宋" w:cs="仿宋" w:hint="eastAsia"/>
          <w:spacing w:val="-6"/>
          <w:sz w:val="24"/>
        </w:rPr>
        <w:t xml:space="preserve"> </w:t>
      </w:r>
      <w:r>
        <w:rPr>
          <w:rFonts w:ascii="仿宋" w:eastAsia="仿宋" w:hAnsi="仿宋" w:cs="仿宋" w:hint="eastAsia"/>
          <w:sz w:val="24"/>
          <w:u w:val="single"/>
        </w:rPr>
        <w:t>（标的名称）</w:t>
      </w:r>
      <w:r>
        <w:rPr>
          <w:rFonts w:ascii="仿宋" w:eastAsia="仿宋" w:hAnsi="仿宋" w:cs="仿宋" w:hint="eastAsia"/>
          <w:spacing w:val="-1"/>
          <w:sz w:val="24"/>
          <w:u w:val="single"/>
        </w:rPr>
        <w:t xml:space="preserve"> </w:t>
      </w:r>
      <w:r>
        <w:rPr>
          <w:rFonts w:ascii="仿宋" w:eastAsia="仿宋" w:hAnsi="仿宋" w:cs="仿宋" w:hint="eastAsia"/>
          <w:spacing w:val="-42"/>
          <w:sz w:val="24"/>
        </w:rPr>
        <w:t>，</w:t>
      </w:r>
      <w:r>
        <w:rPr>
          <w:rFonts w:ascii="仿宋" w:eastAsia="仿宋" w:hAnsi="仿宋" w:cs="仿宋" w:hint="eastAsia"/>
          <w:spacing w:val="-1"/>
          <w:sz w:val="24"/>
        </w:rPr>
        <w:t>属</w:t>
      </w:r>
      <w:r>
        <w:rPr>
          <w:rFonts w:ascii="仿宋" w:eastAsia="仿宋" w:hAnsi="仿宋" w:cs="仿宋" w:hint="eastAsia"/>
          <w:spacing w:val="-1"/>
          <w:sz w:val="24"/>
        </w:rPr>
        <w:t xml:space="preserve"> </w:t>
      </w:r>
      <w:r>
        <w:rPr>
          <w:rFonts w:ascii="仿宋" w:eastAsia="仿宋" w:hAnsi="仿宋" w:cs="仿宋" w:hint="eastAsia"/>
          <w:spacing w:val="-1"/>
          <w:sz w:val="24"/>
        </w:rPr>
        <w:t>于（采购文件中明确的所属行业）；</w:t>
      </w:r>
    </w:p>
    <w:p w14:paraId="61B2C047" w14:textId="77777777" w:rsidR="00692E28" w:rsidRDefault="00CB7361">
      <w:pPr>
        <w:spacing w:before="191" w:line="330" w:lineRule="exact"/>
        <w:rPr>
          <w:rFonts w:ascii="仿宋" w:eastAsia="仿宋" w:hAnsi="仿宋" w:cs="仿宋"/>
          <w:sz w:val="24"/>
        </w:rPr>
      </w:pPr>
      <w:r>
        <w:rPr>
          <w:rFonts w:ascii="仿宋" w:eastAsia="仿宋" w:hAnsi="仿宋" w:cs="仿宋" w:hint="eastAsia"/>
          <w:spacing w:val="5"/>
          <w:sz w:val="24"/>
        </w:rPr>
        <w:t>承建（承接）企业为</w:t>
      </w:r>
      <w:r>
        <w:rPr>
          <w:rFonts w:ascii="仿宋" w:eastAsia="仿宋" w:hAnsi="仿宋" w:cs="仿宋" w:hint="eastAsia"/>
          <w:spacing w:val="5"/>
          <w:sz w:val="24"/>
          <w:u w:val="single"/>
        </w:rPr>
        <w:t>（企业名称</w:t>
      </w:r>
      <w:r>
        <w:rPr>
          <w:rFonts w:ascii="仿宋" w:eastAsia="仿宋" w:hAnsi="仿宋" w:cs="仿宋" w:hint="eastAsia"/>
          <w:spacing w:val="-22"/>
          <w:sz w:val="24"/>
        </w:rPr>
        <w:t>），从业人员</w:t>
      </w:r>
      <w:r>
        <w:rPr>
          <w:rFonts w:ascii="仿宋" w:eastAsia="仿宋" w:hAnsi="仿宋" w:cs="仿宋" w:hint="eastAsia"/>
          <w:spacing w:val="609"/>
          <w:sz w:val="24"/>
          <w:u w:val="single"/>
        </w:rPr>
        <w:t xml:space="preserve"> </w:t>
      </w:r>
      <w:r>
        <w:rPr>
          <w:rFonts w:ascii="仿宋" w:eastAsia="仿宋" w:hAnsi="仿宋" w:cs="仿宋" w:hint="eastAsia"/>
          <w:spacing w:val="6"/>
          <w:sz w:val="24"/>
        </w:rPr>
        <w:t>人，营业</w:t>
      </w:r>
      <w:r>
        <w:rPr>
          <w:rFonts w:ascii="仿宋" w:eastAsia="仿宋" w:hAnsi="仿宋" w:cs="仿宋" w:hint="eastAsia"/>
          <w:sz w:val="24"/>
        </w:rPr>
        <w:t>收入为</w:t>
      </w:r>
      <w:r>
        <w:rPr>
          <w:rFonts w:ascii="仿宋" w:eastAsia="仿宋" w:hAnsi="仿宋" w:cs="仿宋" w:hint="eastAsia"/>
          <w:spacing w:val="560"/>
          <w:sz w:val="24"/>
          <w:u w:val="single"/>
        </w:rPr>
        <w:t xml:space="preserve"> </w:t>
      </w:r>
      <w:r>
        <w:rPr>
          <w:rFonts w:ascii="仿宋" w:eastAsia="仿宋" w:hAnsi="仿宋" w:cs="仿宋" w:hint="eastAsia"/>
          <w:sz w:val="24"/>
        </w:rPr>
        <w:t>万元，资产总额为</w:t>
      </w:r>
      <w:r>
        <w:rPr>
          <w:rFonts w:ascii="仿宋" w:eastAsia="仿宋" w:hAnsi="仿宋" w:cs="仿宋" w:hint="eastAsia"/>
          <w:spacing w:val="560"/>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（中型企业</w:t>
      </w:r>
      <w:r>
        <w:rPr>
          <w:rFonts w:ascii="仿宋" w:eastAsia="仿宋" w:hAnsi="仿宋" w:cs="仿宋" w:hint="eastAsia"/>
          <w:sz w:val="24"/>
        </w:rPr>
        <w:t>、</w:t>
      </w:r>
      <w:r>
        <w:rPr>
          <w:rFonts w:ascii="仿宋" w:eastAsia="仿宋" w:hAnsi="仿宋" w:cs="仿宋" w:hint="eastAsia"/>
          <w:sz w:val="24"/>
          <w:u w:val="single"/>
        </w:rPr>
        <w:t>小型企业、微型企</w:t>
      </w:r>
      <w:r>
        <w:rPr>
          <w:rFonts w:ascii="仿宋" w:eastAsia="仿宋" w:hAnsi="仿宋" w:cs="仿宋" w:hint="eastAsia"/>
          <w:spacing w:val="-1"/>
          <w:sz w:val="24"/>
          <w:u w:val="single"/>
        </w:rPr>
        <w:t>业</w:t>
      </w:r>
      <w:r>
        <w:rPr>
          <w:rFonts w:ascii="仿宋" w:eastAsia="仿宋" w:hAnsi="仿宋" w:cs="仿宋" w:hint="eastAsia"/>
          <w:spacing w:val="-1"/>
          <w:sz w:val="24"/>
        </w:rPr>
        <w:t>）；</w:t>
      </w:r>
    </w:p>
    <w:p w14:paraId="21875F21" w14:textId="77777777" w:rsidR="00692E28" w:rsidRDefault="00CB7361">
      <w:pPr>
        <w:spacing w:before="191" w:line="330" w:lineRule="exact"/>
        <w:ind w:left="641"/>
        <w:rPr>
          <w:rFonts w:ascii="仿宋" w:eastAsia="仿宋" w:hAnsi="仿宋" w:cs="仿宋"/>
          <w:sz w:val="24"/>
        </w:rPr>
      </w:pPr>
      <w:r>
        <w:rPr>
          <w:rFonts w:ascii="仿宋" w:eastAsia="仿宋" w:hAnsi="仿宋" w:cs="仿宋" w:hint="eastAsia"/>
          <w:spacing w:val="1"/>
          <w:sz w:val="24"/>
        </w:rPr>
        <w:t>2.</w:t>
      </w:r>
      <w:r>
        <w:rPr>
          <w:rFonts w:ascii="仿宋" w:eastAsia="仿宋" w:hAnsi="仿宋" w:cs="仿宋" w:hint="eastAsia"/>
          <w:spacing w:val="-6"/>
          <w:sz w:val="24"/>
        </w:rPr>
        <w:t xml:space="preserve"> </w:t>
      </w:r>
      <w:r>
        <w:rPr>
          <w:rFonts w:ascii="仿宋" w:eastAsia="仿宋" w:hAnsi="仿宋" w:cs="仿宋" w:hint="eastAsia"/>
          <w:sz w:val="24"/>
          <w:u w:val="single"/>
        </w:rPr>
        <w:t>（标的名称）</w:t>
      </w:r>
      <w:r>
        <w:rPr>
          <w:rFonts w:ascii="仿宋" w:eastAsia="仿宋" w:hAnsi="仿宋" w:cs="仿宋" w:hint="eastAsia"/>
          <w:spacing w:val="-1"/>
          <w:sz w:val="24"/>
          <w:u w:val="single"/>
        </w:rPr>
        <w:t xml:space="preserve"> </w:t>
      </w:r>
      <w:r>
        <w:rPr>
          <w:rFonts w:ascii="仿宋" w:eastAsia="仿宋" w:hAnsi="仿宋" w:cs="仿宋" w:hint="eastAsia"/>
          <w:spacing w:val="-42"/>
          <w:sz w:val="24"/>
        </w:rPr>
        <w:t>，属</w:t>
      </w:r>
      <w:r>
        <w:rPr>
          <w:rFonts w:ascii="仿宋" w:eastAsia="仿宋" w:hAnsi="仿宋" w:cs="仿宋" w:hint="eastAsia"/>
          <w:spacing w:val="-81"/>
          <w:sz w:val="24"/>
        </w:rPr>
        <w:t xml:space="preserve"> </w:t>
      </w:r>
      <w:r>
        <w:rPr>
          <w:rFonts w:ascii="仿宋" w:eastAsia="仿宋" w:hAnsi="仿宋" w:cs="仿宋" w:hint="eastAsia"/>
          <w:spacing w:val="-40"/>
          <w:sz w:val="24"/>
        </w:rPr>
        <w:t>于（</w:t>
      </w:r>
      <w:r>
        <w:rPr>
          <w:rFonts w:ascii="仿宋" w:eastAsia="仿宋" w:hAnsi="仿宋" w:cs="仿宋" w:hint="eastAsia"/>
          <w:sz w:val="24"/>
          <w:u w:val="single"/>
        </w:rPr>
        <w:t>采购文件中明确的所属行业</w:t>
      </w:r>
      <w:r>
        <w:rPr>
          <w:rFonts w:ascii="仿宋" w:eastAsia="仿宋" w:hAnsi="仿宋" w:cs="仿宋" w:hint="eastAsia"/>
          <w:spacing w:val="-159"/>
          <w:sz w:val="24"/>
        </w:rPr>
        <w:t>）；</w:t>
      </w:r>
    </w:p>
    <w:p w14:paraId="615927B7" w14:textId="77777777" w:rsidR="00692E28" w:rsidRDefault="00CB7361">
      <w:pPr>
        <w:spacing w:before="191" w:line="330" w:lineRule="exact"/>
        <w:rPr>
          <w:rFonts w:ascii="仿宋" w:eastAsia="仿宋" w:hAnsi="仿宋" w:cs="仿宋"/>
          <w:sz w:val="24"/>
        </w:rPr>
      </w:pPr>
      <w:r>
        <w:rPr>
          <w:rFonts w:ascii="仿宋" w:eastAsia="仿宋" w:hAnsi="仿宋" w:cs="仿宋" w:hint="eastAsia"/>
          <w:spacing w:val="5"/>
          <w:sz w:val="24"/>
        </w:rPr>
        <w:t>承建（承接）企业为</w:t>
      </w:r>
      <w:r>
        <w:rPr>
          <w:rFonts w:ascii="仿宋" w:eastAsia="仿宋" w:hAnsi="仿宋" w:cs="仿宋" w:hint="eastAsia"/>
          <w:spacing w:val="5"/>
          <w:sz w:val="24"/>
          <w:u w:val="single"/>
        </w:rPr>
        <w:t>（企业名称</w:t>
      </w:r>
      <w:r>
        <w:rPr>
          <w:rFonts w:ascii="仿宋" w:eastAsia="仿宋" w:hAnsi="仿宋" w:cs="仿宋" w:hint="eastAsia"/>
          <w:spacing w:val="-22"/>
          <w:sz w:val="24"/>
        </w:rPr>
        <w:t>），从业人员</w:t>
      </w:r>
      <w:r>
        <w:rPr>
          <w:rFonts w:ascii="仿宋" w:eastAsia="仿宋" w:hAnsi="仿宋" w:cs="仿宋" w:hint="eastAsia"/>
          <w:spacing w:val="609"/>
          <w:sz w:val="24"/>
          <w:u w:val="single"/>
        </w:rPr>
        <w:t xml:space="preserve"> </w:t>
      </w:r>
      <w:r>
        <w:rPr>
          <w:rFonts w:ascii="仿宋" w:eastAsia="仿宋" w:hAnsi="仿宋" w:cs="仿宋" w:hint="eastAsia"/>
          <w:spacing w:val="6"/>
          <w:sz w:val="24"/>
        </w:rPr>
        <w:t>人，营业</w:t>
      </w:r>
      <w:r>
        <w:rPr>
          <w:rFonts w:ascii="仿宋" w:eastAsia="仿宋" w:hAnsi="仿宋" w:cs="仿宋" w:hint="eastAsia"/>
          <w:sz w:val="24"/>
        </w:rPr>
        <w:t>收入为</w:t>
      </w:r>
      <w:r>
        <w:rPr>
          <w:rFonts w:ascii="仿宋" w:eastAsia="仿宋" w:hAnsi="仿宋" w:cs="仿宋" w:hint="eastAsia"/>
          <w:spacing w:val="560"/>
          <w:sz w:val="24"/>
          <w:u w:val="single"/>
        </w:rPr>
        <w:t xml:space="preserve"> </w:t>
      </w:r>
      <w:r>
        <w:rPr>
          <w:rFonts w:ascii="仿宋" w:eastAsia="仿宋" w:hAnsi="仿宋" w:cs="仿宋" w:hint="eastAsia"/>
          <w:sz w:val="24"/>
        </w:rPr>
        <w:t>万元，资产总额为</w:t>
      </w:r>
      <w:r>
        <w:rPr>
          <w:rFonts w:ascii="仿宋" w:eastAsia="仿宋" w:hAnsi="仿宋" w:cs="仿宋" w:hint="eastAsia"/>
          <w:spacing w:val="560"/>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（中型企业、小型企业、微型</w:t>
      </w:r>
      <w:r>
        <w:rPr>
          <w:rFonts w:ascii="仿宋" w:eastAsia="仿宋" w:hAnsi="仿宋" w:cs="仿宋" w:hint="eastAsia"/>
          <w:spacing w:val="5"/>
          <w:sz w:val="24"/>
          <w:u w:val="single"/>
        </w:rPr>
        <w:t>企业）；</w:t>
      </w:r>
    </w:p>
    <w:p w14:paraId="34557032" w14:textId="77777777" w:rsidR="00692E28" w:rsidRDefault="00CB7361">
      <w:pPr>
        <w:spacing w:before="192" w:line="329" w:lineRule="exact"/>
        <w:ind w:left="641"/>
        <w:rPr>
          <w:rFonts w:ascii="仿宋" w:eastAsia="仿宋" w:hAnsi="仿宋" w:cs="仿宋"/>
          <w:sz w:val="24"/>
        </w:rPr>
      </w:pPr>
      <w:r>
        <w:rPr>
          <w:rFonts w:ascii="仿宋" w:eastAsia="仿宋" w:hAnsi="仿宋" w:cs="仿宋" w:hint="eastAsia"/>
          <w:spacing w:val="-1"/>
          <w:sz w:val="24"/>
        </w:rPr>
        <w:t>……</w:t>
      </w:r>
    </w:p>
    <w:p w14:paraId="4CBE0A66" w14:textId="77777777" w:rsidR="00692E28" w:rsidRDefault="00CB7361">
      <w:pPr>
        <w:spacing w:before="189" w:line="329" w:lineRule="exact"/>
        <w:rPr>
          <w:rFonts w:ascii="仿宋" w:eastAsia="仿宋" w:hAnsi="仿宋" w:cs="仿宋"/>
          <w:sz w:val="24"/>
        </w:rPr>
      </w:pPr>
      <w:r>
        <w:rPr>
          <w:rFonts w:ascii="仿宋" w:eastAsia="仿宋" w:hAnsi="仿宋" w:cs="仿宋" w:hint="eastAsia"/>
          <w:spacing w:val="-1"/>
          <w:sz w:val="24"/>
        </w:rPr>
        <w:t xml:space="preserve">    </w:t>
      </w:r>
      <w:r>
        <w:rPr>
          <w:rFonts w:ascii="仿宋" w:eastAsia="仿宋" w:hAnsi="仿宋" w:cs="仿宋" w:hint="eastAsia"/>
          <w:spacing w:val="-1"/>
          <w:sz w:val="24"/>
        </w:rPr>
        <w:t>以上企业，不属于大企业的分支机构，不存在控股股东为大企业的情形，不存在与大企业的负责人为同一人的情形。</w:t>
      </w:r>
    </w:p>
    <w:p w14:paraId="31A1DBE6" w14:textId="77777777" w:rsidR="00692E28" w:rsidRDefault="00CB7361">
      <w:pPr>
        <w:spacing w:before="189" w:line="329" w:lineRule="exact"/>
        <w:ind w:left="641"/>
        <w:rPr>
          <w:rFonts w:ascii="仿宋" w:eastAsia="仿宋" w:hAnsi="仿宋" w:cs="仿宋"/>
          <w:sz w:val="24"/>
        </w:rPr>
      </w:pPr>
      <w:r>
        <w:rPr>
          <w:rFonts w:ascii="仿宋" w:eastAsia="仿宋" w:hAnsi="仿宋" w:cs="仿宋" w:hint="eastAsia"/>
          <w:spacing w:val="-1"/>
          <w:sz w:val="24"/>
        </w:rPr>
        <w:t>本企业对上述声明内容的真实性负责。如有虚假，将依</w:t>
      </w:r>
      <w:r>
        <w:rPr>
          <w:rFonts w:ascii="仿宋" w:eastAsia="仿宋" w:hAnsi="仿宋" w:cs="仿宋" w:hint="eastAsia"/>
          <w:sz w:val="24"/>
        </w:rPr>
        <w:t>法承担相应责任。</w:t>
      </w:r>
    </w:p>
    <w:p w14:paraId="297DCF29" w14:textId="77777777" w:rsidR="00692E28" w:rsidRDefault="00CB7361">
      <w:pPr>
        <w:spacing w:before="223" w:line="329" w:lineRule="exact"/>
        <w:ind w:left="3840"/>
        <w:rPr>
          <w:rFonts w:ascii="仿宋" w:eastAsia="仿宋" w:hAnsi="仿宋" w:cs="仿宋"/>
          <w:sz w:val="24"/>
        </w:rPr>
      </w:pPr>
      <w:r>
        <w:rPr>
          <w:rFonts w:ascii="仿宋" w:eastAsia="仿宋" w:hAnsi="仿宋" w:cs="仿宋" w:hint="eastAsia"/>
          <w:spacing w:val="-18"/>
          <w:sz w:val="24"/>
        </w:rPr>
        <w:t>企业名称（盖章）：</w:t>
      </w:r>
    </w:p>
    <w:p w14:paraId="5A81321B" w14:textId="77777777" w:rsidR="00692E28" w:rsidRDefault="00CB7361">
      <w:pPr>
        <w:spacing w:before="211" w:line="329" w:lineRule="exact"/>
        <w:ind w:left="3840"/>
        <w:rPr>
          <w:rFonts w:ascii="仿宋" w:eastAsia="仿宋" w:hAnsi="仿宋" w:cs="仿宋"/>
          <w:spacing w:val="-1"/>
          <w:sz w:val="24"/>
        </w:rPr>
      </w:pPr>
      <w:r>
        <w:rPr>
          <w:rFonts w:ascii="仿宋" w:eastAsia="仿宋" w:hAnsi="仿宋" w:cs="仿宋" w:hint="eastAsia"/>
          <w:sz w:val="24"/>
        </w:rPr>
        <w:t>日</w:t>
      </w:r>
      <w:r>
        <w:rPr>
          <w:rFonts w:ascii="仿宋" w:eastAsia="仿宋" w:hAnsi="仿宋" w:cs="仿宋" w:hint="eastAsia"/>
          <w:spacing w:val="-9"/>
          <w:sz w:val="24"/>
        </w:rPr>
        <w:t xml:space="preserve"> </w:t>
      </w:r>
      <w:r>
        <w:rPr>
          <w:rFonts w:ascii="仿宋" w:eastAsia="仿宋" w:hAnsi="仿宋" w:cs="仿宋" w:hint="eastAsia"/>
          <w:spacing w:val="-1"/>
          <w:sz w:val="24"/>
        </w:rPr>
        <w:t>期：</w:t>
      </w:r>
    </w:p>
    <w:p w14:paraId="296C2A53" w14:textId="77777777" w:rsidR="00692E28" w:rsidRDefault="00CB7361">
      <w:pPr>
        <w:ind w:firstLine="480"/>
        <w:rPr>
          <w:rFonts w:ascii="仿宋" w:eastAsia="仿宋" w:hAnsi="仿宋" w:cs="仿宋"/>
          <w:bCs/>
          <w:kern w:val="0"/>
          <w:sz w:val="24"/>
        </w:rPr>
      </w:pPr>
      <w:r>
        <w:rPr>
          <w:rFonts w:ascii="仿宋" w:eastAsia="仿宋" w:hAnsi="仿宋" w:cs="仿宋" w:hint="eastAsia"/>
          <w:bCs/>
          <w:kern w:val="0"/>
          <w:sz w:val="24"/>
        </w:rPr>
        <w:t>1.</w:t>
      </w:r>
      <w:r>
        <w:rPr>
          <w:rFonts w:ascii="仿宋" w:eastAsia="仿宋" w:hAnsi="仿宋" w:cs="仿宋" w:hint="eastAsia"/>
          <w:bCs/>
          <w:kern w:val="0"/>
          <w:sz w:val="24"/>
        </w:rPr>
        <w:t>从业人员、营业收入、资产总额填报上一年度数据，无上一年度数据的新成立企业可不填报。</w:t>
      </w:r>
    </w:p>
    <w:p w14:paraId="35A076F0" w14:textId="77777777" w:rsidR="00692E28" w:rsidRDefault="00CB7361">
      <w:pPr>
        <w:rPr>
          <w:rFonts w:ascii="仿宋" w:eastAsia="仿宋" w:hAnsi="仿宋" w:cs="仿宋"/>
          <w:b/>
          <w:bCs/>
          <w:kern w:val="0"/>
          <w:sz w:val="24"/>
        </w:rPr>
      </w:pPr>
      <w:r>
        <w:rPr>
          <w:rFonts w:ascii="仿宋" w:eastAsia="仿宋" w:hAnsi="仿宋" w:cs="仿宋" w:hint="eastAsia"/>
          <w:bCs/>
          <w:kern w:val="0"/>
          <w:sz w:val="24"/>
        </w:rPr>
        <w:t xml:space="preserve">    2.</w:t>
      </w:r>
      <w:r>
        <w:rPr>
          <w:rFonts w:ascii="仿宋" w:eastAsia="仿宋" w:hAnsi="仿宋" w:cs="仿宋" w:hint="eastAsia"/>
          <w:bCs/>
          <w:kern w:val="0"/>
          <w:sz w:val="24"/>
        </w:rPr>
        <w:t>供应商提供声明函内容不实的，属于提供虚假材料谋取中标，依法追究责任。</w:t>
      </w:r>
    </w:p>
    <w:p w14:paraId="67FFA549" w14:textId="77777777" w:rsidR="00692E28" w:rsidRDefault="00692E28">
      <w:pPr>
        <w:spacing w:line="276" w:lineRule="auto"/>
        <w:rPr>
          <w:rFonts w:eastAsia="仿宋_GB2312"/>
          <w:spacing w:val="6"/>
          <w:sz w:val="30"/>
          <w:szCs w:val="30"/>
        </w:rPr>
      </w:pPr>
    </w:p>
    <w:p w14:paraId="5574C207" w14:textId="77777777" w:rsidR="00692E28" w:rsidRDefault="00CB7361">
      <w:pPr>
        <w:spacing w:before="120" w:after="120" w:line="276" w:lineRule="auto"/>
        <w:jc w:val="center"/>
        <w:rPr>
          <w:rFonts w:ascii="仿宋" w:eastAsia="仿宋" w:hAnsi="仿宋" w:cs="仿宋"/>
          <w:b/>
          <w:sz w:val="30"/>
          <w:szCs w:val="30"/>
        </w:rPr>
      </w:pPr>
      <w:bookmarkStart w:id="516" w:name="OLE_LINK13"/>
      <w:bookmarkStart w:id="517" w:name="OLE_LINK14"/>
      <w:r>
        <w:rPr>
          <w:rFonts w:ascii="仿宋" w:eastAsia="仿宋" w:hAnsi="仿宋" w:cs="仿宋" w:hint="eastAsia"/>
          <w:b/>
          <w:sz w:val="30"/>
          <w:szCs w:val="30"/>
        </w:rPr>
        <w:t>残疾人福利性单位声明函</w:t>
      </w:r>
    </w:p>
    <w:bookmarkEnd w:id="516"/>
    <w:bookmarkEnd w:id="517"/>
    <w:p w14:paraId="7B445E95" w14:textId="77777777" w:rsidR="00692E28" w:rsidRDefault="00692E28">
      <w:pPr>
        <w:spacing w:line="276" w:lineRule="auto"/>
        <w:rPr>
          <w:rFonts w:ascii="仿宋_GB2312" w:eastAsia="仿宋_GB2312"/>
          <w:b/>
          <w:spacing w:val="6"/>
          <w:sz w:val="24"/>
        </w:rPr>
      </w:pPr>
    </w:p>
    <w:p w14:paraId="08ED6462" w14:textId="77777777" w:rsidR="00692E28" w:rsidRDefault="00CB7361">
      <w:pPr>
        <w:spacing w:line="276" w:lineRule="auto"/>
        <w:ind w:firstLineChars="200" w:firstLine="504"/>
        <w:rPr>
          <w:rFonts w:ascii="仿宋_GB2312" w:eastAsia="仿宋_GB2312"/>
          <w:spacing w:val="6"/>
          <w:sz w:val="24"/>
        </w:rPr>
      </w:pPr>
      <w:r>
        <w:rPr>
          <w:rFonts w:ascii="仿宋_GB2312" w:eastAsia="仿宋_GB2312" w:hint="eastAsia"/>
          <w:spacing w:val="6"/>
          <w:sz w:val="24"/>
        </w:rPr>
        <w:lastRenderedPageBreak/>
        <w:t>本单位郑重声明，根据《财政部</w:t>
      </w:r>
      <w:r>
        <w:rPr>
          <w:rFonts w:ascii="仿宋_GB2312" w:eastAsia="仿宋_GB2312" w:hint="eastAsia"/>
          <w:spacing w:val="6"/>
          <w:sz w:val="24"/>
        </w:rPr>
        <w:t xml:space="preserve"> </w:t>
      </w:r>
      <w:r>
        <w:rPr>
          <w:rFonts w:ascii="仿宋_GB2312" w:eastAsia="仿宋_GB2312" w:hint="eastAsia"/>
          <w:spacing w:val="6"/>
          <w:sz w:val="24"/>
        </w:rPr>
        <w:t>民政部</w:t>
      </w:r>
      <w:r>
        <w:rPr>
          <w:rFonts w:ascii="仿宋_GB2312" w:eastAsia="仿宋_GB2312" w:hint="eastAsia"/>
          <w:spacing w:val="6"/>
          <w:sz w:val="24"/>
        </w:rPr>
        <w:t xml:space="preserve"> </w:t>
      </w:r>
      <w:r>
        <w:rPr>
          <w:rFonts w:ascii="仿宋_GB2312" w:eastAsia="仿宋_GB2312" w:hint="eastAsia"/>
          <w:spacing w:val="6"/>
          <w:sz w:val="24"/>
        </w:rPr>
        <w:t>中国残疾人联合会关于促进残疾人就业政府采购政策的通知》（财库</w:t>
      </w:r>
      <w:r>
        <w:rPr>
          <w:rFonts w:ascii="仿宋_GB2312" w:eastAsia="仿宋_GB2312" w:hint="eastAsia"/>
          <w:sz w:val="24"/>
        </w:rPr>
        <w:t>〔</w:t>
      </w:r>
      <w:r>
        <w:rPr>
          <w:rFonts w:ascii="仿宋_GB2312" w:eastAsia="仿宋_GB2312" w:hint="eastAsia"/>
          <w:sz w:val="24"/>
        </w:rPr>
        <w:t>2017</w:t>
      </w:r>
      <w:r>
        <w:rPr>
          <w:rFonts w:ascii="仿宋_GB2312" w:eastAsia="仿宋_GB2312" w:hint="eastAsia"/>
          <w:sz w:val="24"/>
        </w:rPr>
        <w:t>〕</w:t>
      </w:r>
      <w:r>
        <w:rPr>
          <w:rFonts w:ascii="仿宋_GB2312" w:eastAsia="仿宋_GB2312" w:hint="eastAsia"/>
          <w:sz w:val="24"/>
        </w:rPr>
        <w:t>141</w:t>
      </w:r>
      <w:r>
        <w:rPr>
          <w:rFonts w:ascii="仿宋_GB2312" w:eastAsia="仿宋_GB2312" w:hint="eastAsia"/>
          <w:spacing w:val="6"/>
          <w:sz w:val="24"/>
        </w:rPr>
        <w:t>号）的规定，本单位为符合条件的残疾人福利性单位，且本单位参加</w:t>
      </w:r>
      <w:r>
        <w:rPr>
          <w:rFonts w:ascii="仿宋_GB2312" w:eastAsia="仿宋_GB2312" w:hint="eastAsia"/>
          <w:spacing w:val="6"/>
          <w:sz w:val="24"/>
        </w:rPr>
        <w:t>______</w:t>
      </w:r>
      <w:r>
        <w:rPr>
          <w:rFonts w:ascii="仿宋_GB2312" w:eastAsia="仿宋_GB2312" w:hint="eastAsia"/>
          <w:spacing w:val="6"/>
          <w:sz w:val="24"/>
        </w:rPr>
        <w:t>单位的</w:t>
      </w:r>
      <w:r>
        <w:rPr>
          <w:rFonts w:ascii="仿宋_GB2312" w:eastAsia="仿宋_GB2312" w:hint="eastAsia"/>
          <w:spacing w:val="6"/>
          <w:sz w:val="24"/>
        </w:rPr>
        <w:t>______</w:t>
      </w:r>
      <w:r>
        <w:rPr>
          <w:rFonts w:ascii="仿宋_GB2312" w:eastAsia="仿宋_GB2312" w:hint="eastAsia"/>
          <w:spacing w:val="6"/>
          <w:sz w:val="24"/>
        </w:rPr>
        <w:t>项目采购活动提供本单位制造的货物（由本单位承担工程</w:t>
      </w:r>
      <w:r>
        <w:rPr>
          <w:rFonts w:ascii="仿宋_GB2312" w:eastAsia="仿宋_GB2312" w:hint="eastAsia"/>
          <w:spacing w:val="6"/>
          <w:sz w:val="24"/>
        </w:rPr>
        <w:t>/</w:t>
      </w:r>
      <w:r>
        <w:rPr>
          <w:rFonts w:ascii="仿宋_GB2312" w:eastAsia="仿宋_GB2312" w:hint="eastAsia"/>
          <w:spacing w:val="6"/>
          <w:sz w:val="24"/>
        </w:rPr>
        <w:t>提供服务），或者提供其他残疾人福利性单位制造的货物（不包括使用非残疾人福利性单位注册商标的货物）。</w:t>
      </w:r>
    </w:p>
    <w:p w14:paraId="1630A699" w14:textId="77777777" w:rsidR="00692E28" w:rsidRDefault="00CB7361">
      <w:pPr>
        <w:spacing w:line="276" w:lineRule="auto"/>
        <w:ind w:firstLineChars="200" w:firstLine="504"/>
        <w:rPr>
          <w:rFonts w:ascii="仿宋_GB2312" w:eastAsia="仿宋_GB2312"/>
          <w:spacing w:val="6"/>
          <w:sz w:val="24"/>
        </w:rPr>
      </w:pPr>
      <w:r>
        <w:rPr>
          <w:rFonts w:ascii="仿宋_GB2312" w:eastAsia="仿宋_GB2312" w:hint="eastAsia"/>
          <w:spacing w:val="6"/>
          <w:sz w:val="24"/>
        </w:rPr>
        <w:t>本单位对上述声明的真实性负责。如有虚假，将依法承担相应责任。</w:t>
      </w:r>
    </w:p>
    <w:p w14:paraId="6373E863" w14:textId="77777777" w:rsidR="00692E28" w:rsidRDefault="00CB7361">
      <w:pPr>
        <w:tabs>
          <w:tab w:val="left" w:pos="4860"/>
        </w:tabs>
        <w:spacing w:line="276" w:lineRule="auto"/>
        <w:ind w:right="1560" w:firstLineChars="200" w:firstLine="504"/>
        <w:jc w:val="center"/>
        <w:rPr>
          <w:rFonts w:ascii="仿宋_GB2312" w:eastAsia="仿宋_GB2312"/>
          <w:spacing w:val="6"/>
          <w:sz w:val="24"/>
        </w:rPr>
      </w:pPr>
      <w:r>
        <w:rPr>
          <w:rFonts w:ascii="仿宋_GB2312" w:eastAsia="仿宋_GB2312" w:hint="eastAsia"/>
          <w:spacing w:val="6"/>
          <w:sz w:val="24"/>
        </w:rPr>
        <w:t xml:space="preserve">               </w:t>
      </w:r>
      <w:r>
        <w:rPr>
          <w:rFonts w:ascii="仿宋_GB2312" w:eastAsia="仿宋_GB2312" w:hint="eastAsia"/>
          <w:spacing w:val="6"/>
          <w:sz w:val="24"/>
        </w:rPr>
        <w:t>单位名称（盖章）：</w:t>
      </w:r>
    </w:p>
    <w:p w14:paraId="70A70FA1" w14:textId="77777777" w:rsidR="00692E28" w:rsidRDefault="00CB7361">
      <w:pPr>
        <w:tabs>
          <w:tab w:val="left" w:pos="4860"/>
        </w:tabs>
        <w:spacing w:line="276" w:lineRule="auto"/>
        <w:ind w:right="1560" w:firstLineChars="200" w:firstLine="504"/>
        <w:jc w:val="center"/>
        <w:rPr>
          <w:rFonts w:ascii="仿宋_GB2312" w:eastAsia="仿宋_GB2312"/>
          <w:spacing w:val="6"/>
          <w:sz w:val="24"/>
        </w:rPr>
      </w:pPr>
      <w:r>
        <w:rPr>
          <w:rFonts w:ascii="仿宋_GB2312" w:eastAsia="仿宋_GB2312" w:hint="eastAsia"/>
          <w:spacing w:val="6"/>
          <w:sz w:val="24"/>
        </w:rPr>
        <w:t xml:space="preserve">       </w:t>
      </w:r>
      <w:r>
        <w:rPr>
          <w:rFonts w:ascii="仿宋_GB2312" w:eastAsia="仿宋_GB2312" w:hint="eastAsia"/>
          <w:spacing w:val="6"/>
          <w:sz w:val="24"/>
        </w:rPr>
        <w:t>日</w:t>
      </w:r>
      <w:r>
        <w:rPr>
          <w:rFonts w:ascii="仿宋_GB2312" w:eastAsia="仿宋_GB2312" w:hint="eastAsia"/>
          <w:spacing w:val="6"/>
          <w:sz w:val="24"/>
        </w:rPr>
        <w:t xml:space="preserve">  </w:t>
      </w:r>
      <w:r>
        <w:rPr>
          <w:rFonts w:ascii="仿宋_GB2312" w:eastAsia="仿宋_GB2312" w:hint="eastAsia"/>
          <w:spacing w:val="6"/>
          <w:sz w:val="24"/>
        </w:rPr>
        <w:t>期：</w:t>
      </w:r>
    </w:p>
    <w:p w14:paraId="540F8262" w14:textId="77777777" w:rsidR="00692E28" w:rsidRDefault="00CB7361">
      <w:r>
        <w:br w:type="page"/>
      </w:r>
    </w:p>
    <w:p w14:paraId="7209BCD8" w14:textId="77777777" w:rsidR="00692E28" w:rsidRDefault="00CB7361">
      <w:pPr>
        <w:pStyle w:val="378020"/>
        <w:spacing w:line="360" w:lineRule="auto"/>
        <w:rPr>
          <w:rFonts w:ascii="仿宋" w:eastAsia="仿宋" w:hAnsi="仿宋" w:cs="仿宋"/>
          <w:szCs w:val="24"/>
        </w:rPr>
      </w:pPr>
      <w:bookmarkStart w:id="518" w:name="_Toc9149"/>
      <w:bookmarkStart w:id="519" w:name="_Toc21614"/>
      <w:r>
        <w:rPr>
          <w:rFonts w:ascii="仿宋" w:eastAsia="仿宋" w:hAnsi="仿宋" w:cs="仿宋" w:hint="eastAsia"/>
          <w:szCs w:val="24"/>
        </w:rPr>
        <w:lastRenderedPageBreak/>
        <w:t>格式十三：投标人资料表格式</w:t>
      </w:r>
      <w:bookmarkEnd w:id="518"/>
      <w:bookmarkEnd w:id="519"/>
    </w:p>
    <w:p w14:paraId="7A9EA31A" w14:textId="77777777" w:rsidR="00692E28" w:rsidRDefault="00CB7361">
      <w:pPr>
        <w:spacing w:before="120" w:after="120"/>
        <w:jc w:val="center"/>
        <w:rPr>
          <w:rFonts w:ascii="仿宋" w:eastAsia="仿宋" w:hAnsi="仿宋" w:cs="仿宋"/>
          <w:b/>
          <w:sz w:val="30"/>
          <w:szCs w:val="30"/>
        </w:rPr>
      </w:pPr>
      <w:r>
        <w:rPr>
          <w:rFonts w:ascii="仿宋" w:eastAsia="仿宋" w:hAnsi="仿宋" w:cs="仿宋" w:hint="eastAsia"/>
          <w:b/>
          <w:sz w:val="30"/>
          <w:szCs w:val="30"/>
        </w:rPr>
        <w:t>投标人资料表</w:t>
      </w:r>
    </w:p>
    <w:tbl>
      <w:tblPr>
        <w:tblW w:w="89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35"/>
        <w:gridCol w:w="2359"/>
        <w:gridCol w:w="1114"/>
        <w:gridCol w:w="31"/>
        <w:gridCol w:w="1075"/>
        <w:gridCol w:w="1072"/>
        <w:gridCol w:w="1620"/>
      </w:tblGrid>
      <w:tr w:rsidR="00692E28" w14:paraId="57DED5CB" w14:textId="77777777">
        <w:trPr>
          <w:trHeight w:hRule="exact" w:val="567"/>
        </w:trPr>
        <w:tc>
          <w:tcPr>
            <w:tcW w:w="1635" w:type="dxa"/>
            <w:tcMar>
              <w:top w:w="13" w:type="dxa"/>
              <w:left w:w="13" w:type="dxa"/>
              <w:right w:w="13" w:type="dxa"/>
            </w:tcMar>
            <w:vAlign w:val="center"/>
          </w:tcPr>
          <w:p w14:paraId="32E4075E" w14:textId="77777777" w:rsidR="00692E28" w:rsidRDefault="00CB7361">
            <w:pPr>
              <w:spacing w:line="380" w:lineRule="exact"/>
              <w:rPr>
                <w:rFonts w:ascii="仿宋" w:eastAsia="仿宋" w:hAnsi="仿宋" w:cs="仿宋"/>
              </w:rPr>
            </w:pPr>
            <w:r>
              <w:rPr>
                <w:rFonts w:ascii="仿宋" w:eastAsia="仿宋" w:hAnsi="仿宋" w:cs="仿宋" w:hint="eastAsia"/>
              </w:rPr>
              <w:t>单位名称</w:t>
            </w:r>
          </w:p>
        </w:tc>
        <w:tc>
          <w:tcPr>
            <w:tcW w:w="2359" w:type="dxa"/>
            <w:tcMar>
              <w:top w:w="13" w:type="dxa"/>
              <w:left w:w="13" w:type="dxa"/>
              <w:right w:w="13" w:type="dxa"/>
            </w:tcMar>
            <w:vAlign w:val="center"/>
          </w:tcPr>
          <w:p w14:paraId="70FB82C7"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c>
          <w:tcPr>
            <w:tcW w:w="1145" w:type="dxa"/>
            <w:gridSpan w:val="2"/>
            <w:tcMar>
              <w:top w:w="13" w:type="dxa"/>
              <w:left w:w="13" w:type="dxa"/>
              <w:right w:w="13" w:type="dxa"/>
            </w:tcMar>
            <w:vAlign w:val="center"/>
          </w:tcPr>
          <w:p w14:paraId="7BD50021" w14:textId="77777777" w:rsidR="00692E28" w:rsidRDefault="00CB7361">
            <w:pPr>
              <w:spacing w:line="380" w:lineRule="exact"/>
              <w:rPr>
                <w:rFonts w:ascii="仿宋" w:eastAsia="仿宋" w:hAnsi="仿宋" w:cs="仿宋"/>
              </w:rPr>
            </w:pPr>
            <w:r>
              <w:rPr>
                <w:rFonts w:ascii="仿宋" w:eastAsia="仿宋" w:hAnsi="仿宋" w:cs="仿宋" w:hint="eastAsia"/>
              </w:rPr>
              <w:t>成立日期</w:t>
            </w:r>
          </w:p>
        </w:tc>
        <w:tc>
          <w:tcPr>
            <w:tcW w:w="3767" w:type="dxa"/>
            <w:gridSpan w:val="3"/>
            <w:tcMar>
              <w:top w:w="13" w:type="dxa"/>
              <w:left w:w="13" w:type="dxa"/>
              <w:right w:w="13" w:type="dxa"/>
            </w:tcMar>
            <w:vAlign w:val="center"/>
          </w:tcPr>
          <w:p w14:paraId="3572EB4C"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14B99F73"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3026B447"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r>
      <w:tr w:rsidR="00692E28" w14:paraId="462CF3D8" w14:textId="77777777">
        <w:trPr>
          <w:trHeight w:hRule="exact" w:val="567"/>
        </w:trPr>
        <w:tc>
          <w:tcPr>
            <w:tcW w:w="1635" w:type="dxa"/>
            <w:tcMar>
              <w:top w:w="13" w:type="dxa"/>
              <w:left w:w="13" w:type="dxa"/>
              <w:right w:w="13" w:type="dxa"/>
            </w:tcMar>
            <w:vAlign w:val="center"/>
          </w:tcPr>
          <w:p w14:paraId="1ABCA9F6" w14:textId="77777777" w:rsidR="00692E28" w:rsidRDefault="00CB7361">
            <w:pPr>
              <w:spacing w:line="380" w:lineRule="exact"/>
              <w:rPr>
                <w:rFonts w:ascii="仿宋" w:eastAsia="仿宋" w:hAnsi="仿宋" w:cs="仿宋"/>
              </w:rPr>
            </w:pPr>
            <w:r>
              <w:rPr>
                <w:rFonts w:ascii="仿宋" w:eastAsia="仿宋" w:hAnsi="仿宋" w:cs="仿宋" w:hint="eastAsia"/>
              </w:rPr>
              <w:t>经营地址</w:t>
            </w:r>
          </w:p>
        </w:tc>
        <w:tc>
          <w:tcPr>
            <w:tcW w:w="2359" w:type="dxa"/>
            <w:tcMar>
              <w:top w:w="13" w:type="dxa"/>
              <w:left w:w="13" w:type="dxa"/>
              <w:right w:w="13" w:type="dxa"/>
            </w:tcMar>
            <w:vAlign w:val="center"/>
          </w:tcPr>
          <w:p w14:paraId="52D0F458"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c>
          <w:tcPr>
            <w:tcW w:w="1145" w:type="dxa"/>
            <w:gridSpan w:val="2"/>
            <w:tcMar>
              <w:top w:w="13" w:type="dxa"/>
              <w:left w:w="13" w:type="dxa"/>
              <w:right w:w="13" w:type="dxa"/>
            </w:tcMar>
            <w:vAlign w:val="center"/>
          </w:tcPr>
          <w:p w14:paraId="353AB3BA" w14:textId="77777777" w:rsidR="00692E28" w:rsidRDefault="00CB7361">
            <w:pPr>
              <w:spacing w:line="380" w:lineRule="exact"/>
              <w:rPr>
                <w:rFonts w:ascii="仿宋" w:eastAsia="仿宋" w:hAnsi="仿宋" w:cs="仿宋"/>
              </w:rPr>
            </w:pPr>
            <w:r>
              <w:rPr>
                <w:rFonts w:ascii="仿宋" w:eastAsia="仿宋" w:hAnsi="仿宋" w:cs="仿宋" w:hint="eastAsia"/>
              </w:rPr>
              <w:t>单位性质</w:t>
            </w:r>
          </w:p>
        </w:tc>
        <w:tc>
          <w:tcPr>
            <w:tcW w:w="3767" w:type="dxa"/>
            <w:gridSpan w:val="3"/>
            <w:tcMar>
              <w:top w:w="13" w:type="dxa"/>
              <w:left w:w="13" w:type="dxa"/>
              <w:right w:w="13" w:type="dxa"/>
            </w:tcMar>
            <w:vAlign w:val="center"/>
          </w:tcPr>
          <w:p w14:paraId="280DC5A8"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336484C4"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324618AA"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r>
      <w:tr w:rsidR="00692E28" w14:paraId="5D501747" w14:textId="77777777">
        <w:trPr>
          <w:trHeight w:hRule="exact" w:val="618"/>
        </w:trPr>
        <w:tc>
          <w:tcPr>
            <w:tcW w:w="1635" w:type="dxa"/>
            <w:tcMar>
              <w:top w:w="13" w:type="dxa"/>
              <w:left w:w="13" w:type="dxa"/>
              <w:right w:w="13" w:type="dxa"/>
            </w:tcMar>
            <w:vAlign w:val="center"/>
          </w:tcPr>
          <w:p w14:paraId="45938740" w14:textId="77777777" w:rsidR="00692E28" w:rsidRDefault="00CB7361">
            <w:pPr>
              <w:spacing w:line="380" w:lineRule="exact"/>
              <w:rPr>
                <w:rFonts w:ascii="仿宋" w:eastAsia="仿宋" w:hAnsi="仿宋" w:cs="仿宋"/>
              </w:rPr>
            </w:pPr>
            <w:r>
              <w:rPr>
                <w:rFonts w:ascii="仿宋" w:eastAsia="仿宋" w:hAnsi="仿宋" w:cs="仿宋" w:hint="eastAsia"/>
              </w:rPr>
              <w:t>注册资金</w:t>
            </w:r>
          </w:p>
        </w:tc>
        <w:tc>
          <w:tcPr>
            <w:tcW w:w="2359" w:type="dxa"/>
            <w:tcMar>
              <w:top w:w="13" w:type="dxa"/>
              <w:left w:w="13" w:type="dxa"/>
              <w:right w:w="13" w:type="dxa"/>
            </w:tcMar>
            <w:vAlign w:val="center"/>
          </w:tcPr>
          <w:p w14:paraId="47B87DAA" w14:textId="77777777" w:rsidR="00692E28" w:rsidRDefault="00692E28">
            <w:pPr>
              <w:spacing w:line="380" w:lineRule="exact"/>
              <w:rPr>
                <w:rFonts w:ascii="仿宋" w:eastAsia="仿宋" w:hAnsi="仿宋" w:cs="仿宋"/>
              </w:rPr>
            </w:pPr>
          </w:p>
        </w:tc>
        <w:tc>
          <w:tcPr>
            <w:tcW w:w="1145" w:type="dxa"/>
            <w:gridSpan w:val="2"/>
            <w:tcMar>
              <w:top w:w="13" w:type="dxa"/>
              <w:left w:w="13" w:type="dxa"/>
              <w:right w:w="13" w:type="dxa"/>
            </w:tcMar>
            <w:vAlign w:val="center"/>
          </w:tcPr>
          <w:p w14:paraId="0BB9AD51" w14:textId="77777777" w:rsidR="00692E28" w:rsidRDefault="00CB7361">
            <w:pPr>
              <w:spacing w:line="380" w:lineRule="exact"/>
              <w:rPr>
                <w:rFonts w:ascii="仿宋" w:eastAsia="仿宋" w:hAnsi="仿宋" w:cs="仿宋"/>
              </w:rPr>
            </w:pPr>
            <w:r>
              <w:rPr>
                <w:rFonts w:ascii="仿宋" w:eastAsia="仿宋" w:hAnsi="仿宋" w:cs="仿宋" w:hint="eastAsia"/>
              </w:rPr>
              <w:t>传真</w:t>
            </w:r>
          </w:p>
        </w:tc>
        <w:tc>
          <w:tcPr>
            <w:tcW w:w="3767" w:type="dxa"/>
            <w:gridSpan w:val="3"/>
            <w:tcMar>
              <w:top w:w="13" w:type="dxa"/>
              <w:left w:w="13" w:type="dxa"/>
              <w:right w:w="13" w:type="dxa"/>
            </w:tcMar>
            <w:vAlign w:val="center"/>
          </w:tcPr>
          <w:p w14:paraId="6D3AA5A2"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7DF1344E"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2970894D"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r>
      <w:tr w:rsidR="00692E28" w14:paraId="60605DDE" w14:textId="77777777">
        <w:trPr>
          <w:trHeight w:hRule="exact" w:val="567"/>
        </w:trPr>
        <w:tc>
          <w:tcPr>
            <w:tcW w:w="1635" w:type="dxa"/>
            <w:tcMar>
              <w:top w:w="13" w:type="dxa"/>
              <w:left w:w="13" w:type="dxa"/>
              <w:right w:w="13" w:type="dxa"/>
            </w:tcMar>
            <w:vAlign w:val="center"/>
          </w:tcPr>
          <w:p w14:paraId="6499E37F" w14:textId="77777777" w:rsidR="00692E28" w:rsidRDefault="00CB7361">
            <w:pPr>
              <w:spacing w:line="380" w:lineRule="exact"/>
              <w:rPr>
                <w:rFonts w:ascii="仿宋" w:eastAsia="仿宋" w:hAnsi="仿宋" w:cs="仿宋"/>
              </w:rPr>
            </w:pPr>
            <w:r>
              <w:rPr>
                <w:rFonts w:ascii="仿宋" w:eastAsia="仿宋" w:hAnsi="仿宋" w:cs="仿宋" w:hint="eastAsia"/>
              </w:rPr>
              <w:t>法定代表人</w:t>
            </w:r>
          </w:p>
        </w:tc>
        <w:tc>
          <w:tcPr>
            <w:tcW w:w="2359" w:type="dxa"/>
            <w:tcMar>
              <w:top w:w="13" w:type="dxa"/>
              <w:left w:w="13" w:type="dxa"/>
              <w:right w:w="13" w:type="dxa"/>
            </w:tcMar>
            <w:vAlign w:val="center"/>
          </w:tcPr>
          <w:p w14:paraId="7EB95DC5"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c>
          <w:tcPr>
            <w:tcW w:w="1145" w:type="dxa"/>
            <w:gridSpan w:val="2"/>
            <w:tcMar>
              <w:top w:w="13" w:type="dxa"/>
              <w:left w:w="13" w:type="dxa"/>
              <w:right w:w="13" w:type="dxa"/>
            </w:tcMar>
            <w:vAlign w:val="center"/>
          </w:tcPr>
          <w:p w14:paraId="284F3838" w14:textId="77777777" w:rsidR="00692E28" w:rsidRDefault="00CB7361">
            <w:pPr>
              <w:spacing w:line="380" w:lineRule="exact"/>
              <w:rPr>
                <w:rFonts w:ascii="仿宋" w:eastAsia="仿宋" w:hAnsi="仿宋" w:cs="仿宋"/>
              </w:rPr>
            </w:pPr>
            <w:r>
              <w:rPr>
                <w:rFonts w:ascii="仿宋" w:eastAsia="仿宋" w:hAnsi="仿宋" w:cs="仿宋" w:hint="eastAsia"/>
              </w:rPr>
              <w:t>电话</w:t>
            </w:r>
          </w:p>
        </w:tc>
        <w:tc>
          <w:tcPr>
            <w:tcW w:w="3767" w:type="dxa"/>
            <w:gridSpan w:val="3"/>
            <w:tcMar>
              <w:top w:w="13" w:type="dxa"/>
              <w:left w:w="13" w:type="dxa"/>
              <w:right w:w="13" w:type="dxa"/>
            </w:tcMar>
            <w:vAlign w:val="center"/>
          </w:tcPr>
          <w:p w14:paraId="022C7452"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7E771533"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39753433"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r>
      <w:tr w:rsidR="00692E28" w14:paraId="2C27911A" w14:textId="77777777">
        <w:trPr>
          <w:trHeight w:hRule="exact" w:val="567"/>
        </w:trPr>
        <w:tc>
          <w:tcPr>
            <w:tcW w:w="1635" w:type="dxa"/>
            <w:tcMar>
              <w:top w:w="13" w:type="dxa"/>
              <w:left w:w="13" w:type="dxa"/>
              <w:right w:w="13" w:type="dxa"/>
            </w:tcMar>
            <w:vAlign w:val="center"/>
          </w:tcPr>
          <w:p w14:paraId="6BFE0994" w14:textId="77777777" w:rsidR="00692E28" w:rsidRDefault="00CB7361">
            <w:pPr>
              <w:spacing w:line="380" w:lineRule="exact"/>
              <w:rPr>
                <w:rFonts w:ascii="仿宋" w:eastAsia="仿宋" w:hAnsi="仿宋" w:cs="仿宋"/>
              </w:rPr>
            </w:pPr>
            <w:r>
              <w:rPr>
                <w:rFonts w:ascii="仿宋" w:eastAsia="仿宋" w:hAnsi="仿宋" w:cs="仿宋" w:hint="eastAsia"/>
              </w:rPr>
              <w:t>总经理</w:t>
            </w:r>
          </w:p>
        </w:tc>
        <w:tc>
          <w:tcPr>
            <w:tcW w:w="2359" w:type="dxa"/>
            <w:tcMar>
              <w:top w:w="13" w:type="dxa"/>
              <w:left w:w="13" w:type="dxa"/>
              <w:right w:w="13" w:type="dxa"/>
            </w:tcMar>
            <w:vAlign w:val="center"/>
          </w:tcPr>
          <w:p w14:paraId="0BC25D3E"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c>
          <w:tcPr>
            <w:tcW w:w="1145" w:type="dxa"/>
            <w:gridSpan w:val="2"/>
            <w:tcMar>
              <w:top w:w="13" w:type="dxa"/>
              <w:left w:w="13" w:type="dxa"/>
              <w:right w:w="13" w:type="dxa"/>
            </w:tcMar>
            <w:vAlign w:val="center"/>
          </w:tcPr>
          <w:p w14:paraId="3A7FCB58" w14:textId="77777777" w:rsidR="00692E28" w:rsidRDefault="00CB7361">
            <w:pPr>
              <w:spacing w:line="380" w:lineRule="exact"/>
              <w:rPr>
                <w:rFonts w:ascii="仿宋" w:eastAsia="仿宋" w:hAnsi="仿宋" w:cs="仿宋"/>
              </w:rPr>
            </w:pPr>
            <w:r>
              <w:rPr>
                <w:rFonts w:ascii="仿宋" w:eastAsia="仿宋" w:hAnsi="仿宋" w:cs="仿宋" w:hint="eastAsia"/>
              </w:rPr>
              <w:t>邮箱</w:t>
            </w:r>
          </w:p>
        </w:tc>
        <w:tc>
          <w:tcPr>
            <w:tcW w:w="3767" w:type="dxa"/>
            <w:gridSpan w:val="3"/>
            <w:tcMar>
              <w:top w:w="13" w:type="dxa"/>
              <w:left w:w="13" w:type="dxa"/>
              <w:right w:w="13" w:type="dxa"/>
            </w:tcMar>
            <w:vAlign w:val="center"/>
          </w:tcPr>
          <w:p w14:paraId="53A8D52C"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0F06C989"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126E4A5D"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r>
      <w:tr w:rsidR="00692E28" w14:paraId="62132328" w14:textId="77777777">
        <w:trPr>
          <w:trHeight w:hRule="exact" w:val="567"/>
        </w:trPr>
        <w:tc>
          <w:tcPr>
            <w:tcW w:w="1635" w:type="dxa"/>
            <w:tcMar>
              <w:top w:w="13" w:type="dxa"/>
              <w:left w:w="13" w:type="dxa"/>
              <w:right w:w="13" w:type="dxa"/>
            </w:tcMar>
            <w:vAlign w:val="center"/>
          </w:tcPr>
          <w:p w14:paraId="04F65895" w14:textId="77777777" w:rsidR="00692E28" w:rsidRDefault="00CB7361">
            <w:pPr>
              <w:spacing w:line="380" w:lineRule="exact"/>
              <w:rPr>
                <w:rFonts w:ascii="仿宋" w:eastAsia="仿宋" w:hAnsi="仿宋" w:cs="仿宋"/>
              </w:rPr>
            </w:pPr>
            <w:r>
              <w:rPr>
                <w:rFonts w:ascii="仿宋" w:eastAsia="仿宋" w:hAnsi="仿宋" w:cs="仿宋" w:hint="eastAsia"/>
              </w:rPr>
              <w:t>上级单位名称</w:t>
            </w:r>
          </w:p>
        </w:tc>
        <w:tc>
          <w:tcPr>
            <w:tcW w:w="2359" w:type="dxa"/>
            <w:tcMar>
              <w:top w:w="13" w:type="dxa"/>
              <w:left w:w="13" w:type="dxa"/>
              <w:right w:w="13" w:type="dxa"/>
            </w:tcMar>
            <w:vAlign w:val="center"/>
          </w:tcPr>
          <w:p w14:paraId="79B10033"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c>
          <w:tcPr>
            <w:tcW w:w="1145" w:type="dxa"/>
            <w:gridSpan w:val="2"/>
            <w:tcMar>
              <w:top w:w="13" w:type="dxa"/>
              <w:left w:w="13" w:type="dxa"/>
              <w:right w:w="13" w:type="dxa"/>
            </w:tcMar>
            <w:vAlign w:val="center"/>
          </w:tcPr>
          <w:p w14:paraId="1661ADF3" w14:textId="77777777" w:rsidR="00692E28" w:rsidRDefault="00CB7361">
            <w:pPr>
              <w:spacing w:line="380" w:lineRule="exact"/>
              <w:rPr>
                <w:rFonts w:ascii="仿宋" w:eastAsia="仿宋" w:hAnsi="仿宋" w:cs="仿宋"/>
              </w:rPr>
            </w:pPr>
            <w:r>
              <w:rPr>
                <w:rFonts w:ascii="仿宋" w:eastAsia="仿宋" w:hAnsi="仿宋" w:cs="仿宋" w:hint="eastAsia"/>
              </w:rPr>
              <w:t>信用等级</w:t>
            </w:r>
          </w:p>
        </w:tc>
        <w:tc>
          <w:tcPr>
            <w:tcW w:w="3767" w:type="dxa"/>
            <w:gridSpan w:val="3"/>
            <w:tcMar>
              <w:top w:w="13" w:type="dxa"/>
              <w:left w:w="13" w:type="dxa"/>
              <w:right w:w="13" w:type="dxa"/>
            </w:tcMar>
            <w:vAlign w:val="center"/>
          </w:tcPr>
          <w:p w14:paraId="3C5AFBD9"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097C92FF"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0B1FE7FA"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r>
      <w:tr w:rsidR="00692E28" w14:paraId="5CB3A79E" w14:textId="77777777">
        <w:trPr>
          <w:trHeight w:hRule="exact" w:val="844"/>
        </w:trPr>
        <w:tc>
          <w:tcPr>
            <w:tcW w:w="1635" w:type="dxa"/>
            <w:tcMar>
              <w:top w:w="13" w:type="dxa"/>
              <w:left w:w="13" w:type="dxa"/>
              <w:right w:w="13" w:type="dxa"/>
            </w:tcMar>
            <w:vAlign w:val="center"/>
          </w:tcPr>
          <w:p w14:paraId="13389E5C" w14:textId="77777777" w:rsidR="00692E28" w:rsidRDefault="00CB7361">
            <w:pPr>
              <w:spacing w:line="380" w:lineRule="exact"/>
              <w:rPr>
                <w:rFonts w:ascii="仿宋" w:eastAsia="仿宋" w:hAnsi="仿宋" w:cs="仿宋"/>
              </w:rPr>
            </w:pPr>
            <w:r>
              <w:rPr>
                <w:rFonts w:ascii="仿宋" w:eastAsia="仿宋" w:hAnsi="仿宋" w:cs="仿宋" w:hint="eastAsia"/>
              </w:rPr>
              <w:t>资质等级</w:t>
            </w:r>
          </w:p>
        </w:tc>
        <w:tc>
          <w:tcPr>
            <w:tcW w:w="2359" w:type="dxa"/>
            <w:tcMar>
              <w:top w:w="13" w:type="dxa"/>
              <w:left w:w="13" w:type="dxa"/>
              <w:right w:w="13" w:type="dxa"/>
            </w:tcMar>
            <w:vAlign w:val="center"/>
          </w:tcPr>
          <w:p w14:paraId="7E1FE751"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c>
          <w:tcPr>
            <w:tcW w:w="1145" w:type="dxa"/>
            <w:gridSpan w:val="2"/>
            <w:tcMar>
              <w:top w:w="13" w:type="dxa"/>
              <w:left w:w="13" w:type="dxa"/>
              <w:right w:w="13" w:type="dxa"/>
            </w:tcMar>
            <w:vAlign w:val="center"/>
          </w:tcPr>
          <w:p w14:paraId="28F9FB99" w14:textId="77777777" w:rsidR="00692E28" w:rsidRDefault="00CB7361">
            <w:pPr>
              <w:spacing w:line="380" w:lineRule="exact"/>
              <w:rPr>
                <w:rFonts w:ascii="仿宋" w:eastAsia="仿宋" w:hAnsi="仿宋" w:cs="仿宋"/>
              </w:rPr>
            </w:pPr>
            <w:r>
              <w:rPr>
                <w:rFonts w:ascii="仿宋" w:eastAsia="仿宋" w:hAnsi="仿宋" w:cs="仿宋" w:hint="eastAsia"/>
              </w:rPr>
              <w:t>上年度营业额</w:t>
            </w:r>
          </w:p>
        </w:tc>
        <w:tc>
          <w:tcPr>
            <w:tcW w:w="3767" w:type="dxa"/>
            <w:gridSpan w:val="3"/>
            <w:tcMar>
              <w:top w:w="13" w:type="dxa"/>
              <w:left w:w="13" w:type="dxa"/>
              <w:right w:w="13" w:type="dxa"/>
            </w:tcMar>
            <w:vAlign w:val="center"/>
          </w:tcPr>
          <w:p w14:paraId="1935E916"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443BB5ED"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p w14:paraId="41BF2322" w14:textId="77777777" w:rsidR="00692E28" w:rsidRDefault="00CB7361">
            <w:pPr>
              <w:spacing w:line="380" w:lineRule="exact"/>
              <w:rPr>
                <w:rFonts w:ascii="仿宋" w:eastAsia="仿宋" w:hAnsi="仿宋" w:cs="仿宋"/>
              </w:rPr>
            </w:pPr>
            <w:r>
              <w:rPr>
                <w:rFonts w:ascii="仿宋" w:eastAsia="仿宋" w:hAnsi="仿宋" w:cs="仿宋" w:hint="eastAsia"/>
              </w:rPr>
              <w:t xml:space="preserve">　</w:t>
            </w:r>
          </w:p>
        </w:tc>
      </w:tr>
      <w:tr w:rsidR="00692E28" w14:paraId="7BFE3D4C" w14:textId="77777777">
        <w:trPr>
          <w:trHeight w:val="402"/>
        </w:trPr>
        <w:tc>
          <w:tcPr>
            <w:tcW w:w="1635" w:type="dxa"/>
            <w:tcMar>
              <w:top w:w="13" w:type="dxa"/>
              <w:left w:w="13" w:type="dxa"/>
              <w:right w:w="13" w:type="dxa"/>
            </w:tcMar>
            <w:vAlign w:val="center"/>
          </w:tcPr>
          <w:p w14:paraId="73323130" w14:textId="77777777" w:rsidR="00692E28" w:rsidRDefault="00CB7361">
            <w:pPr>
              <w:spacing w:line="380" w:lineRule="exact"/>
              <w:rPr>
                <w:rFonts w:ascii="仿宋" w:eastAsia="仿宋" w:hAnsi="仿宋" w:cs="仿宋"/>
              </w:rPr>
            </w:pPr>
            <w:r>
              <w:rPr>
                <w:rFonts w:ascii="仿宋" w:eastAsia="仿宋" w:hAnsi="仿宋" w:cs="仿宋" w:hint="eastAsia"/>
              </w:rPr>
              <w:t>经营范围</w:t>
            </w:r>
          </w:p>
        </w:tc>
        <w:tc>
          <w:tcPr>
            <w:tcW w:w="7271" w:type="dxa"/>
            <w:gridSpan w:val="6"/>
            <w:tcMar>
              <w:top w:w="13" w:type="dxa"/>
              <w:left w:w="13" w:type="dxa"/>
              <w:right w:w="13" w:type="dxa"/>
            </w:tcMar>
            <w:vAlign w:val="center"/>
          </w:tcPr>
          <w:p w14:paraId="6795E1A4" w14:textId="77777777" w:rsidR="00692E28" w:rsidRDefault="00CB7361">
            <w:pPr>
              <w:spacing w:line="380" w:lineRule="exact"/>
              <w:rPr>
                <w:rFonts w:ascii="仿宋" w:eastAsia="仿宋" w:hAnsi="仿宋" w:cs="仿宋"/>
              </w:rPr>
            </w:pPr>
            <w:r>
              <w:rPr>
                <w:rFonts w:ascii="仿宋" w:eastAsia="仿宋" w:hAnsi="仿宋" w:cs="仿宋" w:hint="eastAsia"/>
              </w:rPr>
              <w:t>附营业执照复印件</w:t>
            </w:r>
          </w:p>
        </w:tc>
      </w:tr>
      <w:tr w:rsidR="00692E28" w14:paraId="419B6B9E" w14:textId="77777777">
        <w:trPr>
          <w:cantSplit/>
          <w:trHeight w:val="402"/>
        </w:trPr>
        <w:tc>
          <w:tcPr>
            <w:tcW w:w="1635" w:type="dxa"/>
            <w:vMerge w:val="restart"/>
            <w:tcMar>
              <w:top w:w="13" w:type="dxa"/>
              <w:left w:w="13" w:type="dxa"/>
              <w:right w:w="13" w:type="dxa"/>
            </w:tcMar>
            <w:vAlign w:val="center"/>
          </w:tcPr>
          <w:p w14:paraId="63827BF3" w14:textId="77777777" w:rsidR="00692E28" w:rsidRDefault="00CB7361">
            <w:pPr>
              <w:spacing w:line="380" w:lineRule="exact"/>
              <w:rPr>
                <w:rFonts w:ascii="仿宋" w:eastAsia="仿宋" w:hAnsi="仿宋" w:cs="仿宋"/>
              </w:rPr>
            </w:pPr>
            <w:r>
              <w:rPr>
                <w:rFonts w:ascii="仿宋" w:eastAsia="仿宋" w:hAnsi="仿宋" w:cs="仿宋" w:hint="eastAsia"/>
              </w:rPr>
              <w:t>单位员工概况</w:t>
            </w:r>
          </w:p>
        </w:tc>
        <w:tc>
          <w:tcPr>
            <w:tcW w:w="2359" w:type="dxa"/>
            <w:vMerge w:val="restart"/>
            <w:tcMar>
              <w:top w:w="13" w:type="dxa"/>
              <w:left w:w="13" w:type="dxa"/>
              <w:right w:w="13" w:type="dxa"/>
            </w:tcMar>
            <w:vAlign w:val="center"/>
          </w:tcPr>
          <w:p w14:paraId="1FDA167C" w14:textId="77777777" w:rsidR="00692E28" w:rsidRDefault="00CB7361">
            <w:pPr>
              <w:spacing w:line="380" w:lineRule="exact"/>
              <w:rPr>
                <w:rFonts w:ascii="仿宋" w:eastAsia="仿宋" w:hAnsi="仿宋" w:cs="仿宋"/>
              </w:rPr>
            </w:pPr>
            <w:r>
              <w:rPr>
                <w:rFonts w:ascii="仿宋" w:eastAsia="仿宋" w:hAnsi="仿宋" w:cs="仿宋" w:hint="eastAsia"/>
              </w:rPr>
              <w:t>合计</w:t>
            </w:r>
            <w:r>
              <w:rPr>
                <w:rFonts w:ascii="仿宋" w:eastAsia="仿宋" w:hAnsi="仿宋" w:cs="仿宋" w:hint="eastAsia"/>
                <w:u w:val="single"/>
              </w:rPr>
              <w:t xml:space="preserve">          </w:t>
            </w:r>
            <w:r>
              <w:rPr>
                <w:rFonts w:ascii="仿宋" w:eastAsia="仿宋" w:hAnsi="仿宋" w:cs="仿宋" w:hint="eastAsia"/>
              </w:rPr>
              <w:t>人</w:t>
            </w:r>
          </w:p>
        </w:tc>
        <w:tc>
          <w:tcPr>
            <w:tcW w:w="1114" w:type="dxa"/>
            <w:tcMar>
              <w:top w:w="13" w:type="dxa"/>
              <w:left w:w="13" w:type="dxa"/>
              <w:right w:w="13" w:type="dxa"/>
            </w:tcMar>
            <w:vAlign w:val="center"/>
          </w:tcPr>
          <w:p w14:paraId="0C9D5A88" w14:textId="77777777" w:rsidR="00692E28" w:rsidRDefault="00CB7361">
            <w:pPr>
              <w:spacing w:line="380" w:lineRule="exact"/>
              <w:jc w:val="center"/>
              <w:rPr>
                <w:rFonts w:ascii="仿宋" w:eastAsia="仿宋" w:hAnsi="仿宋" w:cs="仿宋"/>
              </w:rPr>
            </w:pPr>
            <w:r>
              <w:rPr>
                <w:rFonts w:ascii="仿宋" w:eastAsia="仿宋" w:hAnsi="仿宋" w:cs="仿宋" w:hint="eastAsia"/>
              </w:rPr>
              <w:t>高级职称</w:t>
            </w:r>
          </w:p>
        </w:tc>
        <w:tc>
          <w:tcPr>
            <w:tcW w:w="1106" w:type="dxa"/>
            <w:gridSpan w:val="2"/>
            <w:tcMar>
              <w:top w:w="13" w:type="dxa"/>
              <w:left w:w="13" w:type="dxa"/>
              <w:right w:w="13" w:type="dxa"/>
            </w:tcMar>
            <w:vAlign w:val="center"/>
          </w:tcPr>
          <w:p w14:paraId="0BA6D1D3" w14:textId="77777777" w:rsidR="00692E28" w:rsidRDefault="00CB7361">
            <w:pPr>
              <w:spacing w:line="380" w:lineRule="exact"/>
              <w:jc w:val="center"/>
              <w:rPr>
                <w:rFonts w:ascii="仿宋" w:eastAsia="仿宋" w:hAnsi="仿宋" w:cs="仿宋"/>
              </w:rPr>
            </w:pPr>
            <w:r>
              <w:rPr>
                <w:rFonts w:ascii="仿宋" w:eastAsia="仿宋" w:hAnsi="仿宋" w:cs="仿宋" w:hint="eastAsia"/>
              </w:rPr>
              <w:t>中级职称</w:t>
            </w:r>
          </w:p>
        </w:tc>
        <w:tc>
          <w:tcPr>
            <w:tcW w:w="1072" w:type="dxa"/>
            <w:tcMar>
              <w:top w:w="13" w:type="dxa"/>
              <w:left w:w="13" w:type="dxa"/>
              <w:right w:w="13" w:type="dxa"/>
            </w:tcMar>
            <w:vAlign w:val="center"/>
          </w:tcPr>
          <w:p w14:paraId="19CC4AE5" w14:textId="77777777" w:rsidR="00692E28" w:rsidRDefault="00CB7361">
            <w:pPr>
              <w:spacing w:line="380" w:lineRule="exact"/>
              <w:jc w:val="center"/>
              <w:rPr>
                <w:rFonts w:ascii="仿宋" w:eastAsia="仿宋" w:hAnsi="仿宋" w:cs="仿宋"/>
              </w:rPr>
            </w:pPr>
            <w:r>
              <w:rPr>
                <w:rFonts w:ascii="仿宋" w:eastAsia="仿宋" w:hAnsi="仿宋" w:cs="仿宋" w:hint="eastAsia"/>
              </w:rPr>
              <w:t>初级职称</w:t>
            </w:r>
          </w:p>
        </w:tc>
        <w:tc>
          <w:tcPr>
            <w:tcW w:w="1620" w:type="dxa"/>
            <w:tcMar>
              <w:top w:w="13" w:type="dxa"/>
              <w:left w:w="13" w:type="dxa"/>
              <w:right w:w="13" w:type="dxa"/>
            </w:tcMar>
            <w:vAlign w:val="center"/>
          </w:tcPr>
          <w:p w14:paraId="4D61F25B" w14:textId="77777777" w:rsidR="00692E28" w:rsidRDefault="00CB7361">
            <w:pPr>
              <w:spacing w:line="380" w:lineRule="exact"/>
              <w:jc w:val="center"/>
              <w:rPr>
                <w:rFonts w:ascii="仿宋" w:eastAsia="仿宋" w:hAnsi="仿宋" w:cs="仿宋"/>
              </w:rPr>
            </w:pPr>
            <w:r>
              <w:rPr>
                <w:rFonts w:ascii="仿宋" w:eastAsia="仿宋" w:hAnsi="仿宋" w:cs="仿宋" w:hint="eastAsia"/>
              </w:rPr>
              <w:t>技师</w:t>
            </w:r>
          </w:p>
        </w:tc>
      </w:tr>
      <w:tr w:rsidR="00692E28" w14:paraId="5516BE91" w14:textId="77777777">
        <w:trPr>
          <w:cantSplit/>
          <w:trHeight w:val="464"/>
        </w:trPr>
        <w:tc>
          <w:tcPr>
            <w:tcW w:w="1635" w:type="dxa"/>
            <w:vMerge/>
            <w:vAlign w:val="center"/>
          </w:tcPr>
          <w:p w14:paraId="027C6F15" w14:textId="77777777" w:rsidR="00692E28" w:rsidRDefault="00692E28">
            <w:pPr>
              <w:rPr>
                <w:rFonts w:ascii="仿宋" w:eastAsia="仿宋" w:hAnsi="仿宋" w:cs="仿宋"/>
              </w:rPr>
            </w:pPr>
          </w:p>
        </w:tc>
        <w:tc>
          <w:tcPr>
            <w:tcW w:w="2359" w:type="dxa"/>
            <w:vMerge/>
            <w:vAlign w:val="center"/>
          </w:tcPr>
          <w:p w14:paraId="7ABE3491" w14:textId="77777777" w:rsidR="00692E28" w:rsidRDefault="00692E28">
            <w:pPr>
              <w:rPr>
                <w:rFonts w:ascii="仿宋" w:eastAsia="仿宋" w:hAnsi="仿宋" w:cs="仿宋"/>
              </w:rPr>
            </w:pPr>
          </w:p>
        </w:tc>
        <w:tc>
          <w:tcPr>
            <w:tcW w:w="1114" w:type="dxa"/>
            <w:tcMar>
              <w:top w:w="13" w:type="dxa"/>
              <w:left w:w="13" w:type="dxa"/>
              <w:right w:w="13" w:type="dxa"/>
            </w:tcMar>
            <w:vAlign w:val="center"/>
          </w:tcPr>
          <w:p w14:paraId="6DF3AADE" w14:textId="77777777" w:rsidR="00692E28" w:rsidRDefault="00CB7361">
            <w:pPr>
              <w:spacing w:line="380" w:lineRule="exact"/>
              <w:ind w:firstLineChars="300" w:firstLine="630"/>
              <w:rPr>
                <w:rFonts w:ascii="仿宋" w:eastAsia="仿宋" w:hAnsi="仿宋" w:cs="仿宋"/>
              </w:rPr>
            </w:pPr>
            <w:r>
              <w:rPr>
                <w:rFonts w:ascii="仿宋" w:eastAsia="仿宋" w:hAnsi="仿宋" w:cs="仿宋" w:hint="eastAsia"/>
              </w:rPr>
              <w:t>人</w:t>
            </w:r>
          </w:p>
        </w:tc>
        <w:tc>
          <w:tcPr>
            <w:tcW w:w="1106" w:type="dxa"/>
            <w:gridSpan w:val="2"/>
            <w:tcMar>
              <w:top w:w="13" w:type="dxa"/>
              <w:left w:w="13" w:type="dxa"/>
              <w:right w:w="13" w:type="dxa"/>
            </w:tcMar>
            <w:vAlign w:val="center"/>
          </w:tcPr>
          <w:p w14:paraId="37EEF1B9" w14:textId="77777777" w:rsidR="00692E28" w:rsidRDefault="00CB7361">
            <w:pPr>
              <w:spacing w:line="380" w:lineRule="exact"/>
              <w:ind w:firstLineChars="350" w:firstLine="735"/>
              <w:rPr>
                <w:rFonts w:ascii="仿宋" w:eastAsia="仿宋" w:hAnsi="仿宋" w:cs="仿宋"/>
              </w:rPr>
            </w:pPr>
            <w:r>
              <w:rPr>
                <w:rFonts w:ascii="仿宋" w:eastAsia="仿宋" w:hAnsi="仿宋" w:cs="仿宋" w:hint="eastAsia"/>
              </w:rPr>
              <w:t>人</w:t>
            </w:r>
          </w:p>
        </w:tc>
        <w:tc>
          <w:tcPr>
            <w:tcW w:w="1072" w:type="dxa"/>
            <w:tcMar>
              <w:top w:w="13" w:type="dxa"/>
              <w:left w:w="13" w:type="dxa"/>
              <w:right w:w="13" w:type="dxa"/>
            </w:tcMar>
            <w:vAlign w:val="center"/>
          </w:tcPr>
          <w:p w14:paraId="64BC0F69" w14:textId="77777777" w:rsidR="00692E28" w:rsidRDefault="00CB7361">
            <w:pPr>
              <w:spacing w:line="380" w:lineRule="exact"/>
              <w:ind w:firstLineChars="300" w:firstLine="630"/>
              <w:rPr>
                <w:rFonts w:ascii="仿宋" w:eastAsia="仿宋" w:hAnsi="仿宋" w:cs="仿宋"/>
              </w:rPr>
            </w:pPr>
            <w:r>
              <w:rPr>
                <w:rFonts w:ascii="仿宋" w:eastAsia="仿宋" w:hAnsi="仿宋" w:cs="仿宋" w:hint="eastAsia"/>
              </w:rPr>
              <w:t>人</w:t>
            </w:r>
          </w:p>
        </w:tc>
        <w:tc>
          <w:tcPr>
            <w:tcW w:w="1620" w:type="dxa"/>
            <w:tcMar>
              <w:top w:w="13" w:type="dxa"/>
              <w:left w:w="13" w:type="dxa"/>
              <w:right w:w="13" w:type="dxa"/>
            </w:tcMar>
            <w:vAlign w:val="center"/>
          </w:tcPr>
          <w:p w14:paraId="1DA81ABE" w14:textId="77777777" w:rsidR="00692E28" w:rsidRDefault="00CB7361">
            <w:pPr>
              <w:spacing w:line="380" w:lineRule="exact"/>
              <w:ind w:firstLineChars="450" w:firstLine="945"/>
              <w:rPr>
                <w:rFonts w:ascii="仿宋" w:eastAsia="仿宋" w:hAnsi="仿宋" w:cs="仿宋"/>
              </w:rPr>
            </w:pPr>
            <w:r>
              <w:rPr>
                <w:rFonts w:ascii="仿宋" w:eastAsia="仿宋" w:hAnsi="仿宋" w:cs="仿宋" w:hint="eastAsia"/>
              </w:rPr>
              <w:t>人</w:t>
            </w:r>
          </w:p>
        </w:tc>
      </w:tr>
      <w:tr w:rsidR="00692E28" w14:paraId="52886AE2" w14:textId="77777777">
        <w:trPr>
          <w:trHeight w:val="1418"/>
        </w:trPr>
        <w:tc>
          <w:tcPr>
            <w:tcW w:w="1635" w:type="dxa"/>
            <w:tcMar>
              <w:top w:w="13" w:type="dxa"/>
              <w:left w:w="13" w:type="dxa"/>
              <w:right w:w="13" w:type="dxa"/>
            </w:tcMar>
            <w:vAlign w:val="center"/>
          </w:tcPr>
          <w:p w14:paraId="6499AED2" w14:textId="77777777" w:rsidR="00692E28" w:rsidRDefault="00CB7361">
            <w:pPr>
              <w:spacing w:line="380" w:lineRule="exact"/>
              <w:rPr>
                <w:rFonts w:ascii="仿宋" w:eastAsia="仿宋" w:hAnsi="仿宋" w:cs="仿宋"/>
              </w:rPr>
            </w:pPr>
            <w:r>
              <w:rPr>
                <w:rFonts w:ascii="仿宋" w:eastAsia="仿宋" w:hAnsi="仿宋" w:cs="仿宋" w:hint="eastAsia"/>
              </w:rPr>
              <w:t>单位组织构架</w:t>
            </w:r>
          </w:p>
        </w:tc>
        <w:tc>
          <w:tcPr>
            <w:tcW w:w="7271" w:type="dxa"/>
            <w:gridSpan w:val="6"/>
            <w:tcMar>
              <w:top w:w="13" w:type="dxa"/>
              <w:left w:w="13" w:type="dxa"/>
              <w:right w:w="13" w:type="dxa"/>
            </w:tcMar>
            <w:vAlign w:val="center"/>
          </w:tcPr>
          <w:p w14:paraId="76D48893" w14:textId="77777777" w:rsidR="00692E28" w:rsidRDefault="00CB7361">
            <w:pPr>
              <w:spacing w:line="380" w:lineRule="exact"/>
              <w:rPr>
                <w:rFonts w:ascii="仿宋" w:eastAsia="仿宋" w:hAnsi="仿宋" w:cs="仿宋"/>
              </w:rPr>
            </w:pPr>
            <w:r>
              <w:rPr>
                <w:rFonts w:ascii="仿宋" w:eastAsia="仿宋" w:hAnsi="仿宋" w:cs="仿宋" w:hint="eastAsia"/>
              </w:rPr>
              <w:t>请附图</w:t>
            </w:r>
          </w:p>
        </w:tc>
      </w:tr>
      <w:tr w:rsidR="00692E28" w14:paraId="7B01C4DA" w14:textId="77777777">
        <w:trPr>
          <w:trHeight w:val="1418"/>
        </w:trPr>
        <w:tc>
          <w:tcPr>
            <w:tcW w:w="1635" w:type="dxa"/>
            <w:tcMar>
              <w:top w:w="13" w:type="dxa"/>
              <w:left w:w="13" w:type="dxa"/>
              <w:right w:w="13" w:type="dxa"/>
            </w:tcMar>
            <w:vAlign w:val="center"/>
          </w:tcPr>
          <w:p w14:paraId="56794720" w14:textId="77777777" w:rsidR="00692E28" w:rsidRDefault="00CB7361">
            <w:pPr>
              <w:rPr>
                <w:rFonts w:ascii="仿宋" w:eastAsia="仿宋" w:hAnsi="仿宋" w:cs="仿宋"/>
              </w:rPr>
            </w:pPr>
            <w:r>
              <w:rPr>
                <w:rFonts w:ascii="仿宋" w:eastAsia="仿宋" w:hAnsi="仿宋" w:cs="仿宋" w:hint="eastAsia"/>
              </w:rPr>
              <w:t>下属单位情况</w:t>
            </w:r>
          </w:p>
        </w:tc>
        <w:tc>
          <w:tcPr>
            <w:tcW w:w="7271" w:type="dxa"/>
            <w:gridSpan w:val="6"/>
            <w:tcMar>
              <w:top w:w="13" w:type="dxa"/>
              <w:left w:w="13" w:type="dxa"/>
              <w:right w:w="13" w:type="dxa"/>
            </w:tcMar>
            <w:vAlign w:val="center"/>
          </w:tcPr>
          <w:p w14:paraId="05AA8D77" w14:textId="77777777" w:rsidR="00692E28" w:rsidRDefault="00CB7361">
            <w:pPr>
              <w:rPr>
                <w:rFonts w:ascii="仿宋" w:eastAsia="仿宋" w:hAnsi="仿宋" w:cs="仿宋"/>
              </w:rPr>
            </w:pPr>
            <w:r>
              <w:rPr>
                <w:rFonts w:ascii="仿宋" w:eastAsia="仿宋" w:hAnsi="仿宋" w:cs="仿宋" w:hint="eastAsia"/>
              </w:rPr>
              <w:t>请附表</w:t>
            </w:r>
          </w:p>
        </w:tc>
      </w:tr>
    </w:tbl>
    <w:p w14:paraId="0DE9C8FF" w14:textId="77777777" w:rsidR="00692E28" w:rsidRDefault="00CB7361">
      <w:pPr>
        <w:pStyle w:val="ab"/>
        <w:spacing w:line="520" w:lineRule="exact"/>
        <w:rPr>
          <w:rFonts w:ascii="仿宋" w:eastAsia="仿宋" w:hAnsi="仿宋" w:cs="仿宋"/>
          <w:sz w:val="24"/>
          <w:u w:val="single"/>
        </w:rPr>
      </w:pPr>
      <w:r>
        <w:rPr>
          <w:rFonts w:ascii="仿宋" w:eastAsia="仿宋" w:hAnsi="仿宋" w:cs="仿宋" w:hint="eastAsia"/>
          <w:sz w:val="24"/>
          <w:u w:val="single"/>
        </w:rPr>
        <w:t xml:space="preserve">                             </w:t>
      </w:r>
    </w:p>
    <w:p w14:paraId="5CD0A465" w14:textId="77777777" w:rsidR="00692E28" w:rsidRDefault="00CB7361">
      <w:r>
        <w:br w:type="page"/>
      </w:r>
    </w:p>
    <w:p w14:paraId="4B3F94A7" w14:textId="77777777" w:rsidR="00692E28" w:rsidRDefault="00CB7361">
      <w:pPr>
        <w:pStyle w:val="378020"/>
        <w:spacing w:line="360" w:lineRule="auto"/>
        <w:rPr>
          <w:rFonts w:ascii="仿宋" w:eastAsia="仿宋" w:hAnsi="仿宋" w:cs="仿宋"/>
          <w:szCs w:val="24"/>
        </w:rPr>
      </w:pPr>
      <w:bookmarkStart w:id="520" w:name="_Toc23746"/>
      <w:bookmarkStart w:id="521" w:name="_Toc19347"/>
      <w:r>
        <w:rPr>
          <w:rFonts w:ascii="仿宋" w:eastAsia="仿宋" w:hAnsi="仿宋" w:cs="仿宋" w:hint="eastAsia"/>
          <w:szCs w:val="24"/>
        </w:rPr>
        <w:lastRenderedPageBreak/>
        <w:t>格式十四：</w:t>
      </w:r>
      <w:r>
        <w:rPr>
          <w:rFonts w:ascii="仿宋" w:eastAsia="仿宋" w:hAnsi="仿宋" w:cs="仿宋" w:hint="eastAsia"/>
        </w:rPr>
        <w:t>业绩一览表和业绩证明文件</w:t>
      </w:r>
      <w:bookmarkEnd w:id="520"/>
      <w:bookmarkEnd w:id="521"/>
    </w:p>
    <w:p w14:paraId="61369BF7" w14:textId="77777777" w:rsidR="00692E28" w:rsidRDefault="00CB7361">
      <w:pPr>
        <w:spacing w:before="120" w:after="120"/>
        <w:jc w:val="center"/>
        <w:rPr>
          <w:rFonts w:ascii="仿宋" w:eastAsia="仿宋" w:hAnsi="仿宋" w:cs="仿宋"/>
          <w:b/>
          <w:sz w:val="30"/>
          <w:szCs w:val="30"/>
        </w:rPr>
      </w:pPr>
      <w:r>
        <w:rPr>
          <w:rFonts w:ascii="仿宋" w:eastAsia="仿宋" w:hAnsi="仿宋" w:cs="仿宋" w:hint="eastAsia"/>
          <w:b/>
          <w:bCs/>
          <w:kern w:val="0"/>
        </w:rPr>
        <w:t xml:space="preserve">　</w:t>
      </w:r>
    </w:p>
    <w:p w14:paraId="070A2FA5" w14:textId="77777777" w:rsidR="00692E28" w:rsidRDefault="00CB7361">
      <w:pPr>
        <w:spacing w:before="120" w:after="120"/>
        <w:jc w:val="center"/>
        <w:rPr>
          <w:rFonts w:ascii="仿宋" w:eastAsia="仿宋" w:hAnsi="仿宋" w:cs="仿宋"/>
          <w:b/>
          <w:sz w:val="30"/>
          <w:szCs w:val="30"/>
        </w:rPr>
      </w:pPr>
      <w:r>
        <w:rPr>
          <w:rFonts w:ascii="仿宋" w:eastAsia="仿宋" w:hAnsi="仿宋" w:cs="仿宋" w:hint="eastAsia"/>
          <w:b/>
          <w:sz w:val="30"/>
          <w:szCs w:val="30"/>
        </w:rPr>
        <w:t>业绩一览表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91"/>
        <w:gridCol w:w="1704"/>
        <w:gridCol w:w="1705"/>
        <w:gridCol w:w="1705"/>
      </w:tblGrid>
      <w:tr w:rsidR="00692E28" w14:paraId="5634C8D6" w14:textId="77777777">
        <w:tc>
          <w:tcPr>
            <w:tcW w:w="817" w:type="dxa"/>
          </w:tcPr>
          <w:p w14:paraId="2CD28969" w14:textId="77777777" w:rsidR="00692E28" w:rsidRDefault="00CB7361">
            <w:pPr>
              <w:widowControl w:val="0"/>
              <w:spacing w:before="100" w:beforeAutospacing="1" w:after="100" w:afterAutospacing="1"/>
              <w:jc w:val="center"/>
              <w:rPr>
                <w:rFonts w:ascii="仿宋" w:eastAsia="仿宋" w:hAnsi="仿宋" w:cs="仿宋"/>
                <w:b/>
                <w:bCs/>
                <w:kern w:val="0"/>
              </w:rPr>
            </w:pPr>
            <w:r>
              <w:rPr>
                <w:rFonts w:ascii="仿宋" w:eastAsia="仿宋" w:hAnsi="仿宋" w:cs="仿宋" w:hint="eastAsia"/>
                <w:b/>
                <w:bCs/>
                <w:kern w:val="0"/>
              </w:rPr>
              <w:t>序号</w:t>
            </w:r>
          </w:p>
        </w:tc>
        <w:tc>
          <w:tcPr>
            <w:tcW w:w="2591" w:type="dxa"/>
          </w:tcPr>
          <w:p w14:paraId="23EE4B07" w14:textId="77777777" w:rsidR="00692E28" w:rsidRDefault="00CB7361">
            <w:pPr>
              <w:widowControl w:val="0"/>
              <w:spacing w:before="100" w:beforeAutospacing="1" w:after="100" w:afterAutospacing="1"/>
              <w:jc w:val="center"/>
              <w:rPr>
                <w:rFonts w:ascii="仿宋" w:eastAsia="仿宋" w:hAnsi="仿宋" w:cs="仿宋"/>
                <w:b/>
                <w:bCs/>
                <w:kern w:val="0"/>
              </w:rPr>
            </w:pPr>
            <w:r>
              <w:rPr>
                <w:rFonts w:ascii="仿宋" w:eastAsia="仿宋" w:hAnsi="仿宋" w:cs="仿宋" w:hint="eastAsia"/>
                <w:b/>
                <w:bCs/>
                <w:kern w:val="0"/>
              </w:rPr>
              <w:t>项目名称</w:t>
            </w:r>
          </w:p>
        </w:tc>
        <w:tc>
          <w:tcPr>
            <w:tcW w:w="1704" w:type="dxa"/>
          </w:tcPr>
          <w:p w14:paraId="07C102C5" w14:textId="77777777" w:rsidR="00692E28" w:rsidRDefault="00CB7361">
            <w:pPr>
              <w:widowControl w:val="0"/>
              <w:spacing w:before="100" w:beforeAutospacing="1" w:after="100" w:afterAutospacing="1"/>
              <w:jc w:val="center"/>
              <w:rPr>
                <w:rFonts w:ascii="仿宋" w:eastAsia="仿宋" w:hAnsi="仿宋" w:cs="仿宋"/>
                <w:b/>
                <w:bCs/>
                <w:kern w:val="0"/>
              </w:rPr>
            </w:pPr>
            <w:r>
              <w:rPr>
                <w:rFonts w:ascii="仿宋" w:eastAsia="仿宋" w:hAnsi="仿宋" w:cs="仿宋" w:hint="eastAsia"/>
                <w:b/>
                <w:bCs/>
                <w:kern w:val="0"/>
              </w:rPr>
              <w:t>项目内容</w:t>
            </w:r>
          </w:p>
        </w:tc>
        <w:tc>
          <w:tcPr>
            <w:tcW w:w="1705" w:type="dxa"/>
          </w:tcPr>
          <w:p w14:paraId="1293EE06" w14:textId="77777777" w:rsidR="00692E28" w:rsidRDefault="00CB7361">
            <w:pPr>
              <w:widowControl w:val="0"/>
              <w:spacing w:before="100" w:beforeAutospacing="1" w:after="100" w:afterAutospacing="1"/>
              <w:jc w:val="center"/>
              <w:rPr>
                <w:rFonts w:ascii="仿宋" w:eastAsia="仿宋" w:hAnsi="仿宋" w:cs="仿宋"/>
                <w:b/>
                <w:bCs/>
                <w:kern w:val="0"/>
              </w:rPr>
            </w:pPr>
            <w:r>
              <w:rPr>
                <w:rFonts w:ascii="仿宋" w:eastAsia="仿宋" w:hAnsi="仿宋" w:cs="仿宋" w:hint="eastAsia"/>
                <w:b/>
                <w:bCs/>
                <w:kern w:val="0"/>
              </w:rPr>
              <w:t>业主单位及联系电话</w:t>
            </w:r>
          </w:p>
        </w:tc>
        <w:tc>
          <w:tcPr>
            <w:tcW w:w="1705" w:type="dxa"/>
          </w:tcPr>
          <w:p w14:paraId="501F2755" w14:textId="77777777" w:rsidR="00692E28" w:rsidRDefault="00CB7361">
            <w:pPr>
              <w:widowControl w:val="0"/>
              <w:spacing w:before="100" w:beforeAutospacing="1" w:after="100" w:afterAutospacing="1"/>
              <w:jc w:val="center"/>
              <w:rPr>
                <w:rFonts w:ascii="仿宋" w:eastAsia="仿宋" w:hAnsi="仿宋" w:cs="仿宋"/>
                <w:b/>
                <w:bCs/>
                <w:kern w:val="0"/>
              </w:rPr>
            </w:pPr>
            <w:r>
              <w:rPr>
                <w:rFonts w:ascii="仿宋" w:eastAsia="仿宋" w:hAnsi="仿宋" w:cs="仿宋" w:hint="eastAsia"/>
                <w:b/>
                <w:bCs/>
                <w:kern w:val="0"/>
              </w:rPr>
              <w:t>完成时间</w:t>
            </w:r>
          </w:p>
        </w:tc>
      </w:tr>
      <w:tr w:rsidR="00692E28" w14:paraId="65AAC1E3" w14:textId="77777777">
        <w:tc>
          <w:tcPr>
            <w:tcW w:w="817" w:type="dxa"/>
          </w:tcPr>
          <w:p w14:paraId="4209953B" w14:textId="77777777" w:rsidR="00692E28" w:rsidRDefault="00692E28">
            <w:pPr>
              <w:widowControl w:val="0"/>
              <w:spacing w:before="100" w:beforeAutospacing="1" w:after="100" w:afterAutospacing="1"/>
              <w:jc w:val="center"/>
              <w:rPr>
                <w:rFonts w:ascii="仿宋" w:eastAsia="仿宋" w:hAnsi="仿宋" w:cs="仿宋"/>
                <w:b/>
                <w:bCs/>
                <w:kern w:val="0"/>
              </w:rPr>
            </w:pPr>
          </w:p>
        </w:tc>
        <w:tc>
          <w:tcPr>
            <w:tcW w:w="2591" w:type="dxa"/>
          </w:tcPr>
          <w:p w14:paraId="04AEC9F6" w14:textId="77777777" w:rsidR="00692E28" w:rsidRDefault="00692E28">
            <w:pPr>
              <w:widowControl w:val="0"/>
              <w:spacing w:before="100" w:beforeAutospacing="1" w:after="100" w:afterAutospacing="1"/>
              <w:jc w:val="center"/>
              <w:rPr>
                <w:rFonts w:ascii="仿宋" w:eastAsia="仿宋" w:hAnsi="仿宋" w:cs="仿宋"/>
                <w:b/>
                <w:bCs/>
                <w:kern w:val="0"/>
              </w:rPr>
            </w:pPr>
          </w:p>
        </w:tc>
        <w:tc>
          <w:tcPr>
            <w:tcW w:w="1704" w:type="dxa"/>
          </w:tcPr>
          <w:p w14:paraId="40868775" w14:textId="77777777" w:rsidR="00692E28" w:rsidRDefault="00692E28">
            <w:pPr>
              <w:widowControl w:val="0"/>
              <w:spacing w:before="100" w:beforeAutospacing="1" w:after="100" w:afterAutospacing="1"/>
              <w:jc w:val="center"/>
              <w:rPr>
                <w:rFonts w:ascii="仿宋" w:eastAsia="仿宋" w:hAnsi="仿宋" w:cs="仿宋"/>
                <w:b/>
                <w:bCs/>
                <w:kern w:val="0"/>
              </w:rPr>
            </w:pPr>
          </w:p>
        </w:tc>
        <w:tc>
          <w:tcPr>
            <w:tcW w:w="1705" w:type="dxa"/>
          </w:tcPr>
          <w:p w14:paraId="040769FA" w14:textId="77777777" w:rsidR="00692E28" w:rsidRDefault="00692E28">
            <w:pPr>
              <w:widowControl w:val="0"/>
              <w:spacing w:before="100" w:beforeAutospacing="1" w:after="100" w:afterAutospacing="1"/>
              <w:jc w:val="center"/>
              <w:rPr>
                <w:rFonts w:ascii="仿宋" w:eastAsia="仿宋" w:hAnsi="仿宋" w:cs="仿宋"/>
                <w:b/>
                <w:bCs/>
                <w:kern w:val="0"/>
              </w:rPr>
            </w:pPr>
          </w:p>
        </w:tc>
        <w:tc>
          <w:tcPr>
            <w:tcW w:w="1705" w:type="dxa"/>
          </w:tcPr>
          <w:p w14:paraId="2B794076" w14:textId="77777777" w:rsidR="00692E28" w:rsidRDefault="00692E28">
            <w:pPr>
              <w:widowControl w:val="0"/>
              <w:spacing w:before="100" w:beforeAutospacing="1" w:after="100" w:afterAutospacing="1"/>
              <w:jc w:val="center"/>
              <w:rPr>
                <w:rFonts w:ascii="仿宋" w:eastAsia="仿宋" w:hAnsi="仿宋" w:cs="仿宋"/>
                <w:b/>
                <w:bCs/>
                <w:kern w:val="0"/>
              </w:rPr>
            </w:pPr>
          </w:p>
        </w:tc>
      </w:tr>
      <w:tr w:rsidR="00692E28" w14:paraId="1E3C63DE" w14:textId="77777777">
        <w:tc>
          <w:tcPr>
            <w:tcW w:w="817" w:type="dxa"/>
          </w:tcPr>
          <w:p w14:paraId="62DD0531" w14:textId="77777777" w:rsidR="00692E28" w:rsidRDefault="00692E28">
            <w:pPr>
              <w:widowControl w:val="0"/>
              <w:spacing w:before="100" w:beforeAutospacing="1" w:after="100" w:afterAutospacing="1"/>
              <w:jc w:val="center"/>
              <w:rPr>
                <w:rFonts w:ascii="仿宋" w:eastAsia="仿宋" w:hAnsi="仿宋" w:cs="仿宋"/>
                <w:b/>
                <w:bCs/>
                <w:kern w:val="0"/>
              </w:rPr>
            </w:pPr>
          </w:p>
        </w:tc>
        <w:tc>
          <w:tcPr>
            <w:tcW w:w="2591" w:type="dxa"/>
          </w:tcPr>
          <w:p w14:paraId="541D1FF0" w14:textId="77777777" w:rsidR="00692E28" w:rsidRDefault="00692E28">
            <w:pPr>
              <w:widowControl w:val="0"/>
              <w:spacing w:before="100" w:beforeAutospacing="1" w:after="100" w:afterAutospacing="1"/>
              <w:jc w:val="center"/>
              <w:rPr>
                <w:rFonts w:ascii="仿宋" w:eastAsia="仿宋" w:hAnsi="仿宋" w:cs="仿宋"/>
                <w:b/>
                <w:bCs/>
                <w:kern w:val="0"/>
              </w:rPr>
            </w:pPr>
          </w:p>
        </w:tc>
        <w:tc>
          <w:tcPr>
            <w:tcW w:w="1704" w:type="dxa"/>
          </w:tcPr>
          <w:p w14:paraId="7C5F0CAE" w14:textId="77777777" w:rsidR="00692E28" w:rsidRDefault="00692E28">
            <w:pPr>
              <w:widowControl w:val="0"/>
              <w:spacing w:before="100" w:beforeAutospacing="1" w:after="100" w:afterAutospacing="1"/>
              <w:jc w:val="center"/>
              <w:rPr>
                <w:rFonts w:ascii="仿宋" w:eastAsia="仿宋" w:hAnsi="仿宋" w:cs="仿宋"/>
                <w:b/>
                <w:bCs/>
                <w:kern w:val="0"/>
              </w:rPr>
            </w:pPr>
          </w:p>
        </w:tc>
        <w:tc>
          <w:tcPr>
            <w:tcW w:w="1705" w:type="dxa"/>
          </w:tcPr>
          <w:p w14:paraId="65766EE3" w14:textId="77777777" w:rsidR="00692E28" w:rsidRDefault="00692E28">
            <w:pPr>
              <w:widowControl w:val="0"/>
              <w:spacing w:before="100" w:beforeAutospacing="1" w:after="100" w:afterAutospacing="1"/>
              <w:jc w:val="center"/>
              <w:rPr>
                <w:rFonts w:ascii="仿宋" w:eastAsia="仿宋" w:hAnsi="仿宋" w:cs="仿宋"/>
                <w:b/>
                <w:bCs/>
                <w:kern w:val="0"/>
              </w:rPr>
            </w:pPr>
          </w:p>
        </w:tc>
        <w:tc>
          <w:tcPr>
            <w:tcW w:w="1705" w:type="dxa"/>
          </w:tcPr>
          <w:p w14:paraId="0B88E817" w14:textId="77777777" w:rsidR="00692E28" w:rsidRDefault="00692E28">
            <w:pPr>
              <w:widowControl w:val="0"/>
              <w:spacing w:before="100" w:beforeAutospacing="1" w:after="100" w:afterAutospacing="1"/>
              <w:jc w:val="center"/>
              <w:rPr>
                <w:rFonts w:ascii="仿宋" w:eastAsia="仿宋" w:hAnsi="仿宋" w:cs="仿宋"/>
                <w:b/>
                <w:bCs/>
                <w:kern w:val="0"/>
              </w:rPr>
            </w:pPr>
          </w:p>
        </w:tc>
      </w:tr>
      <w:tr w:rsidR="00692E28" w14:paraId="1492A997" w14:textId="77777777">
        <w:tc>
          <w:tcPr>
            <w:tcW w:w="817" w:type="dxa"/>
          </w:tcPr>
          <w:p w14:paraId="0DD00741" w14:textId="77777777" w:rsidR="00692E28" w:rsidRDefault="00692E28">
            <w:pPr>
              <w:widowControl w:val="0"/>
              <w:spacing w:before="100" w:beforeAutospacing="1" w:after="100" w:afterAutospacing="1"/>
              <w:jc w:val="center"/>
              <w:rPr>
                <w:rFonts w:ascii="仿宋" w:eastAsia="仿宋" w:hAnsi="仿宋" w:cs="仿宋"/>
                <w:b/>
                <w:bCs/>
                <w:kern w:val="0"/>
              </w:rPr>
            </w:pPr>
          </w:p>
        </w:tc>
        <w:tc>
          <w:tcPr>
            <w:tcW w:w="2591" w:type="dxa"/>
          </w:tcPr>
          <w:p w14:paraId="00B306A8" w14:textId="77777777" w:rsidR="00692E28" w:rsidRDefault="00692E28">
            <w:pPr>
              <w:widowControl w:val="0"/>
              <w:spacing w:before="100" w:beforeAutospacing="1" w:after="100" w:afterAutospacing="1"/>
              <w:jc w:val="center"/>
              <w:rPr>
                <w:rFonts w:ascii="仿宋" w:eastAsia="仿宋" w:hAnsi="仿宋" w:cs="仿宋"/>
                <w:b/>
                <w:bCs/>
                <w:kern w:val="0"/>
              </w:rPr>
            </w:pPr>
          </w:p>
        </w:tc>
        <w:tc>
          <w:tcPr>
            <w:tcW w:w="1704" w:type="dxa"/>
          </w:tcPr>
          <w:p w14:paraId="6F131DCA" w14:textId="77777777" w:rsidR="00692E28" w:rsidRDefault="00692E28">
            <w:pPr>
              <w:widowControl w:val="0"/>
              <w:spacing w:before="100" w:beforeAutospacing="1" w:after="100" w:afterAutospacing="1"/>
              <w:jc w:val="center"/>
              <w:rPr>
                <w:rFonts w:ascii="仿宋" w:eastAsia="仿宋" w:hAnsi="仿宋" w:cs="仿宋"/>
                <w:b/>
                <w:bCs/>
                <w:kern w:val="0"/>
              </w:rPr>
            </w:pPr>
          </w:p>
        </w:tc>
        <w:tc>
          <w:tcPr>
            <w:tcW w:w="1705" w:type="dxa"/>
          </w:tcPr>
          <w:p w14:paraId="4B6AC884" w14:textId="77777777" w:rsidR="00692E28" w:rsidRDefault="00692E28">
            <w:pPr>
              <w:widowControl w:val="0"/>
              <w:spacing w:before="100" w:beforeAutospacing="1" w:after="100" w:afterAutospacing="1"/>
              <w:jc w:val="center"/>
              <w:rPr>
                <w:rFonts w:ascii="仿宋" w:eastAsia="仿宋" w:hAnsi="仿宋" w:cs="仿宋"/>
                <w:b/>
                <w:bCs/>
                <w:kern w:val="0"/>
              </w:rPr>
            </w:pPr>
          </w:p>
        </w:tc>
        <w:tc>
          <w:tcPr>
            <w:tcW w:w="1705" w:type="dxa"/>
          </w:tcPr>
          <w:p w14:paraId="5A9B582D" w14:textId="77777777" w:rsidR="00692E28" w:rsidRDefault="00692E28">
            <w:pPr>
              <w:widowControl w:val="0"/>
              <w:spacing w:before="100" w:beforeAutospacing="1" w:after="100" w:afterAutospacing="1"/>
              <w:jc w:val="center"/>
              <w:rPr>
                <w:rFonts w:ascii="仿宋" w:eastAsia="仿宋" w:hAnsi="仿宋" w:cs="仿宋"/>
                <w:b/>
                <w:bCs/>
                <w:kern w:val="0"/>
              </w:rPr>
            </w:pPr>
          </w:p>
        </w:tc>
      </w:tr>
      <w:tr w:rsidR="00692E28" w14:paraId="68B4914B" w14:textId="77777777">
        <w:tc>
          <w:tcPr>
            <w:tcW w:w="817" w:type="dxa"/>
          </w:tcPr>
          <w:p w14:paraId="5980C744" w14:textId="77777777" w:rsidR="00692E28" w:rsidRDefault="00692E28">
            <w:pPr>
              <w:widowControl w:val="0"/>
              <w:spacing w:before="100" w:beforeAutospacing="1" w:after="100" w:afterAutospacing="1"/>
              <w:jc w:val="center"/>
              <w:rPr>
                <w:rFonts w:ascii="仿宋" w:eastAsia="仿宋" w:hAnsi="仿宋" w:cs="仿宋"/>
                <w:b/>
                <w:bCs/>
                <w:kern w:val="0"/>
              </w:rPr>
            </w:pPr>
          </w:p>
        </w:tc>
        <w:tc>
          <w:tcPr>
            <w:tcW w:w="2591" w:type="dxa"/>
          </w:tcPr>
          <w:p w14:paraId="3C696B7F" w14:textId="77777777" w:rsidR="00692E28" w:rsidRDefault="00692E28">
            <w:pPr>
              <w:widowControl w:val="0"/>
              <w:spacing w:before="100" w:beforeAutospacing="1" w:after="100" w:afterAutospacing="1"/>
              <w:jc w:val="center"/>
              <w:rPr>
                <w:rFonts w:ascii="仿宋" w:eastAsia="仿宋" w:hAnsi="仿宋" w:cs="仿宋"/>
                <w:b/>
                <w:bCs/>
                <w:kern w:val="0"/>
              </w:rPr>
            </w:pPr>
          </w:p>
        </w:tc>
        <w:tc>
          <w:tcPr>
            <w:tcW w:w="1704" w:type="dxa"/>
          </w:tcPr>
          <w:p w14:paraId="334DC147" w14:textId="77777777" w:rsidR="00692E28" w:rsidRDefault="00692E28">
            <w:pPr>
              <w:widowControl w:val="0"/>
              <w:spacing w:before="100" w:beforeAutospacing="1" w:after="100" w:afterAutospacing="1"/>
              <w:jc w:val="center"/>
              <w:rPr>
                <w:rFonts w:ascii="仿宋" w:eastAsia="仿宋" w:hAnsi="仿宋" w:cs="仿宋"/>
                <w:b/>
                <w:bCs/>
                <w:kern w:val="0"/>
              </w:rPr>
            </w:pPr>
          </w:p>
        </w:tc>
        <w:tc>
          <w:tcPr>
            <w:tcW w:w="1705" w:type="dxa"/>
          </w:tcPr>
          <w:p w14:paraId="48FC87FA" w14:textId="77777777" w:rsidR="00692E28" w:rsidRDefault="00692E28">
            <w:pPr>
              <w:widowControl w:val="0"/>
              <w:spacing w:before="100" w:beforeAutospacing="1" w:after="100" w:afterAutospacing="1"/>
              <w:jc w:val="center"/>
              <w:rPr>
                <w:rFonts w:ascii="仿宋" w:eastAsia="仿宋" w:hAnsi="仿宋" w:cs="仿宋"/>
                <w:b/>
                <w:bCs/>
                <w:kern w:val="0"/>
              </w:rPr>
            </w:pPr>
          </w:p>
        </w:tc>
        <w:tc>
          <w:tcPr>
            <w:tcW w:w="1705" w:type="dxa"/>
          </w:tcPr>
          <w:p w14:paraId="1AF94ABA" w14:textId="77777777" w:rsidR="00692E28" w:rsidRDefault="00692E28">
            <w:pPr>
              <w:widowControl w:val="0"/>
              <w:spacing w:before="100" w:beforeAutospacing="1" w:after="100" w:afterAutospacing="1"/>
              <w:jc w:val="center"/>
              <w:rPr>
                <w:rFonts w:ascii="仿宋" w:eastAsia="仿宋" w:hAnsi="仿宋" w:cs="仿宋"/>
                <w:b/>
                <w:bCs/>
                <w:kern w:val="0"/>
              </w:rPr>
            </w:pPr>
          </w:p>
        </w:tc>
      </w:tr>
      <w:tr w:rsidR="00692E28" w14:paraId="2BEFD10E" w14:textId="77777777">
        <w:tc>
          <w:tcPr>
            <w:tcW w:w="817" w:type="dxa"/>
          </w:tcPr>
          <w:p w14:paraId="7236CE46" w14:textId="77777777" w:rsidR="00692E28" w:rsidRDefault="00692E28">
            <w:pPr>
              <w:widowControl w:val="0"/>
              <w:spacing w:before="100" w:beforeAutospacing="1" w:after="100" w:afterAutospacing="1"/>
              <w:jc w:val="center"/>
              <w:rPr>
                <w:rFonts w:ascii="仿宋" w:eastAsia="仿宋" w:hAnsi="仿宋" w:cs="仿宋"/>
                <w:b/>
                <w:bCs/>
                <w:kern w:val="0"/>
              </w:rPr>
            </w:pPr>
          </w:p>
        </w:tc>
        <w:tc>
          <w:tcPr>
            <w:tcW w:w="2591" w:type="dxa"/>
          </w:tcPr>
          <w:p w14:paraId="3B944014" w14:textId="77777777" w:rsidR="00692E28" w:rsidRDefault="00692E28">
            <w:pPr>
              <w:widowControl w:val="0"/>
              <w:spacing w:before="100" w:beforeAutospacing="1" w:after="100" w:afterAutospacing="1"/>
              <w:jc w:val="center"/>
              <w:rPr>
                <w:rFonts w:ascii="仿宋" w:eastAsia="仿宋" w:hAnsi="仿宋" w:cs="仿宋"/>
                <w:b/>
                <w:bCs/>
                <w:kern w:val="0"/>
              </w:rPr>
            </w:pPr>
          </w:p>
        </w:tc>
        <w:tc>
          <w:tcPr>
            <w:tcW w:w="1704" w:type="dxa"/>
          </w:tcPr>
          <w:p w14:paraId="416B016D" w14:textId="77777777" w:rsidR="00692E28" w:rsidRDefault="00692E28">
            <w:pPr>
              <w:widowControl w:val="0"/>
              <w:spacing w:before="100" w:beforeAutospacing="1" w:after="100" w:afterAutospacing="1"/>
              <w:jc w:val="center"/>
              <w:rPr>
                <w:rFonts w:ascii="仿宋" w:eastAsia="仿宋" w:hAnsi="仿宋" w:cs="仿宋"/>
                <w:b/>
                <w:bCs/>
                <w:kern w:val="0"/>
              </w:rPr>
            </w:pPr>
          </w:p>
        </w:tc>
        <w:tc>
          <w:tcPr>
            <w:tcW w:w="1705" w:type="dxa"/>
          </w:tcPr>
          <w:p w14:paraId="41229B59" w14:textId="77777777" w:rsidR="00692E28" w:rsidRDefault="00692E28">
            <w:pPr>
              <w:widowControl w:val="0"/>
              <w:spacing w:before="100" w:beforeAutospacing="1" w:after="100" w:afterAutospacing="1"/>
              <w:jc w:val="center"/>
              <w:rPr>
                <w:rFonts w:ascii="仿宋" w:eastAsia="仿宋" w:hAnsi="仿宋" w:cs="仿宋"/>
                <w:b/>
                <w:bCs/>
                <w:kern w:val="0"/>
              </w:rPr>
            </w:pPr>
          </w:p>
        </w:tc>
        <w:tc>
          <w:tcPr>
            <w:tcW w:w="1705" w:type="dxa"/>
          </w:tcPr>
          <w:p w14:paraId="67AE7C9F" w14:textId="77777777" w:rsidR="00692E28" w:rsidRDefault="00692E28">
            <w:pPr>
              <w:widowControl w:val="0"/>
              <w:spacing w:before="100" w:beforeAutospacing="1" w:after="100" w:afterAutospacing="1"/>
              <w:jc w:val="center"/>
              <w:rPr>
                <w:rFonts w:ascii="仿宋" w:eastAsia="仿宋" w:hAnsi="仿宋" w:cs="仿宋"/>
                <w:b/>
                <w:bCs/>
                <w:kern w:val="0"/>
              </w:rPr>
            </w:pPr>
          </w:p>
        </w:tc>
      </w:tr>
      <w:tr w:rsidR="00692E28" w14:paraId="5E6A38B4" w14:textId="77777777">
        <w:tc>
          <w:tcPr>
            <w:tcW w:w="817" w:type="dxa"/>
          </w:tcPr>
          <w:p w14:paraId="2A33D224" w14:textId="77777777" w:rsidR="00692E28" w:rsidRDefault="00692E28">
            <w:pPr>
              <w:widowControl w:val="0"/>
              <w:spacing w:before="100" w:beforeAutospacing="1" w:after="100" w:afterAutospacing="1"/>
              <w:jc w:val="center"/>
              <w:rPr>
                <w:rFonts w:ascii="仿宋" w:eastAsia="仿宋" w:hAnsi="仿宋" w:cs="仿宋"/>
                <w:b/>
                <w:bCs/>
                <w:kern w:val="0"/>
              </w:rPr>
            </w:pPr>
          </w:p>
        </w:tc>
        <w:tc>
          <w:tcPr>
            <w:tcW w:w="2591" w:type="dxa"/>
          </w:tcPr>
          <w:p w14:paraId="21117091" w14:textId="77777777" w:rsidR="00692E28" w:rsidRDefault="00692E28">
            <w:pPr>
              <w:widowControl w:val="0"/>
              <w:spacing w:before="100" w:beforeAutospacing="1" w:after="100" w:afterAutospacing="1"/>
              <w:jc w:val="center"/>
              <w:rPr>
                <w:rFonts w:ascii="仿宋" w:eastAsia="仿宋" w:hAnsi="仿宋" w:cs="仿宋"/>
                <w:b/>
                <w:bCs/>
                <w:kern w:val="0"/>
              </w:rPr>
            </w:pPr>
          </w:p>
        </w:tc>
        <w:tc>
          <w:tcPr>
            <w:tcW w:w="1704" w:type="dxa"/>
          </w:tcPr>
          <w:p w14:paraId="35183B13" w14:textId="77777777" w:rsidR="00692E28" w:rsidRDefault="00692E28">
            <w:pPr>
              <w:widowControl w:val="0"/>
              <w:spacing w:before="100" w:beforeAutospacing="1" w:after="100" w:afterAutospacing="1"/>
              <w:jc w:val="center"/>
              <w:rPr>
                <w:rFonts w:ascii="仿宋" w:eastAsia="仿宋" w:hAnsi="仿宋" w:cs="仿宋"/>
                <w:b/>
                <w:bCs/>
                <w:kern w:val="0"/>
              </w:rPr>
            </w:pPr>
          </w:p>
        </w:tc>
        <w:tc>
          <w:tcPr>
            <w:tcW w:w="1705" w:type="dxa"/>
          </w:tcPr>
          <w:p w14:paraId="7D9F1DEB" w14:textId="77777777" w:rsidR="00692E28" w:rsidRDefault="00692E28">
            <w:pPr>
              <w:widowControl w:val="0"/>
              <w:spacing w:before="100" w:beforeAutospacing="1" w:after="100" w:afterAutospacing="1"/>
              <w:jc w:val="center"/>
              <w:rPr>
                <w:rFonts w:ascii="仿宋" w:eastAsia="仿宋" w:hAnsi="仿宋" w:cs="仿宋"/>
                <w:b/>
                <w:bCs/>
                <w:kern w:val="0"/>
              </w:rPr>
            </w:pPr>
          </w:p>
        </w:tc>
        <w:tc>
          <w:tcPr>
            <w:tcW w:w="1705" w:type="dxa"/>
          </w:tcPr>
          <w:p w14:paraId="5C4BAE4A" w14:textId="77777777" w:rsidR="00692E28" w:rsidRDefault="00692E28">
            <w:pPr>
              <w:widowControl w:val="0"/>
              <w:spacing w:before="100" w:beforeAutospacing="1" w:after="100" w:afterAutospacing="1"/>
              <w:jc w:val="center"/>
              <w:rPr>
                <w:rFonts w:ascii="仿宋" w:eastAsia="仿宋" w:hAnsi="仿宋" w:cs="仿宋"/>
                <w:b/>
                <w:bCs/>
                <w:kern w:val="0"/>
              </w:rPr>
            </w:pPr>
          </w:p>
        </w:tc>
      </w:tr>
    </w:tbl>
    <w:p w14:paraId="2C0E39D8" w14:textId="77777777" w:rsidR="00692E28" w:rsidRDefault="00CB7361">
      <w:pPr>
        <w:adjustRightInd w:val="0"/>
        <w:snapToGrid w:val="0"/>
        <w:spacing w:before="100" w:beforeAutospacing="1" w:after="100" w:afterAutospacing="1" w:line="360" w:lineRule="auto"/>
        <w:rPr>
          <w:rFonts w:ascii="仿宋" w:eastAsia="仿宋" w:hAnsi="仿宋" w:cs="仿宋"/>
          <w:sz w:val="24"/>
        </w:rPr>
      </w:pPr>
      <w:r>
        <w:rPr>
          <w:rFonts w:ascii="仿宋" w:eastAsia="仿宋" w:hAnsi="仿宋" w:cs="仿宋" w:hint="eastAsia"/>
          <w:sz w:val="24"/>
        </w:rPr>
        <w:t>注：提供合同复印件，含合同首页、主要内容页、合同盖单位章页等相关证明材料。</w:t>
      </w:r>
    </w:p>
    <w:sectPr w:rsidR="00692E28">
      <w:footerReference w:type="default" r:id="rId2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DC9BD" w14:textId="77777777" w:rsidR="00CB7361" w:rsidRDefault="00CB7361">
      <w:r>
        <w:separator/>
      </w:r>
    </w:p>
  </w:endnote>
  <w:endnote w:type="continuationSeparator" w:id="0">
    <w:p w14:paraId="48C3E0B7" w14:textId="77777777" w:rsidR="00CB7361" w:rsidRDefault="00CB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10" w:usb3="00000000" w:csb0="00040000" w:csb1="00000000"/>
  </w:font>
  <w:font w:name="ˎ̥">
    <w:altName w:val="Times New Roman"/>
    <w:charset w:val="00"/>
    <w:family w:val="auto"/>
    <w:pitch w:val="default"/>
    <w:sig w:usb0="00000000" w:usb1="00000000" w:usb2="00000000" w:usb3="00000000" w:csb0="00040001"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8A44" w14:textId="77777777" w:rsidR="00692E28" w:rsidRDefault="00CB7361">
    <w:pPr>
      <w:pStyle w:val="ae"/>
    </w:pPr>
    <w:r>
      <w:rPr>
        <w:noProof/>
      </w:rPr>
      <mc:AlternateContent>
        <mc:Choice Requires="wps">
          <w:drawing>
            <wp:anchor distT="0" distB="0" distL="114300" distR="114300" simplePos="0" relativeHeight="251661312" behindDoc="0" locked="0" layoutInCell="1" allowOverlap="1" wp14:anchorId="0F04BFC6" wp14:editId="443DC7A7">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F4765" w14:textId="77777777" w:rsidR="00692E28" w:rsidRDefault="00CB736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04BFC6" id="_x0000_t202" coordsize="21600,21600" o:spt="202" path="m,l,21600r21600,l21600,xe">
              <v:stroke joinstyle="miter"/>
              <v:path gradientshapeok="t" o:connecttype="rect"/>
            </v:shapetype>
            <v:shape id="文本框 6"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14:paraId="190F4765" w14:textId="77777777" w:rsidR="00692E28" w:rsidRDefault="00CB736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45F9" w14:textId="77777777" w:rsidR="00692E28" w:rsidRDefault="00CB7361">
    <w:pPr>
      <w:pStyle w:val="ae"/>
    </w:pPr>
    <w:r>
      <w:rPr>
        <w:noProof/>
      </w:rPr>
      <mc:AlternateContent>
        <mc:Choice Requires="wps">
          <w:drawing>
            <wp:anchor distT="0" distB="0" distL="114300" distR="114300" simplePos="0" relativeHeight="251662336" behindDoc="0" locked="0" layoutInCell="1" allowOverlap="1" wp14:anchorId="11211867" wp14:editId="3DB1ECE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9A0C0" w14:textId="77777777" w:rsidR="00692E28" w:rsidRDefault="00CB736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211867" id="_x0000_t202" coordsize="21600,21600" o:spt="202" path="m,l,21600r21600,l21600,xe">
              <v:stroke joinstyle="miter"/>
              <v:path gradientshapeok="t" o:connecttype="rect"/>
            </v:shapetype>
            <v:shape id="文本框 7"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14:paraId="11A9A0C0" w14:textId="77777777" w:rsidR="00692E28" w:rsidRDefault="00CB736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FE85" w14:textId="77777777" w:rsidR="00692E28" w:rsidRDefault="00CB7361">
    <w:pPr>
      <w:pStyle w:val="ae"/>
      <w:rPr>
        <w:rFonts w:ascii="仿宋_GB2312" w:eastAsia="仿宋_GB2312"/>
        <w:sz w:val="21"/>
        <w:szCs w:val="21"/>
      </w:rPr>
    </w:pPr>
    <w:r>
      <w:rPr>
        <w:noProof/>
      </w:rPr>
      <mc:AlternateContent>
        <mc:Choice Requires="wps">
          <w:drawing>
            <wp:anchor distT="0" distB="0" distL="114300" distR="114300" simplePos="0" relativeHeight="251663360" behindDoc="0" locked="0" layoutInCell="1" allowOverlap="1" wp14:anchorId="6DD935D3" wp14:editId="40F2C16F">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9A134" w14:textId="77777777" w:rsidR="00692E28" w:rsidRDefault="00CB736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D935D3" id="_x0000_t202" coordsize="21600,21600" o:spt="202" path="m,l,21600r21600,l21600,xe">
              <v:stroke joinstyle="miter"/>
              <v:path gradientshapeok="t" o:connecttype="rect"/>
            </v:shapetype>
            <v:shape id="文本框 8" o:spid="_x0000_s1028"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0UNL9kAgAAEQUAAA4AAAAAAAAAAAAAAAAALgIAAGRycy9lMm9Eb2Mu&#10;eG1sUEsBAi0AFAAGAAgAAAAhAHGq0bnXAAAABQEAAA8AAAAAAAAAAAAAAAAAvgQAAGRycy9kb3du&#10;cmV2LnhtbFBLBQYAAAAABAAEAPMAAADCBQAAAAA=&#10;" filled="f" stroked="f" strokeweight=".5pt">
              <v:textbox style="mso-fit-shape-to-text:t" inset="0,0,0,0">
                <w:txbxContent>
                  <w:p w14:paraId="0349A134" w14:textId="77777777" w:rsidR="00692E28" w:rsidRDefault="00CB736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r>
      <w:rPr>
        <w:rFonts w:hint="eastAsia"/>
        <w:noProof/>
      </w:rPr>
      <w:drawing>
        <wp:anchor distT="0" distB="0" distL="114300" distR="114300" simplePos="0" relativeHeight="251660288" behindDoc="0" locked="0" layoutInCell="1" allowOverlap="1" wp14:anchorId="3BF39AD0" wp14:editId="0B86EF17">
          <wp:simplePos x="0" y="0"/>
          <wp:positionH relativeFrom="column">
            <wp:posOffset>152400</wp:posOffset>
          </wp:positionH>
          <wp:positionV relativeFrom="paragraph">
            <wp:posOffset>51435</wp:posOffset>
          </wp:positionV>
          <wp:extent cx="1143000" cy="396240"/>
          <wp:effectExtent l="0" t="0" r="0" b="381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
                    <a:lum/>
                  </a:blip>
                  <a:stretch>
                    <a:fillRect/>
                  </a:stretch>
                </pic:blipFill>
                <pic:spPr>
                  <a:xfrm>
                    <a:off x="0" y="0"/>
                    <a:ext cx="1143000" cy="396240"/>
                  </a:xfrm>
                  <a:prstGeom prst="rect">
                    <a:avLst/>
                  </a:prstGeom>
                  <a:noFill/>
                  <a:ln>
                    <a:noFill/>
                  </a:ln>
                </pic:spPr>
              </pic:pic>
            </a:graphicData>
          </a:graphic>
        </wp:anchor>
      </w:drawing>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3F4B" w14:textId="77777777" w:rsidR="00692E28" w:rsidRDefault="00CB7361">
    <w:pPr>
      <w:pStyle w:val="ae"/>
      <w:jc w:val="center"/>
      <w:rPr>
        <w:rFonts w:ascii="仿宋_GB2312" w:eastAsia="仿宋_GB2312"/>
        <w:szCs w:val="21"/>
      </w:rPr>
    </w:pPr>
    <w:r>
      <w:rPr>
        <w:noProof/>
        <w:sz w:val="21"/>
      </w:rPr>
      <mc:AlternateContent>
        <mc:Choice Requires="wps">
          <w:drawing>
            <wp:anchor distT="0" distB="0" distL="114300" distR="114300" simplePos="0" relativeHeight="251664384" behindDoc="0" locked="0" layoutInCell="1" allowOverlap="1" wp14:anchorId="528EEA72" wp14:editId="4FC4EDE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1A7E6" w14:textId="77777777" w:rsidR="00692E28" w:rsidRDefault="00CB736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8EEA72" id="_x0000_t202" coordsize="21600,21600" o:spt="202" path="m,l,21600r21600,l21600,xe">
              <v:stroke joinstyle="miter"/>
              <v:path gradientshapeok="t" o:connecttype="rect"/>
            </v:shapetype>
            <v:shape id="文本框 9" o:spid="_x0000_s1029"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k3ZZQIAABEFAAAOAAAAZHJzL2Uyb0RvYy54bWysVE1uEzEU3iNxB8t7OmkrqjT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9rk3ZZQIAABEFAAAOAAAAAAAAAAAAAAAAAC4CAABkcnMvZTJvRG9j&#10;LnhtbFBLAQItABQABgAIAAAAIQBxqtG51wAAAAUBAAAPAAAAAAAAAAAAAAAAAL8EAABkcnMvZG93&#10;bnJldi54bWxQSwUGAAAAAAQABADzAAAAwwUAAAAA&#10;" filled="f" stroked="f" strokeweight=".5pt">
              <v:textbox style="mso-fit-shape-to-text:t" inset="0,0,0,0">
                <w:txbxContent>
                  <w:p w14:paraId="0A71A7E6" w14:textId="77777777" w:rsidR="00692E28" w:rsidRDefault="00CB736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w10:wrap anchorx="margin"/>
            </v:shape>
          </w:pict>
        </mc:Fallback>
      </mc:AlternateContent>
    </w:r>
    <w:r>
      <w:rPr>
        <w:rFonts w:ascii="仿宋_GB2312" w:eastAsia="仿宋_GB2312" w:hint="eastAsia"/>
        <w:noProof/>
        <w:kern w:val="0"/>
        <w:sz w:val="21"/>
        <w:szCs w:val="21"/>
      </w:rPr>
      <w:drawing>
        <wp:anchor distT="0" distB="0" distL="114300" distR="114300" simplePos="0" relativeHeight="251659264" behindDoc="0" locked="0" layoutInCell="1" allowOverlap="1" wp14:anchorId="50E6C21B" wp14:editId="3FB158D4">
          <wp:simplePos x="0" y="0"/>
          <wp:positionH relativeFrom="column">
            <wp:posOffset>0</wp:posOffset>
          </wp:positionH>
          <wp:positionV relativeFrom="paragraph">
            <wp:posOffset>-59690</wp:posOffset>
          </wp:positionV>
          <wp:extent cx="1143000" cy="396240"/>
          <wp:effectExtent l="0" t="0" r="0" b="381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
                    <a:lum/>
                  </a:blip>
                  <a:stretch>
                    <a:fillRect/>
                  </a:stretch>
                </pic:blipFill>
                <pic:spPr>
                  <a:xfrm>
                    <a:off x="0" y="0"/>
                    <a:ext cx="1143000" cy="3962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33A50" w14:textId="77777777" w:rsidR="00CB7361" w:rsidRDefault="00CB7361">
      <w:r>
        <w:separator/>
      </w:r>
    </w:p>
  </w:footnote>
  <w:footnote w:type="continuationSeparator" w:id="0">
    <w:p w14:paraId="3FDB2EAF" w14:textId="77777777" w:rsidR="00CB7361" w:rsidRDefault="00CB7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118A" w14:textId="77777777" w:rsidR="00692E28" w:rsidRDefault="00CB7361">
    <w:pPr>
      <w:pStyle w:val="af"/>
      <w:pBdr>
        <w:bottom w:val="single" w:sz="4" w:space="1" w:color="auto"/>
      </w:pBdr>
      <w:jc w:val="both"/>
      <w:rPr>
        <w:rFonts w:ascii="仿宋_GB2312" w:eastAsia="仿宋_GB2312"/>
        <w:sz w:val="21"/>
        <w:szCs w:val="21"/>
      </w:rPr>
    </w:pPr>
    <w:r>
      <w:rPr>
        <w:rFonts w:ascii="仿宋_GB2312" w:eastAsia="仿宋_GB2312" w:hAnsi="宋体" w:hint="eastAsia"/>
        <w:sz w:val="21"/>
        <w:szCs w:val="21"/>
      </w:rPr>
      <w:t>北京市网格化城市管理系统和城市运行监测平台迁移入云项目</w:t>
    </w:r>
    <w:r>
      <w:rPr>
        <w:rFonts w:ascii="仿宋_GB2312" w:eastAsia="仿宋_GB2312" w:hAnsi="宋体" w:hint="eastAsia"/>
        <w:sz w:val="21"/>
        <w:szCs w:val="21"/>
      </w:rPr>
      <w:t xml:space="preserve">               </w:t>
    </w:r>
    <w:r>
      <w:rPr>
        <w:rFonts w:ascii="仿宋_GB2312" w:eastAsia="仿宋_GB2312" w:hAnsi="宋体" w:hint="eastAsia"/>
        <w:sz w:val="21"/>
        <w:szCs w:val="21"/>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B57027"/>
    <w:multiLevelType w:val="singleLevel"/>
    <w:tmpl w:val="EBB57027"/>
    <w:lvl w:ilvl="0">
      <w:start w:val="1"/>
      <w:numFmt w:val="decimal"/>
      <w:suff w:val="nothing"/>
      <w:lvlText w:val="（%1）"/>
      <w:lvlJc w:val="left"/>
    </w:lvl>
  </w:abstractNum>
  <w:abstractNum w:abstractNumId="1" w15:restartNumberingAfterBreak="0">
    <w:nsid w:val="027902D4"/>
    <w:multiLevelType w:val="multilevel"/>
    <w:tmpl w:val="027902D4"/>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 w15:restartNumberingAfterBreak="0">
    <w:nsid w:val="2C3A5B9F"/>
    <w:multiLevelType w:val="multilevel"/>
    <w:tmpl w:val="2C3A5B9F"/>
    <w:lvl w:ilvl="0">
      <w:start w:val="1"/>
      <w:numFmt w:val="decimal"/>
      <w:lvlText w:val="%1)"/>
      <w:lvlJc w:val="left"/>
      <w:pPr>
        <w:ind w:left="905" w:hanging="420"/>
      </w:pPr>
    </w:lvl>
    <w:lvl w:ilvl="1">
      <w:start w:val="1"/>
      <w:numFmt w:val="lowerLetter"/>
      <w:lvlText w:val="%2)"/>
      <w:lvlJc w:val="left"/>
      <w:pPr>
        <w:ind w:left="1325" w:hanging="420"/>
      </w:pPr>
    </w:lvl>
    <w:lvl w:ilvl="2">
      <w:start w:val="1"/>
      <w:numFmt w:val="lowerRoman"/>
      <w:lvlText w:val="%3."/>
      <w:lvlJc w:val="right"/>
      <w:pPr>
        <w:ind w:left="1745" w:hanging="420"/>
      </w:pPr>
    </w:lvl>
    <w:lvl w:ilvl="3">
      <w:start w:val="1"/>
      <w:numFmt w:val="decimal"/>
      <w:lvlText w:val="%4."/>
      <w:lvlJc w:val="left"/>
      <w:pPr>
        <w:ind w:left="2165" w:hanging="420"/>
      </w:pPr>
    </w:lvl>
    <w:lvl w:ilvl="4">
      <w:start w:val="1"/>
      <w:numFmt w:val="lowerLetter"/>
      <w:lvlText w:val="%5)"/>
      <w:lvlJc w:val="left"/>
      <w:pPr>
        <w:ind w:left="2585" w:hanging="420"/>
      </w:pPr>
    </w:lvl>
    <w:lvl w:ilvl="5">
      <w:start w:val="1"/>
      <w:numFmt w:val="lowerRoman"/>
      <w:lvlText w:val="%6."/>
      <w:lvlJc w:val="right"/>
      <w:pPr>
        <w:ind w:left="3005" w:hanging="420"/>
      </w:pPr>
    </w:lvl>
    <w:lvl w:ilvl="6">
      <w:start w:val="1"/>
      <w:numFmt w:val="decimal"/>
      <w:lvlText w:val="%7."/>
      <w:lvlJc w:val="left"/>
      <w:pPr>
        <w:ind w:left="3425" w:hanging="420"/>
      </w:pPr>
    </w:lvl>
    <w:lvl w:ilvl="7">
      <w:start w:val="1"/>
      <w:numFmt w:val="lowerLetter"/>
      <w:lvlText w:val="%8)"/>
      <w:lvlJc w:val="left"/>
      <w:pPr>
        <w:ind w:left="3845" w:hanging="420"/>
      </w:pPr>
    </w:lvl>
    <w:lvl w:ilvl="8">
      <w:start w:val="1"/>
      <w:numFmt w:val="lowerRoman"/>
      <w:lvlText w:val="%9."/>
      <w:lvlJc w:val="right"/>
      <w:pPr>
        <w:ind w:left="4265" w:hanging="420"/>
      </w:pPr>
    </w:lvl>
  </w:abstractNum>
  <w:abstractNum w:abstractNumId="3" w15:restartNumberingAfterBreak="0">
    <w:nsid w:val="408A1D61"/>
    <w:multiLevelType w:val="multilevel"/>
    <w:tmpl w:val="408A1D61"/>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4" w15:restartNumberingAfterBreak="0">
    <w:nsid w:val="5800350F"/>
    <w:multiLevelType w:val="multilevel"/>
    <w:tmpl w:val="5800350F"/>
    <w:lvl w:ilvl="0">
      <w:start w:val="1"/>
      <w:numFmt w:val="bullet"/>
      <w:lvlText w:val=""/>
      <w:lvlJc w:val="left"/>
      <w:pPr>
        <w:ind w:left="905" w:hanging="420"/>
      </w:pPr>
      <w:rPr>
        <w:rFonts w:ascii="Wingdings" w:hAnsi="Wingdings" w:hint="default"/>
      </w:rPr>
    </w:lvl>
    <w:lvl w:ilvl="1">
      <w:start w:val="1"/>
      <w:numFmt w:val="lowerLetter"/>
      <w:lvlText w:val="%2)"/>
      <w:lvlJc w:val="left"/>
      <w:pPr>
        <w:ind w:left="1325" w:hanging="420"/>
      </w:pPr>
    </w:lvl>
    <w:lvl w:ilvl="2">
      <w:start w:val="1"/>
      <w:numFmt w:val="lowerRoman"/>
      <w:lvlText w:val="%3."/>
      <w:lvlJc w:val="right"/>
      <w:pPr>
        <w:ind w:left="1745" w:hanging="420"/>
      </w:pPr>
    </w:lvl>
    <w:lvl w:ilvl="3">
      <w:start w:val="1"/>
      <w:numFmt w:val="decimal"/>
      <w:lvlText w:val="%4."/>
      <w:lvlJc w:val="left"/>
      <w:pPr>
        <w:ind w:left="2165" w:hanging="420"/>
      </w:pPr>
    </w:lvl>
    <w:lvl w:ilvl="4">
      <w:start w:val="1"/>
      <w:numFmt w:val="lowerLetter"/>
      <w:lvlText w:val="%5)"/>
      <w:lvlJc w:val="left"/>
      <w:pPr>
        <w:ind w:left="2585" w:hanging="420"/>
      </w:pPr>
    </w:lvl>
    <w:lvl w:ilvl="5">
      <w:start w:val="1"/>
      <w:numFmt w:val="lowerRoman"/>
      <w:lvlText w:val="%6."/>
      <w:lvlJc w:val="right"/>
      <w:pPr>
        <w:ind w:left="3005" w:hanging="420"/>
      </w:pPr>
    </w:lvl>
    <w:lvl w:ilvl="6">
      <w:start w:val="1"/>
      <w:numFmt w:val="decimal"/>
      <w:lvlText w:val="%7."/>
      <w:lvlJc w:val="left"/>
      <w:pPr>
        <w:ind w:left="3425" w:hanging="420"/>
      </w:pPr>
    </w:lvl>
    <w:lvl w:ilvl="7">
      <w:start w:val="1"/>
      <w:numFmt w:val="lowerLetter"/>
      <w:lvlText w:val="%8)"/>
      <w:lvlJc w:val="left"/>
      <w:pPr>
        <w:ind w:left="3845" w:hanging="420"/>
      </w:pPr>
    </w:lvl>
    <w:lvl w:ilvl="8">
      <w:start w:val="1"/>
      <w:numFmt w:val="lowerRoman"/>
      <w:lvlText w:val="%9."/>
      <w:lvlJc w:val="right"/>
      <w:pPr>
        <w:ind w:left="4265" w:hanging="420"/>
      </w:pPr>
    </w:lvl>
  </w:abstractNum>
  <w:abstractNum w:abstractNumId="5" w15:restartNumberingAfterBreak="0">
    <w:nsid w:val="5988074C"/>
    <w:multiLevelType w:val="singleLevel"/>
    <w:tmpl w:val="5988074C"/>
    <w:lvl w:ilvl="0">
      <w:start w:val="1"/>
      <w:numFmt w:val="decimal"/>
      <w:suff w:val="nothing"/>
      <w:lvlText w:val="（%1）"/>
      <w:lvlJc w:val="left"/>
    </w:lvl>
  </w:abstractNum>
  <w:abstractNum w:abstractNumId="6" w15:restartNumberingAfterBreak="0">
    <w:nsid w:val="61B074EA"/>
    <w:multiLevelType w:val="multilevel"/>
    <w:tmpl w:val="61B074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8BE0462"/>
    <w:multiLevelType w:val="multilevel"/>
    <w:tmpl w:val="68BE046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6CC57E0F"/>
    <w:multiLevelType w:val="multilevel"/>
    <w:tmpl w:val="6CC57E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290"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3AD0FB2"/>
    <w:multiLevelType w:val="multilevel"/>
    <w:tmpl w:val="73AD0FB2"/>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num w:numId="1">
    <w:abstractNumId w:val="0"/>
  </w:num>
  <w:num w:numId="2">
    <w:abstractNumId w:val="7"/>
  </w:num>
  <w:num w:numId="3">
    <w:abstractNumId w:val="5"/>
  </w:num>
  <w:num w:numId="4">
    <w:abstractNumId w:val="6"/>
  </w:num>
  <w:num w:numId="5">
    <w:abstractNumId w:val="8"/>
  </w:num>
  <w:num w:numId="6">
    <w:abstractNumId w:val="2"/>
  </w:num>
  <w:num w:numId="7">
    <w:abstractNumId w:val="4"/>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4B"/>
    <w:rsid w:val="00000759"/>
    <w:rsid w:val="00000D8E"/>
    <w:rsid w:val="0000668B"/>
    <w:rsid w:val="00007883"/>
    <w:rsid w:val="00007ACD"/>
    <w:rsid w:val="00012382"/>
    <w:rsid w:val="00012F65"/>
    <w:rsid w:val="000156DF"/>
    <w:rsid w:val="00015D91"/>
    <w:rsid w:val="0002084C"/>
    <w:rsid w:val="00021A43"/>
    <w:rsid w:val="00031B1C"/>
    <w:rsid w:val="00033CB4"/>
    <w:rsid w:val="00034DF7"/>
    <w:rsid w:val="000373AC"/>
    <w:rsid w:val="00037DD6"/>
    <w:rsid w:val="00042F98"/>
    <w:rsid w:val="00045861"/>
    <w:rsid w:val="00046D28"/>
    <w:rsid w:val="000526A9"/>
    <w:rsid w:val="00054454"/>
    <w:rsid w:val="0005551B"/>
    <w:rsid w:val="00055FE2"/>
    <w:rsid w:val="0005783E"/>
    <w:rsid w:val="000602EE"/>
    <w:rsid w:val="000617D6"/>
    <w:rsid w:val="000630F2"/>
    <w:rsid w:val="0006721D"/>
    <w:rsid w:val="000729F7"/>
    <w:rsid w:val="000750F8"/>
    <w:rsid w:val="00075DEE"/>
    <w:rsid w:val="00076635"/>
    <w:rsid w:val="00082523"/>
    <w:rsid w:val="00082BEB"/>
    <w:rsid w:val="000852CC"/>
    <w:rsid w:val="0008531C"/>
    <w:rsid w:val="0008561F"/>
    <w:rsid w:val="0009138A"/>
    <w:rsid w:val="00096C12"/>
    <w:rsid w:val="00096F34"/>
    <w:rsid w:val="000A0340"/>
    <w:rsid w:val="000A066B"/>
    <w:rsid w:val="000A1EAE"/>
    <w:rsid w:val="000A3287"/>
    <w:rsid w:val="000A446A"/>
    <w:rsid w:val="000A61D0"/>
    <w:rsid w:val="000A7F7E"/>
    <w:rsid w:val="000B047C"/>
    <w:rsid w:val="000B072D"/>
    <w:rsid w:val="000B082E"/>
    <w:rsid w:val="000B10FD"/>
    <w:rsid w:val="000B2AF8"/>
    <w:rsid w:val="000B3436"/>
    <w:rsid w:val="000B39FC"/>
    <w:rsid w:val="000B5A2B"/>
    <w:rsid w:val="000B5D62"/>
    <w:rsid w:val="000C24E1"/>
    <w:rsid w:val="000C3737"/>
    <w:rsid w:val="000C65A2"/>
    <w:rsid w:val="000C7F19"/>
    <w:rsid w:val="000D1C39"/>
    <w:rsid w:val="000D4AED"/>
    <w:rsid w:val="000D4D06"/>
    <w:rsid w:val="000D5A2F"/>
    <w:rsid w:val="000D6E1F"/>
    <w:rsid w:val="000E0A8A"/>
    <w:rsid w:val="000E692E"/>
    <w:rsid w:val="000E7B15"/>
    <w:rsid w:val="000F27BF"/>
    <w:rsid w:val="001002E6"/>
    <w:rsid w:val="0010045A"/>
    <w:rsid w:val="00105227"/>
    <w:rsid w:val="00106879"/>
    <w:rsid w:val="001103A6"/>
    <w:rsid w:val="00110E75"/>
    <w:rsid w:val="001115F0"/>
    <w:rsid w:val="00111F4A"/>
    <w:rsid w:val="0011302F"/>
    <w:rsid w:val="00115546"/>
    <w:rsid w:val="00116F15"/>
    <w:rsid w:val="00117A79"/>
    <w:rsid w:val="001213FA"/>
    <w:rsid w:val="00121C6C"/>
    <w:rsid w:val="0012359F"/>
    <w:rsid w:val="00124286"/>
    <w:rsid w:val="001245B6"/>
    <w:rsid w:val="0012666E"/>
    <w:rsid w:val="00131C04"/>
    <w:rsid w:val="0013349A"/>
    <w:rsid w:val="00134683"/>
    <w:rsid w:val="00136B7F"/>
    <w:rsid w:val="00140F46"/>
    <w:rsid w:val="001432E6"/>
    <w:rsid w:val="001511BB"/>
    <w:rsid w:val="001518EB"/>
    <w:rsid w:val="00151C63"/>
    <w:rsid w:val="00155BEB"/>
    <w:rsid w:val="00162123"/>
    <w:rsid w:val="00164CF3"/>
    <w:rsid w:val="0017025A"/>
    <w:rsid w:val="00172A27"/>
    <w:rsid w:val="00175E14"/>
    <w:rsid w:val="00177979"/>
    <w:rsid w:val="00181951"/>
    <w:rsid w:val="0018316D"/>
    <w:rsid w:val="001865AB"/>
    <w:rsid w:val="00186895"/>
    <w:rsid w:val="001868C0"/>
    <w:rsid w:val="00190376"/>
    <w:rsid w:val="00190C90"/>
    <w:rsid w:val="001915D4"/>
    <w:rsid w:val="001919C8"/>
    <w:rsid w:val="001928DE"/>
    <w:rsid w:val="00193664"/>
    <w:rsid w:val="00194388"/>
    <w:rsid w:val="0019469D"/>
    <w:rsid w:val="00194F85"/>
    <w:rsid w:val="001968CD"/>
    <w:rsid w:val="001A02D9"/>
    <w:rsid w:val="001A02FA"/>
    <w:rsid w:val="001A070D"/>
    <w:rsid w:val="001A0E59"/>
    <w:rsid w:val="001A39D1"/>
    <w:rsid w:val="001A7426"/>
    <w:rsid w:val="001B4E86"/>
    <w:rsid w:val="001B5D30"/>
    <w:rsid w:val="001B6A62"/>
    <w:rsid w:val="001B73BB"/>
    <w:rsid w:val="001C0123"/>
    <w:rsid w:val="001C17F9"/>
    <w:rsid w:val="001C1F8B"/>
    <w:rsid w:val="001C6B61"/>
    <w:rsid w:val="001C7CE0"/>
    <w:rsid w:val="001D25B8"/>
    <w:rsid w:val="001D41D9"/>
    <w:rsid w:val="001D479A"/>
    <w:rsid w:val="001D5125"/>
    <w:rsid w:val="001D54C8"/>
    <w:rsid w:val="001D5BF5"/>
    <w:rsid w:val="001D61E5"/>
    <w:rsid w:val="001E2D1C"/>
    <w:rsid w:val="001E2FF1"/>
    <w:rsid w:val="001E3602"/>
    <w:rsid w:val="001E4B8E"/>
    <w:rsid w:val="001E648A"/>
    <w:rsid w:val="001F17F7"/>
    <w:rsid w:val="001F58E3"/>
    <w:rsid w:val="00201963"/>
    <w:rsid w:val="00202285"/>
    <w:rsid w:val="0020446B"/>
    <w:rsid w:val="002046EF"/>
    <w:rsid w:val="00204C8F"/>
    <w:rsid w:val="002053C1"/>
    <w:rsid w:val="0021195C"/>
    <w:rsid w:val="0021233A"/>
    <w:rsid w:val="002132A8"/>
    <w:rsid w:val="00214340"/>
    <w:rsid w:val="00216FB1"/>
    <w:rsid w:val="0021758C"/>
    <w:rsid w:val="00223E90"/>
    <w:rsid w:val="002242C6"/>
    <w:rsid w:val="00224790"/>
    <w:rsid w:val="00226202"/>
    <w:rsid w:val="00226A4A"/>
    <w:rsid w:val="00230A7C"/>
    <w:rsid w:val="00230B6B"/>
    <w:rsid w:val="0023102F"/>
    <w:rsid w:val="002318BC"/>
    <w:rsid w:val="00231B21"/>
    <w:rsid w:val="002321BD"/>
    <w:rsid w:val="00235B02"/>
    <w:rsid w:val="00235CE6"/>
    <w:rsid w:val="00237705"/>
    <w:rsid w:val="00241403"/>
    <w:rsid w:val="00241FE3"/>
    <w:rsid w:val="00242033"/>
    <w:rsid w:val="00243973"/>
    <w:rsid w:val="00243FDC"/>
    <w:rsid w:val="0024469C"/>
    <w:rsid w:val="00245766"/>
    <w:rsid w:val="002457F2"/>
    <w:rsid w:val="00247AD3"/>
    <w:rsid w:val="00250DBB"/>
    <w:rsid w:val="00251962"/>
    <w:rsid w:val="00252E68"/>
    <w:rsid w:val="00252F51"/>
    <w:rsid w:val="002531F8"/>
    <w:rsid w:val="0025397E"/>
    <w:rsid w:val="00253996"/>
    <w:rsid w:val="0026070D"/>
    <w:rsid w:val="00262EAA"/>
    <w:rsid w:val="002652E9"/>
    <w:rsid w:val="00276038"/>
    <w:rsid w:val="00276ACA"/>
    <w:rsid w:val="0028433C"/>
    <w:rsid w:val="00284489"/>
    <w:rsid w:val="0028552C"/>
    <w:rsid w:val="0028731E"/>
    <w:rsid w:val="00290917"/>
    <w:rsid w:val="002926B0"/>
    <w:rsid w:val="002950C3"/>
    <w:rsid w:val="00296E22"/>
    <w:rsid w:val="002A2290"/>
    <w:rsid w:val="002A2D1E"/>
    <w:rsid w:val="002A44E5"/>
    <w:rsid w:val="002A4982"/>
    <w:rsid w:val="002A5248"/>
    <w:rsid w:val="002A52DF"/>
    <w:rsid w:val="002A5BB4"/>
    <w:rsid w:val="002B05A8"/>
    <w:rsid w:val="002B0900"/>
    <w:rsid w:val="002B0E58"/>
    <w:rsid w:val="002B11A0"/>
    <w:rsid w:val="002B1AFC"/>
    <w:rsid w:val="002B325B"/>
    <w:rsid w:val="002B4DCA"/>
    <w:rsid w:val="002B5D22"/>
    <w:rsid w:val="002B5F43"/>
    <w:rsid w:val="002B6E15"/>
    <w:rsid w:val="002C48EA"/>
    <w:rsid w:val="002C78FF"/>
    <w:rsid w:val="002D09D1"/>
    <w:rsid w:val="002D100D"/>
    <w:rsid w:val="002D76B0"/>
    <w:rsid w:val="002E039A"/>
    <w:rsid w:val="002E03B8"/>
    <w:rsid w:val="002E1D46"/>
    <w:rsid w:val="002E2055"/>
    <w:rsid w:val="002E5704"/>
    <w:rsid w:val="002E5C32"/>
    <w:rsid w:val="002E7583"/>
    <w:rsid w:val="002F179E"/>
    <w:rsid w:val="002F620A"/>
    <w:rsid w:val="003009C0"/>
    <w:rsid w:val="00302CA5"/>
    <w:rsid w:val="00303BD1"/>
    <w:rsid w:val="003073A6"/>
    <w:rsid w:val="00310F9A"/>
    <w:rsid w:val="003130E6"/>
    <w:rsid w:val="0031326A"/>
    <w:rsid w:val="003152AC"/>
    <w:rsid w:val="0031677D"/>
    <w:rsid w:val="00320880"/>
    <w:rsid w:val="00320CC1"/>
    <w:rsid w:val="00325309"/>
    <w:rsid w:val="003257EE"/>
    <w:rsid w:val="003309B4"/>
    <w:rsid w:val="00331767"/>
    <w:rsid w:val="00331BB4"/>
    <w:rsid w:val="00333B8F"/>
    <w:rsid w:val="0033412B"/>
    <w:rsid w:val="00341E04"/>
    <w:rsid w:val="00350818"/>
    <w:rsid w:val="00351380"/>
    <w:rsid w:val="0035347B"/>
    <w:rsid w:val="00353482"/>
    <w:rsid w:val="00353C4A"/>
    <w:rsid w:val="00354A6C"/>
    <w:rsid w:val="00354D1D"/>
    <w:rsid w:val="00354DCB"/>
    <w:rsid w:val="003618A8"/>
    <w:rsid w:val="0036357A"/>
    <w:rsid w:val="003636B6"/>
    <w:rsid w:val="00363829"/>
    <w:rsid w:val="00363877"/>
    <w:rsid w:val="00366EDF"/>
    <w:rsid w:val="003707E5"/>
    <w:rsid w:val="00371363"/>
    <w:rsid w:val="00371A9E"/>
    <w:rsid w:val="00372ABE"/>
    <w:rsid w:val="00375DEE"/>
    <w:rsid w:val="003774C3"/>
    <w:rsid w:val="00384825"/>
    <w:rsid w:val="0038547D"/>
    <w:rsid w:val="00392701"/>
    <w:rsid w:val="003948D5"/>
    <w:rsid w:val="00395BBC"/>
    <w:rsid w:val="0039657B"/>
    <w:rsid w:val="003A0C97"/>
    <w:rsid w:val="003A1903"/>
    <w:rsid w:val="003A406C"/>
    <w:rsid w:val="003A5935"/>
    <w:rsid w:val="003A5E70"/>
    <w:rsid w:val="003A7B67"/>
    <w:rsid w:val="003B065D"/>
    <w:rsid w:val="003B66D1"/>
    <w:rsid w:val="003C0D70"/>
    <w:rsid w:val="003C2725"/>
    <w:rsid w:val="003C65DF"/>
    <w:rsid w:val="003D1D4D"/>
    <w:rsid w:val="003D3E13"/>
    <w:rsid w:val="003D7E17"/>
    <w:rsid w:val="003E040E"/>
    <w:rsid w:val="003E261D"/>
    <w:rsid w:val="003E3261"/>
    <w:rsid w:val="003E3903"/>
    <w:rsid w:val="003F156B"/>
    <w:rsid w:val="003F201C"/>
    <w:rsid w:val="003F4795"/>
    <w:rsid w:val="003F5328"/>
    <w:rsid w:val="003F5C04"/>
    <w:rsid w:val="003F6AB5"/>
    <w:rsid w:val="003F6F04"/>
    <w:rsid w:val="003F7371"/>
    <w:rsid w:val="004017CA"/>
    <w:rsid w:val="0040269E"/>
    <w:rsid w:val="00403867"/>
    <w:rsid w:val="00411639"/>
    <w:rsid w:val="00413270"/>
    <w:rsid w:val="00414A77"/>
    <w:rsid w:val="00415244"/>
    <w:rsid w:val="004159FD"/>
    <w:rsid w:val="00421E73"/>
    <w:rsid w:val="00423AB4"/>
    <w:rsid w:val="00423F5C"/>
    <w:rsid w:val="00431049"/>
    <w:rsid w:val="004314D0"/>
    <w:rsid w:val="0043301B"/>
    <w:rsid w:val="00433A55"/>
    <w:rsid w:val="004355D5"/>
    <w:rsid w:val="00437BA1"/>
    <w:rsid w:val="004421DA"/>
    <w:rsid w:val="00442C7E"/>
    <w:rsid w:val="00445079"/>
    <w:rsid w:val="0044733D"/>
    <w:rsid w:val="00450BAE"/>
    <w:rsid w:val="004531D4"/>
    <w:rsid w:val="00455202"/>
    <w:rsid w:val="00457BB5"/>
    <w:rsid w:val="00457F0C"/>
    <w:rsid w:val="00462C39"/>
    <w:rsid w:val="004635C2"/>
    <w:rsid w:val="00464623"/>
    <w:rsid w:val="00466571"/>
    <w:rsid w:val="004673AA"/>
    <w:rsid w:val="00471FA9"/>
    <w:rsid w:val="00471FDC"/>
    <w:rsid w:val="00473DE0"/>
    <w:rsid w:val="00475A30"/>
    <w:rsid w:val="00475E20"/>
    <w:rsid w:val="004811C9"/>
    <w:rsid w:val="00481F69"/>
    <w:rsid w:val="00485C6D"/>
    <w:rsid w:val="00490975"/>
    <w:rsid w:val="00490B66"/>
    <w:rsid w:val="00491260"/>
    <w:rsid w:val="004922C7"/>
    <w:rsid w:val="00492CEE"/>
    <w:rsid w:val="00493AF0"/>
    <w:rsid w:val="00494048"/>
    <w:rsid w:val="0049467C"/>
    <w:rsid w:val="004955B3"/>
    <w:rsid w:val="004A28C9"/>
    <w:rsid w:val="004A3586"/>
    <w:rsid w:val="004A5C9B"/>
    <w:rsid w:val="004A6CC4"/>
    <w:rsid w:val="004B1535"/>
    <w:rsid w:val="004B31E9"/>
    <w:rsid w:val="004B34BF"/>
    <w:rsid w:val="004B3BA0"/>
    <w:rsid w:val="004B45A9"/>
    <w:rsid w:val="004B5C99"/>
    <w:rsid w:val="004B603D"/>
    <w:rsid w:val="004C0060"/>
    <w:rsid w:val="004C2926"/>
    <w:rsid w:val="004C2C9C"/>
    <w:rsid w:val="004C4005"/>
    <w:rsid w:val="004C7C92"/>
    <w:rsid w:val="004C7F49"/>
    <w:rsid w:val="004D0A75"/>
    <w:rsid w:val="004D2567"/>
    <w:rsid w:val="004D466F"/>
    <w:rsid w:val="004D71D2"/>
    <w:rsid w:val="004E4F71"/>
    <w:rsid w:val="004E7BA9"/>
    <w:rsid w:val="004F0A77"/>
    <w:rsid w:val="004F19AB"/>
    <w:rsid w:val="004F26C0"/>
    <w:rsid w:val="004F2B9D"/>
    <w:rsid w:val="004F62D9"/>
    <w:rsid w:val="004F75A2"/>
    <w:rsid w:val="004F7A17"/>
    <w:rsid w:val="004F7F2B"/>
    <w:rsid w:val="005012AB"/>
    <w:rsid w:val="005016E9"/>
    <w:rsid w:val="00502685"/>
    <w:rsid w:val="005045AE"/>
    <w:rsid w:val="00504B69"/>
    <w:rsid w:val="00504B87"/>
    <w:rsid w:val="00506F9D"/>
    <w:rsid w:val="00513560"/>
    <w:rsid w:val="00515258"/>
    <w:rsid w:val="0051556F"/>
    <w:rsid w:val="00515F31"/>
    <w:rsid w:val="005161B3"/>
    <w:rsid w:val="005178B6"/>
    <w:rsid w:val="00520466"/>
    <w:rsid w:val="00522A7C"/>
    <w:rsid w:val="005243EF"/>
    <w:rsid w:val="005249A5"/>
    <w:rsid w:val="00524BC4"/>
    <w:rsid w:val="00525F6F"/>
    <w:rsid w:val="005265BD"/>
    <w:rsid w:val="00527EDE"/>
    <w:rsid w:val="00532129"/>
    <w:rsid w:val="00532894"/>
    <w:rsid w:val="005329EC"/>
    <w:rsid w:val="00532ED7"/>
    <w:rsid w:val="00533496"/>
    <w:rsid w:val="00535AF8"/>
    <w:rsid w:val="00536362"/>
    <w:rsid w:val="00541474"/>
    <w:rsid w:val="00542DDB"/>
    <w:rsid w:val="005501CE"/>
    <w:rsid w:val="00551D22"/>
    <w:rsid w:val="00557BF8"/>
    <w:rsid w:val="00564BB2"/>
    <w:rsid w:val="00564EAC"/>
    <w:rsid w:val="005658B6"/>
    <w:rsid w:val="005670D4"/>
    <w:rsid w:val="00567A51"/>
    <w:rsid w:val="00570117"/>
    <w:rsid w:val="00572979"/>
    <w:rsid w:val="0057319A"/>
    <w:rsid w:val="0057349D"/>
    <w:rsid w:val="00573FDB"/>
    <w:rsid w:val="00574E2A"/>
    <w:rsid w:val="00575393"/>
    <w:rsid w:val="00576FE5"/>
    <w:rsid w:val="005805EC"/>
    <w:rsid w:val="005806EB"/>
    <w:rsid w:val="00580B2A"/>
    <w:rsid w:val="00581A8B"/>
    <w:rsid w:val="00586773"/>
    <w:rsid w:val="00590924"/>
    <w:rsid w:val="00593978"/>
    <w:rsid w:val="00593DB7"/>
    <w:rsid w:val="00593FFF"/>
    <w:rsid w:val="0059468A"/>
    <w:rsid w:val="005A6368"/>
    <w:rsid w:val="005B1EC2"/>
    <w:rsid w:val="005B2C19"/>
    <w:rsid w:val="005B386E"/>
    <w:rsid w:val="005B59B9"/>
    <w:rsid w:val="005B7A95"/>
    <w:rsid w:val="005C15D9"/>
    <w:rsid w:val="005C2AEC"/>
    <w:rsid w:val="005C510F"/>
    <w:rsid w:val="005C53CD"/>
    <w:rsid w:val="005C7754"/>
    <w:rsid w:val="005C7FB1"/>
    <w:rsid w:val="005D1824"/>
    <w:rsid w:val="005D220E"/>
    <w:rsid w:val="005D2FCD"/>
    <w:rsid w:val="005D58BD"/>
    <w:rsid w:val="005D5FCF"/>
    <w:rsid w:val="005D7363"/>
    <w:rsid w:val="005D77AD"/>
    <w:rsid w:val="005E03EE"/>
    <w:rsid w:val="005E3AC7"/>
    <w:rsid w:val="005E4825"/>
    <w:rsid w:val="005E573D"/>
    <w:rsid w:val="005E5795"/>
    <w:rsid w:val="005F0131"/>
    <w:rsid w:val="005F1287"/>
    <w:rsid w:val="005F1C06"/>
    <w:rsid w:val="005F2DED"/>
    <w:rsid w:val="005F4E69"/>
    <w:rsid w:val="005F7E19"/>
    <w:rsid w:val="006011CF"/>
    <w:rsid w:val="006015FF"/>
    <w:rsid w:val="00603872"/>
    <w:rsid w:val="00605BF0"/>
    <w:rsid w:val="00607724"/>
    <w:rsid w:val="00607AEC"/>
    <w:rsid w:val="00610378"/>
    <w:rsid w:val="0061388F"/>
    <w:rsid w:val="00614B47"/>
    <w:rsid w:val="0061682F"/>
    <w:rsid w:val="00617A28"/>
    <w:rsid w:val="00621C81"/>
    <w:rsid w:val="00622691"/>
    <w:rsid w:val="006242CD"/>
    <w:rsid w:val="00624DCB"/>
    <w:rsid w:val="00624E9E"/>
    <w:rsid w:val="00625CFF"/>
    <w:rsid w:val="00626055"/>
    <w:rsid w:val="00626299"/>
    <w:rsid w:val="006306B9"/>
    <w:rsid w:val="00630E91"/>
    <w:rsid w:val="00633607"/>
    <w:rsid w:val="00633901"/>
    <w:rsid w:val="00633FE0"/>
    <w:rsid w:val="00634282"/>
    <w:rsid w:val="0063577C"/>
    <w:rsid w:val="006365C5"/>
    <w:rsid w:val="006372BF"/>
    <w:rsid w:val="00640AA8"/>
    <w:rsid w:val="00641104"/>
    <w:rsid w:val="006434A9"/>
    <w:rsid w:val="00643D5E"/>
    <w:rsid w:val="00645194"/>
    <w:rsid w:val="00645A3E"/>
    <w:rsid w:val="00646882"/>
    <w:rsid w:val="006469D1"/>
    <w:rsid w:val="00647667"/>
    <w:rsid w:val="00651270"/>
    <w:rsid w:val="0065278B"/>
    <w:rsid w:val="0065514B"/>
    <w:rsid w:val="00656728"/>
    <w:rsid w:val="00657C54"/>
    <w:rsid w:val="006613B0"/>
    <w:rsid w:val="00666730"/>
    <w:rsid w:val="00674250"/>
    <w:rsid w:val="00674806"/>
    <w:rsid w:val="00677DB3"/>
    <w:rsid w:val="00680E56"/>
    <w:rsid w:val="006832C0"/>
    <w:rsid w:val="00683824"/>
    <w:rsid w:val="00691328"/>
    <w:rsid w:val="00691CD6"/>
    <w:rsid w:val="00692E28"/>
    <w:rsid w:val="00693F6C"/>
    <w:rsid w:val="006940C8"/>
    <w:rsid w:val="00694A29"/>
    <w:rsid w:val="006A3313"/>
    <w:rsid w:val="006B2481"/>
    <w:rsid w:val="006B2854"/>
    <w:rsid w:val="006C0CCE"/>
    <w:rsid w:val="006C1693"/>
    <w:rsid w:val="006C1DF4"/>
    <w:rsid w:val="006C2531"/>
    <w:rsid w:val="006C4266"/>
    <w:rsid w:val="006C50CB"/>
    <w:rsid w:val="006C5687"/>
    <w:rsid w:val="006C7F73"/>
    <w:rsid w:val="006D1050"/>
    <w:rsid w:val="006D10BD"/>
    <w:rsid w:val="006D434C"/>
    <w:rsid w:val="006D462E"/>
    <w:rsid w:val="006D5C03"/>
    <w:rsid w:val="006E00E7"/>
    <w:rsid w:val="006E0C62"/>
    <w:rsid w:val="006E49A6"/>
    <w:rsid w:val="006E7B8B"/>
    <w:rsid w:val="006F028B"/>
    <w:rsid w:val="006F11A6"/>
    <w:rsid w:val="006F2183"/>
    <w:rsid w:val="006F32F7"/>
    <w:rsid w:val="006F3A31"/>
    <w:rsid w:val="0070048C"/>
    <w:rsid w:val="00701617"/>
    <w:rsid w:val="007029D2"/>
    <w:rsid w:val="00702DDD"/>
    <w:rsid w:val="00702DE8"/>
    <w:rsid w:val="00703A68"/>
    <w:rsid w:val="00703D1B"/>
    <w:rsid w:val="00706D9C"/>
    <w:rsid w:val="00710B1A"/>
    <w:rsid w:val="007129FD"/>
    <w:rsid w:val="0071523A"/>
    <w:rsid w:val="00715373"/>
    <w:rsid w:val="007157A4"/>
    <w:rsid w:val="00717585"/>
    <w:rsid w:val="0072247E"/>
    <w:rsid w:val="00722E13"/>
    <w:rsid w:val="00723429"/>
    <w:rsid w:val="0073042D"/>
    <w:rsid w:val="007313F8"/>
    <w:rsid w:val="007375D7"/>
    <w:rsid w:val="00737E3F"/>
    <w:rsid w:val="00741FCA"/>
    <w:rsid w:val="00743713"/>
    <w:rsid w:val="00750377"/>
    <w:rsid w:val="00751BAE"/>
    <w:rsid w:val="00752066"/>
    <w:rsid w:val="00752B38"/>
    <w:rsid w:val="00757912"/>
    <w:rsid w:val="00757CC0"/>
    <w:rsid w:val="007601B5"/>
    <w:rsid w:val="0076085A"/>
    <w:rsid w:val="007619C3"/>
    <w:rsid w:val="00761EBF"/>
    <w:rsid w:val="0076299B"/>
    <w:rsid w:val="00763158"/>
    <w:rsid w:val="007631ED"/>
    <w:rsid w:val="00765274"/>
    <w:rsid w:val="00766BBA"/>
    <w:rsid w:val="007672E0"/>
    <w:rsid w:val="007701DC"/>
    <w:rsid w:val="00770F36"/>
    <w:rsid w:val="00771AD0"/>
    <w:rsid w:val="00774FEE"/>
    <w:rsid w:val="0078196D"/>
    <w:rsid w:val="007821E4"/>
    <w:rsid w:val="007826C4"/>
    <w:rsid w:val="007828F8"/>
    <w:rsid w:val="007837D1"/>
    <w:rsid w:val="00784B74"/>
    <w:rsid w:val="00785602"/>
    <w:rsid w:val="0078571A"/>
    <w:rsid w:val="00785D43"/>
    <w:rsid w:val="00785DB5"/>
    <w:rsid w:val="00786274"/>
    <w:rsid w:val="00786C2E"/>
    <w:rsid w:val="007872E1"/>
    <w:rsid w:val="0079016B"/>
    <w:rsid w:val="007960EA"/>
    <w:rsid w:val="007A21CF"/>
    <w:rsid w:val="007A6101"/>
    <w:rsid w:val="007B036C"/>
    <w:rsid w:val="007B1BA6"/>
    <w:rsid w:val="007B33FA"/>
    <w:rsid w:val="007B5473"/>
    <w:rsid w:val="007B7CB3"/>
    <w:rsid w:val="007C1D30"/>
    <w:rsid w:val="007C3C29"/>
    <w:rsid w:val="007C45AF"/>
    <w:rsid w:val="007C50FF"/>
    <w:rsid w:val="007C58CE"/>
    <w:rsid w:val="007C6084"/>
    <w:rsid w:val="007C7508"/>
    <w:rsid w:val="007D0C34"/>
    <w:rsid w:val="007D4A8B"/>
    <w:rsid w:val="007D54B2"/>
    <w:rsid w:val="007D6BBD"/>
    <w:rsid w:val="007E088F"/>
    <w:rsid w:val="007E576F"/>
    <w:rsid w:val="007E5DA0"/>
    <w:rsid w:val="007E609F"/>
    <w:rsid w:val="007F30F0"/>
    <w:rsid w:val="007F3822"/>
    <w:rsid w:val="007F56C3"/>
    <w:rsid w:val="007F6930"/>
    <w:rsid w:val="00800897"/>
    <w:rsid w:val="00800B32"/>
    <w:rsid w:val="00801679"/>
    <w:rsid w:val="008038BE"/>
    <w:rsid w:val="00804174"/>
    <w:rsid w:val="0081104A"/>
    <w:rsid w:val="0081150A"/>
    <w:rsid w:val="00811982"/>
    <w:rsid w:val="00814E05"/>
    <w:rsid w:val="008210EC"/>
    <w:rsid w:val="008216B7"/>
    <w:rsid w:val="008233F0"/>
    <w:rsid w:val="00825901"/>
    <w:rsid w:val="00830823"/>
    <w:rsid w:val="0083191E"/>
    <w:rsid w:val="008332CF"/>
    <w:rsid w:val="00834FCE"/>
    <w:rsid w:val="008364C3"/>
    <w:rsid w:val="008422CC"/>
    <w:rsid w:val="00842ED9"/>
    <w:rsid w:val="008455BA"/>
    <w:rsid w:val="008456CD"/>
    <w:rsid w:val="008462FB"/>
    <w:rsid w:val="008465E9"/>
    <w:rsid w:val="00846DEE"/>
    <w:rsid w:val="0085070B"/>
    <w:rsid w:val="008523D5"/>
    <w:rsid w:val="0085241B"/>
    <w:rsid w:val="00852F2A"/>
    <w:rsid w:val="0085383E"/>
    <w:rsid w:val="00856214"/>
    <w:rsid w:val="00856781"/>
    <w:rsid w:val="008602D4"/>
    <w:rsid w:val="0086168D"/>
    <w:rsid w:val="008627BE"/>
    <w:rsid w:val="00865278"/>
    <w:rsid w:val="0086762B"/>
    <w:rsid w:val="008703C1"/>
    <w:rsid w:val="00871951"/>
    <w:rsid w:val="00872754"/>
    <w:rsid w:val="008735F2"/>
    <w:rsid w:val="0087392D"/>
    <w:rsid w:val="008741EB"/>
    <w:rsid w:val="0087608B"/>
    <w:rsid w:val="00876B05"/>
    <w:rsid w:val="00880833"/>
    <w:rsid w:val="00881685"/>
    <w:rsid w:val="00885A4E"/>
    <w:rsid w:val="008861EA"/>
    <w:rsid w:val="00887577"/>
    <w:rsid w:val="008972F7"/>
    <w:rsid w:val="00897427"/>
    <w:rsid w:val="008A37E4"/>
    <w:rsid w:val="008A3A75"/>
    <w:rsid w:val="008A3F61"/>
    <w:rsid w:val="008A497D"/>
    <w:rsid w:val="008A58CA"/>
    <w:rsid w:val="008A6DE9"/>
    <w:rsid w:val="008B16EB"/>
    <w:rsid w:val="008B6424"/>
    <w:rsid w:val="008B769B"/>
    <w:rsid w:val="008C2843"/>
    <w:rsid w:val="008C302E"/>
    <w:rsid w:val="008C30EC"/>
    <w:rsid w:val="008C3813"/>
    <w:rsid w:val="008C4704"/>
    <w:rsid w:val="008C5F7F"/>
    <w:rsid w:val="008C6A70"/>
    <w:rsid w:val="008D0267"/>
    <w:rsid w:val="008D0A59"/>
    <w:rsid w:val="008D0CB2"/>
    <w:rsid w:val="008D18BD"/>
    <w:rsid w:val="008D437F"/>
    <w:rsid w:val="008E435B"/>
    <w:rsid w:val="008E462C"/>
    <w:rsid w:val="008E56E9"/>
    <w:rsid w:val="008E6FAF"/>
    <w:rsid w:val="008F08F2"/>
    <w:rsid w:val="008F11EC"/>
    <w:rsid w:val="008F16F4"/>
    <w:rsid w:val="008F2573"/>
    <w:rsid w:val="008F264F"/>
    <w:rsid w:val="008F2778"/>
    <w:rsid w:val="008F5C04"/>
    <w:rsid w:val="009024ED"/>
    <w:rsid w:val="009059AE"/>
    <w:rsid w:val="00912136"/>
    <w:rsid w:val="00912767"/>
    <w:rsid w:val="0091363D"/>
    <w:rsid w:val="00913F5A"/>
    <w:rsid w:val="00916A05"/>
    <w:rsid w:val="009178DA"/>
    <w:rsid w:val="00917B55"/>
    <w:rsid w:val="009210A7"/>
    <w:rsid w:val="009216F6"/>
    <w:rsid w:val="009226BF"/>
    <w:rsid w:val="0092305E"/>
    <w:rsid w:val="009243B8"/>
    <w:rsid w:val="00925937"/>
    <w:rsid w:val="009304AA"/>
    <w:rsid w:val="009315C1"/>
    <w:rsid w:val="0093206B"/>
    <w:rsid w:val="0093238C"/>
    <w:rsid w:val="00932549"/>
    <w:rsid w:val="0093301D"/>
    <w:rsid w:val="00933ECC"/>
    <w:rsid w:val="0093613D"/>
    <w:rsid w:val="00943D2D"/>
    <w:rsid w:val="009454C8"/>
    <w:rsid w:val="009508EA"/>
    <w:rsid w:val="0095198A"/>
    <w:rsid w:val="0095355D"/>
    <w:rsid w:val="00954848"/>
    <w:rsid w:val="00956598"/>
    <w:rsid w:val="00956C6B"/>
    <w:rsid w:val="00957423"/>
    <w:rsid w:val="00957CBE"/>
    <w:rsid w:val="00960006"/>
    <w:rsid w:val="009623B5"/>
    <w:rsid w:val="00963E50"/>
    <w:rsid w:val="00963EC2"/>
    <w:rsid w:val="00964A77"/>
    <w:rsid w:val="00966A57"/>
    <w:rsid w:val="00967630"/>
    <w:rsid w:val="0097108C"/>
    <w:rsid w:val="00974191"/>
    <w:rsid w:val="00974519"/>
    <w:rsid w:val="009754AA"/>
    <w:rsid w:val="00976515"/>
    <w:rsid w:val="00981CF7"/>
    <w:rsid w:val="00981DB1"/>
    <w:rsid w:val="0098228C"/>
    <w:rsid w:val="009847E8"/>
    <w:rsid w:val="009865FE"/>
    <w:rsid w:val="0098698A"/>
    <w:rsid w:val="009878AE"/>
    <w:rsid w:val="0098791A"/>
    <w:rsid w:val="00990AEB"/>
    <w:rsid w:val="009929D7"/>
    <w:rsid w:val="00993415"/>
    <w:rsid w:val="009935E3"/>
    <w:rsid w:val="009939D2"/>
    <w:rsid w:val="00996FA3"/>
    <w:rsid w:val="00997F12"/>
    <w:rsid w:val="009A180D"/>
    <w:rsid w:val="009A2FB3"/>
    <w:rsid w:val="009A3713"/>
    <w:rsid w:val="009A5AA3"/>
    <w:rsid w:val="009A6255"/>
    <w:rsid w:val="009B004D"/>
    <w:rsid w:val="009B09FB"/>
    <w:rsid w:val="009B0F01"/>
    <w:rsid w:val="009B26C5"/>
    <w:rsid w:val="009B4EB7"/>
    <w:rsid w:val="009B501B"/>
    <w:rsid w:val="009B5D49"/>
    <w:rsid w:val="009C0866"/>
    <w:rsid w:val="009C2361"/>
    <w:rsid w:val="009C26BB"/>
    <w:rsid w:val="009C2DFE"/>
    <w:rsid w:val="009D3321"/>
    <w:rsid w:val="009D5BD1"/>
    <w:rsid w:val="009D70F3"/>
    <w:rsid w:val="009E0C9C"/>
    <w:rsid w:val="009E1229"/>
    <w:rsid w:val="009E2E43"/>
    <w:rsid w:val="009E4924"/>
    <w:rsid w:val="009E5072"/>
    <w:rsid w:val="009E6D34"/>
    <w:rsid w:val="009F22DD"/>
    <w:rsid w:val="009F263C"/>
    <w:rsid w:val="009F2F1F"/>
    <w:rsid w:val="009F335E"/>
    <w:rsid w:val="009F3504"/>
    <w:rsid w:val="009F472C"/>
    <w:rsid w:val="009F60F8"/>
    <w:rsid w:val="009F652E"/>
    <w:rsid w:val="009F6A74"/>
    <w:rsid w:val="00A00856"/>
    <w:rsid w:val="00A0296C"/>
    <w:rsid w:val="00A03855"/>
    <w:rsid w:val="00A05B83"/>
    <w:rsid w:val="00A100FC"/>
    <w:rsid w:val="00A11205"/>
    <w:rsid w:val="00A12A67"/>
    <w:rsid w:val="00A12D65"/>
    <w:rsid w:val="00A1410D"/>
    <w:rsid w:val="00A14310"/>
    <w:rsid w:val="00A14855"/>
    <w:rsid w:val="00A17D51"/>
    <w:rsid w:val="00A25A59"/>
    <w:rsid w:val="00A3135B"/>
    <w:rsid w:val="00A32BFE"/>
    <w:rsid w:val="00A330DF"/>
    <w:rsid w:val="00A34350"/>
    <w:rsid w:val="00A34961"/>
    <w:rsid w:val="00A35CBE"/>
    <w:rsid w:val="00A37409"/>
    <w:rsid w:val="00A377D2"/>
    <w:rsid w:val="00A420C4"/>
    <w:rsid w:val="00A43001"/>
    <w:rsid w:val="00A47AC5"/>
    <w:rsid w:val="00A56EB6"/>
    <w:rsid w:val="00A579CB"/>
    <w:rsid w:val="00A6018F"/>
    <w:rsid w:val="00A64E7C"/>
    <w:rsid w:val="00A67203"/>
    <w:rsid w:val="00A701B2"/>
    <w:rsid w:val="00A70763"/>
    <w:rsid w:val="00A70AC5"/>
    <w:rsid w:val="00A715A1"/>
    <w:rsid w:val="00A77DF4"/>
    <w:rsid w:val="00A77F84"/>
    <w:rsid w:val="00A82D7A"/>
    <w:rsid w:val="00A83D19"/>
    <w:rsid w:val="00A8660B"/>
    <w:rsid w:val="00A86B94"/>
    <w:rsid w:val="00A92E5C"/>
    <w:rsid w:val="00A94B99"/>
    <w:rsid w:val="00A96588"/>
    <w:rsid w:val="00A974C0"/>
    <w:rsid w:val="00AA21AF"/>
    <w:rsid w:val="00AA242A"/>
    <w:rsid w:val="00AA28CE"/>
    <w:rsid w:val="00AA55AE"/>
    <w:rsid w:val="00AB4A0D"/>
    <w:rsid w:val="00AB4FDB"/>
    <w:rsid w:val="00AB6879"/>
    <w:rsid w:val="00AB6D3B"/>
    <w:rsid w:val="00AC4C2D"/>
    <w:rsid w:val="00AC6045"/>
    <w:rsid w:val="00AC79D6"/>
    <w:rsid w:val="00AD2C80"/>
    <w:rsid w:val="00AD6982"/>
    <w:rsid w:val="00AD70A5"/>
    <w:rsid w:val="00AE0B10"/>
    <w:rsid w:val="00AE0B19"/>
    <w:rsid w:val="00AE0DD7"/>
    <w:rsid w:val="00AE2B89"/>
    <w:rsid w:val="00AE333C"/>
    <w:rsid w:val="00AE387F"/>
    <w:rsid w:val="00AE7B26"/>
    <w:rsid w:val="00AE7E7C"/>
    <w:rsid w:val="00AE7F5E"/>
    <w:rsid w:val="00AF07BA"/>
    <w:rsid w:val="00AF4BB8"/>
    <w:rsid w:val="00AF5141"/>
    <w:rsid w:val="00AF5BB9"/>
    <w:rsid w:val="00AF637B"/>
    <w:rsid w:val="00AF6670"/>
    <w:rsid w:val="00AF6788"/>
    <w:rsid w:val="00AF7A7A"/>
    <w:rsid w:val="00AF7B76"/>
    <w:rsid w:val="00B02FAF"/>
    <w:rsid w:val="00B03B71"/>
    <w:rsid w:val="00B0594B"/>
    <w:rsid w:val="00B10ED6"/>
    <w:rsid w:val="00B1494A"/>
    <w:rsid w:val="00B14950"/>
    <w:rsid w:val="00B15BCB"/>
    <w:rsid w:val="00B16607"/>
    <w:rsid w:val="00B20AC7"/>
    <w:rsid w:val="00B20F20"/>
    <w:rsid w:val="00B2299B"/>
    <w:rsid w:val="00B22C66"/>
    <w:rsid w:val="00B236F3"/>
    <w:rsid w:val="00B259AB"/>
    <w:rsid w:val="00B26AF3"/>
    <w:rsid w:val="00B26D0F"/>
    <w:rsid w:val="00B3374A"/>
    <w:rsid w:val="00B34294"/>
    <w:rsid w:val="00B344A0"/>
    <w:rsid w:val="00B35685"/>
    <w:rsid w:val="00B35CDF"/>
    <w:rsid w:val="00B365F8"/>
    <w:rsid w:val="00B37614"/>
    <w:rsid w:val="00B3775E"/>
    <w:rsid w:val="00B4223E"/>
    <w:rsid w:val="00B437F7"/>
    <w:rsid w:val="00B44341"/>
    <w:rsid w:val="00B462A9"/>
    <w:rsid w:val="00B46437"/>
    <w:rsid w:val="00B50FD2"/>
    <w:rsid w:val="00B5251F"/>
    <w:rsid w:val="00B538DD"/>
    <w:rsid w:val="00B53A00"/>
    <w:rsid w:val="00B56290"/>
    <w:rsid w:val="00B5719B"/>
    <w:rsid w:val="00B60AB2"/>
    <w:rsid w:val="00B6400B"/>
    <w:rsid w:val="00B67D30"/>
    <w:rsid w:val="00B736C7"/>
    <w:rsid w:val="00B74454"/>
    <w:rsid w:val="00B748BD"/>
    <w:rsid w:val="00B7582B"/>
    <w:rsid w:val="00B774F0"/>
    <w:rsid w:val="00B77CFA"/>
    <w:rsid w:val="00B77D5F"/>
    <w:rsid w:val="00B8218E"/>
    <w:rsid w:val="00B8238C"/>
    <w:rsid w:val="00B83171"/>
    <w:rsid w:val="00B86251"/>
    <w:rsid w:val="00B86525"/>
    <w:rsid w:val="00B86DE4"/>
    <w:rsid w:val="00B87DB6"/>
    <w:rsid w:val="00B90789"/>
    <w:rsid w:val="00B911B4"/>
    <w:rsid w:val="00B92C21"/>
    <w:rsid w:val="00B93C98"/>
    <w:rsid w:val="00B9608B"/>
    <w:rsid w:val="00B96921"/>
    <w:rsid w:val="00BA149E"/>
    <w:rsid w:val="00BA2716"/>
    <w:rsid w:val="00BA4208"/>
    <w:rsid w:val="00BA5AA3"/>
    <w:rsid w:val="00BA5E1C"/>
    <w:rsid w:val="00BB21FC"/>
    <w:rsid w:val="00BB3182"/>
    <w:rsid w:val="00BB602E"/>
    <w:rsid w:val="00BB6044"/>
    <w:rsid w:val="00BB7E65"/>
    <w:rsid w:val="00BC09EC"/>
    <w:rsid w:val="00BC26EC"/>
    <w:rsid w:val="00BC2989"/>
    <w:rsid w:val="00BC34A2"/>
    <w:rsid w:val="00BC4099"/>
    <w:rsid w:val="00BC6A6C"/>
    <w:rsid w:val="00BD0626"/>
    <w:rsid w:val="00BD34C5"/>
    <w:rsid w:val="00BD6A72"/>
    <w:rsid w:val="00BD7D8A"/>
    <w:rsid w:val="00BE057D"/>
    <w:rsid w:val="00BE1463"/>
    <w:rsid w:val="00BE346E"/>
    <w:rsid w:val="00BE45C1"/>
    <w:rsid w:val="00BE5C3E"/>
    <w:rsid w:val="00BF7E9B"/>
    <w:rsid w:val="00C01B30"/>
    <w:rsid w:val="00C037DC"/>
    <w:rsid w:val="00C06765"/>
    <w:rsid w:val="00C10A58"/>
    <w:rsid w:val="00C11407"/>
    <w:rsid w:val="00C14FE9"/>
    <w:rsid w:val="00C21F1E"/>
    <w:rsid w:val="00C227B9"/>
    <w:rsid w:val="00C2385C"/>
    <w:rsid w:val="00C24EDF"/>
    <w:rsid w:val="00C2553D"/>
    <w:rsid w:val="00C310C0"/>
    <w:rsid w:val="00C32049"/>
    <w:rsid w:val="00C32BDF"/>
    <w:rsid w:val="00C347A9"/>
    <w:rsid w:val="00C34F4B"/>
    <w:rsid w:val="00C353A3"/>
    <w:rsid w:val="00C370B3"/>
    <w:rsid w:val="00C40368"/>
    <w:rsid w:val="00C42A1C"/>
    <w:rsid w:val="00C4411E"/>
    <w:rsid w:val="00C44925"/>
    <w:rsid w:val="00C4554C"/>
    <w:rsid w:val="00C46A45"/>
    <w:rsid w:val="00C46B2A"/>
    <w:rsid w:val="00C55AD6"/>
    <w:rsid w:val="00C562EC"/>
    <w:rsid w:val="00C573B7"/>
    <w:rsid w:val="00C60A3D"/>
    <w:rsid w:val="00C62A36"/>
    <w:rsid w:val="00C63137"/>
    <w:rsid w:val="00C64592"/>
    <w:rsid w:val="00C66332"/>
    <w:rsid w:val="00C67711"/>
    <w:rsid w:val="00C70613"/>
    <w:rsid w:val="00C711FD"/>
    <w:rsid w:val="00C7247C"/>
    <w:rsid w:val="00C73395"/>
    <w:rsid w:val="00C753D2"/>
    <w:rsid w:val="00C7552B"/>
    <w:rsid w:val="00C75B7A"/>
    <w:rsid w:val="00C774AC"/>
    <w:rsid w:val="00C808AB"/>
    <w:rsid w:val="00C83E17"/>
    <w:rsid w:val="00C84A30"/>
    <w:rsid w:val="00C87616"/>
    <w:rsid w:val="00C87F6B"/>
    <w:rsid w:val="00C93037"/>
    <w:rsid w:val="00C94005"/>
    <w:rsid w:val="00C94D77"/>
    <w:rsid w:val="00C95469"/>
    <w:rsid w:val="00C95E39"/>
    <w:rsid w:val="00C967F4"/>
    <w:rsid w:val="00C9751B"/>
    <w:rsid w:val="00CA043C"/>
    <w:rsid w:val="00CA2835"/>
    <w:rsid w:val="00CA655C"/>
    <w:rsid w:val="00CB03A0"/>
    <w:rsid w:val="00CB2BFE"/>
    <w:rsid w:val="00CB38CF"/>
    <w:rsid w:val="00CB3D5E"/>
    <w:rsid w:val="00CB7361"/>
    <w:rsid w:val="00CC1B17"/>
    <w:rsid w:val="00CC6407"/>
    <w:rsid w:val="00CC69DA"/>
    <w:rsid w:val="00CC6C2B"/>
    <w:rsid w:val="00CC7A0B"/>
    <w:rsid w:val="00CD06B1"/>
    <w:rsid w:val="00CD17AE"/>
    <w:rsid w:val="00CD3E3E"/>
    <w:rsid w:val="00CD44C9"/>
    <w:rsid w:val="00CD57CD"/>
    <w:rsid w:val="00CD5A03"/>
    <w:rsid w:val="00CE0B2F"/>
    <w:rsid w:val="00CE1949"/>
    <w:rsid w:val="00CE6FD2"/>
    <w:rsid w:val="00CE7AAB"/>
    <w:rsid w:val="00CF0CD1"/>
    <w:rsid w:val="00CF1496"/>
    <w:rsid w:val="00CF23A8"/>
    <w:rsid w:val="00CF32F7"/>
    <w:rsid w:val="00CF36B8"/>
    <w:rsid w:val="00CF7B8E"/>
    <w:rsid w:val="00D00E7E"/>
    <w:rsid w:val="00D052BD"/>
    <w:rsid w:val="00D073C8"/>
    <w:rsid w:val="00D12FF9"/>
    <w:rsid w:val="00D13CE8"/>
    <w:rsid w:val="00D15353"/>
    <w:rsid w:val="00D15EF9"/>
    <w:rsid w:val="00D16B3A"/>
    <w:rsid w:val="00D21213"/>
    <w:rsid w:val="00D21240"/>
    <w:rsid w:val="00D2304C"/>
    <w:rsid w:val="00D25086"/>
    <w:rsid w:val="00D251F5"/>
    <w:rsid w:val="00D25F34"/>
    <w:rsid w:val="00D30625"/>
    <w:rsid w:val="00D33699"/>
    <w:rsid w:val="00D33EEA"/>
    <w:rsid w:val="00D376B6"/>
    <w:rsid w:val="00D40D62"/>
    <w:rsid w:val="00D42E01"/>
    <w:rsid w:val="00D42F6C"/>
    <w:rsid w:val="00D47381"/>
    <w:rsid w:val="00D50BEE"/>
    <w:rsid w:val="00D5323A"/>
    <w:rsid w:val="00D54C39"/>
    <w:rsid w:val="00D5716D"/>
    <w:rsid w:val="00D5747C"/>
    <w:rsid w:val="00D61F57"/>
    <w:rsid w:val="00D62CC6"/>
    <w:rsid w:val="00D65CD5"/>
    <w:rsid w:val="00D664D8"/>
    <w:rsid w:val="00D67886"/>
    <w:rsid w:val="00D70340"/>
    <w:rsid w:val="00D73C4B"/>
    <w:rsid w:val="00D75596"/>
    <w:rsid w:val="00D77863"/>
    <w:rsid w:val="00D77C81"/>
    <w:rsid w:val="00D84F3D"/>
    <w:rsid w:val="00D865C4"/>
    <w:rsid w:val="00D8688C"/>
    <w:rsid w:val="00D87B64"/>
    <w:rsid w:val="00D9103D"/>
    <w:rsid w:val="00D91493"/>
    <w:rsid w:val="00D92BE2"/>
    <w:rsid w:val="00D92BF6"/>
    <w:rsid w:val="00D93A97"/>
    <w:rsid w:val="00D95AAB"/>
    <w:rsid w:val="00D95B31"/>
    <w:rsid w:val="00D96ADD"/>
    <w:rsid w:val="00DA0E1A"/>
    <w:rsid w:val="00DA10EC"/>
    <w:rsid w:val="00DA15F9"/>
    <w:rsid w:val="00DA2E1F"/>
    <w:rsid w:val="00DA2E8F"/>
    <w:rsid w:val="00DB028B"/>
    <w:rsid w:val="00DB193B"/>
    <w:rsid w:val="00DB2D23"/>
    <w:rsid w:val="00DB4190"/>
    <w:rsid w:val="00DB4856"/>
    <w:rsid w:val="00DB5309"/>
    <w:rsid w:val="00DB65E4"/>
    <w:rsid w:val="00DC0E6B"/>
    <w:rsid w:val="00DC1419"/>
    <w:rsid w:val="00DC3D7C"/>
    <w:rsid w:val="00DC4224"/>
    <w:rsid w:val="00DC4B80"/>
    <w:rsid w:val="00DC4BCA"/>
    <w:rsid w:val="00DC4DD2"/>
    <w:rsid w:val="00DC6360"/>
    <w:rsid w:val="00DD05AE"/>
    <w:rsid w:val="00DD1945"/>
    <w:rsid w:val="00DD2076"/>
    <w:rsid w:val="00DD4B75"/>
    <w:rsid w:val="00DD5AA3"/>
    <w:rsid w:val="00DE2EDA"/>
    <w:rsid w:val="00DE3BF0"/>
    <w:rsid w:val="00DE6F31"/>
    <w:rsid w:val="00DE708C"/>
    <w:rsid w:val="00DF2E0B"/>
    <w:rsid w:val="00DF3938"/>
    <w:rsid w:val="00DF5852"/>
    <w:rsid w:val="00E03ABF"/>
    <w:rsid w:val="00E07D72"/>
    <w:rsid w:val="00E07E36"/>
    <w:rsid w:val="00E10F3E"/>
    <w:rsid w:val="00E118E6"/>
    <w:rsid w:val="00E12A6E"/>
    <w:rsid w:val="00E12BB2"/>
    <w:rsid w:val="00E12F3C"/>
    <w:rsid w:val="00E13499"/>
    <w:rsid w:val="00E15635"/>
    <w:rsid w:val="00E22CC9"/>
    <w:rsid w:val="00E23092"/>
    <w:rsid w:val="00E25CDD"/>
    <w:rsid w:val="00E27149"/>
    <w:rsid w:val="00E2764C"/>
    <w:rsid w:val="00E279B1"/>
    <w:rsid w:val="00E27A61"/>
    <w:rsid w:val="00E32D7E"/>
    <w:rsid w:val="00E340BD"/>
    <w:rsid w:val="00E35354"/>
    <w:rsid w:val="00E36E71"/>
    <w:rsid w:val="00E37D18"/>
    <w:rsid w:val="00E401B9"/>
    <w:rsid w:val="00E40295"/>
    <w:rsid w:val="00E40722"/>
    <w:rsid w:val="00E415E6"/>
    <w:rsid w:val="00E41609"/>
    <w:rsid w:val="00E431E5"/>
    <w:rsid w:val="00E46BF8"/>
    <w:rsid w:val="00E47938"/>
    <w:rsid w:val="00E50FDD"/>
    <w:rsid w:val="00E54D56"/>
    <w:rsid w:val="00E5564D"/>
    <w:rsid w:val="00E55DD1"/>
    <w:rsid w:val="00E56409"/>
    <w:rsid w:val="00E60012"/>
    <w:rsid w:val="00E622F7"/>
    <w:rsid w:val="00E62A51"/>
    <w:rsid w:val="00E63CC0"/>
    <w:rsid w:val="00E671B9"/>
    <w:rsid w:val="00E71FE9"/>
    <w:rsid w:val="00E72C31"/>
    <w:rsid w:val="00E75259"/>
    <w:rsid w:val="00E91704"/>
    <w:rsid w:val="00E93F3F"/>
    <w:rsid w:val="00E9652E"/>
    <w:rsid w:val="00EA2CE2"/>
    <w:rsid w:val="00EA4E9F"/>
    <w:rsid w:val="00EA60D1"/>
    <w:rsid w:val="00EB07DF"/>
    <w:rsid w:val="00EB3878"/>
    <w:rsid w:val="00EB715D"/>
    <w:rsid w:val="00EC21BE"/>
    <w:rsid w:val="00EC241F"/>
    <w:rsid w:val="00EC3B7C"/>
    <w:rsid w:val="00EC43B2"/>
    <w:rsid w:val="00EC7381"/>
    <w:rsid w:val="00ED1F7A"/>
    <w:rsid w:val="00ED2D82"/>
    <w:rsid w:val="00ED4A77"/>
    <w:rsid w:val="00ED59E2"/>
    <w:rsid w:val="00EE1F52"/>
    <w:rsid w:val="00EE200C"/>
    <w:rsid w:val="00EE289F"/>
    <w:rsid w:val="00EE3382"/>
    <w:rsid w:val="00EE3393"/>
    <w:rsid w:val="00EE5B04"/>
    <w:rsid w:val="00EF31A2"/>
    <w:rsid w:val="00EF59FD"/>
    <w:rsid w:val="00EF6584"/>
    <w:rsid w:val="00EF6640"/>
    <w:rsid w:val="00F01735"/>
    <w:rsid w:val="00F03308"/>
    <w:rsid w:val="00F03E62"/>
    <w:rsid w:val="00F03F32"/>
    <w:rsid w:val="00F040ED"/>
    <w:rsid w:val="00F05910"/>
    <w:rsid w:val="00F05B10"/>
    <w:rsid w:val="00F06A23"/>
    <w:rsid w:val="00F103F0"/>
    <w:rsid w:val="00F10E04"/>
    <w:rsid w:val="00F12E33"/>
    <w:rsid w:val="00F170E0"/>
    <w:rsid w:val="00F17F95"/>
    <w:rsid w:val="00F24649"/>
    <w:rsid w:val="00F31E20"/>
    <w:rsid w:val="00F3483D"/>
    <w:rsid w:val="00F35C33"/>
    <w:rsid w:val="00F37900"/>
    <w:rsid w:val="00F4479B"/>
    <w:rsid w:val="00F46D7C"/>
    <w:rsid w:val="00F52D6D"/>
    <w:rsid w:val="00F543D8"/>
    <w:rsid w:val="00F55775"/>
    <w:rsid w:val="00F5616C"/>
    <w:rsid w:val="00F609AE"/>
    <w:rsid w:val="00F60AEC"/>
    <w:rsid w:val="00F61315"/>
    <w:rsid w:val="00F61475"/>
    <w:rsid w:val="00F62EEA"/>
    <w:rsid w:val="00F65151"/>
    <w:rsid w:val="00F65D6A"/>
    <w:rsid w:val="00F67200"/>
    <w:rsid w:val="00F72191"/>
    <w:rsid w:val="00F73FC2"/>
    <w:rsid w:val="00F749A8"/>
    <w:rsid w:val="00F75C69"/>
    <w:rsid w:val="00F7655D"/>
    <w:rsid w:val="00F80050"/>
    <w:rsid w:val="00F81303"/>
    <w:rsid w:val="00F836B5"/>
    <w:rsid w:val="00F84C3C"/>
    <w:rsid w:val="00F873DB"/>
    <w:rsid w:val="00F961B0"/>
    <w:rsid w:val="00F974B0"/>
    <w:rsid w:val="00FA483B"/>
    <w:rsid w:val="00FA5A37"/>
    <w:rsid w:val="00FA78D1"/>
    <w:rsid w:val="00FB09A5"/>
    <w:rsid w:val="00FB0DAE"/>
    <w:rsid w:val="00FB2DFE"/>
    <w:rsid w:val="00FB3ADB"/>
    <w:rsid w:val="00FB4540"/>
    <w:rsid w:val="00FB75A6"/>
    <w:rsid w:val="00FC0DF9"/>
    <w:rsid w:val="00FC25F6"/>
    <w:rsid w:val="00FC2D1E"/>
    <w:rsid w:val="00FC4138"/>
    <w:rsid w:val="00FC5418"/>
    <w:rsid w:val="00FC7083"/>
    <w:rsid w:val="00FC7822"/>
    <w:rsid w:val="00FD30D4"/>
    <w:rsid w:val="00FD37FA"/>
    <w:rsid w:val="00FD434E"/>
    <w:rsid w:val="00FD545A"/>
    <w:rsid w:val="00FD72B3"/>
    <w:rsid w:val="00FD7964"/>
    <w:rsid w:val="00FE13AA"/>
    <w:rsid w:val="00FE1837"/>
    <w:rsid w:val="00FE2620"/>
    <w:rsid w:val="00FE47A8"/>
    <w:rsid w:val="00FE6864"/>
    <w:rsid w:val="00FE787F"/>
    <w:rsid w:val="00FF2E8D"/>
    <w:rsid w:val="00FF38AC"/>
    <w:rsid w:val="00FF69E5"/>
    <w:rsid w:val="00FF745F"/>
    <w:rsid w:val="01306923"/>
    <w:rsid w:val="01CD1DCE"/>
    <w:rsid w:val="02132679"/>
    <w:rsid w:val="023B164D"/>
    <w:rsid w:val="027C25AD"/>
    <w:rsid w:val="02EA377D"/>
    <w:rsid w:val="033D594D"/>
    <w:rsid w:val="04615A78"/>
    <w:rsid w:val="047F100A"/>
    <w:rsid w:val="055A3FA6"/>
    <w:rsid w:val="05807735"/>
    <w:rsid w:val="058C56E4"/>
    <w:rsid w:val="059D3D16"/>
    <w:rsid w:val="06372012"/>
    <w:rsid w:val="06A04151"/>
    <w:rsid w:val="06D52D04"/>
    <w:rsid w:val="06DB6B22"/>
    <w:rsid w:val="072D110F"/>
    <w:rsid w:val="07341407"/>
    <w:rsid w:val="074A5D0F"/>
    <w:rsid w:val="0766745D"/>
    <w:rsid w:val="07A86AD5"/>
    <w:rsid w:val="07BB60FE"/>
    <w:rsid w:val="08BD6F3D"/>
    <w:rsid w:val="096A70D5"/>
    <w:rsid w:val="0A545FB8"/>
    <w:rsid w:val="0A5C1918"/>
    <w:rsid w:val="0A897C75"/>
    <w:rsid w:val="0AF71690"/>
    <w:rsid w:val="0B4A5A1B"/>
    <w:rsid w:val="0B4F16F4"/>
    <w:rsid w:val="0B6B2C8F"/>
    <w:rsid w:val="0B7358B2"/>
    <w:rsid w:val="0C3472A1"/>
    <w:rsid w:val="0D585648"/>
    <w:rsid w:val="0D8C04BA"/>
    <w:rsid w:val="0E4225E6"/>
    <w:rsid w:val="0ED441F9"/>
    <w:rsid w:val="0EE52B53"/>
    <w:rsid w:val="0F233B00"/>
    <w:rsid w:val="0FEB443E"/>
    <w:rsid w:val="0FEC079E"/>
    <w:rsid w:val="10110607"/>
    <w:rsid w:val="10381C1A"/>
    <w:rsid w:val="105C7CB5"/>
    <w:rsid w:val="11460A7B"/>
    <w:rsid w:val="11A3345C"/>
    <w:rsid w:val="11EA54BD"/>
    <w:rsid w:val="122948CC"/>
    <w:rsid w:val="124F2132"/>
    <w:rsid w:val="127D51BE"/>
    <w:rsid w:val="12B5676E"/>
    <w:rsid w:val="12F30364"/>
    <w:rsid w:val="13322F86"/>
    <w:rsid w:val="14891264"/>
    <w:rsid w:val="14ED1EB0"/>
    <w:rsid w:val="16B7537D"/>
    <w:rsid w:val="16DF3D3A"/>
    <w:rsid w:val="16E41FA8"/>
    <w:rsid w:val="16EB3791"/>
    <w:rsid w:val="171D0CAF"/>
    <w:rsid w:val="177E1BDB"/>
    <w:rsid w:val="183B6214"/>
    <w:rsid w:val="18501AC5"/>
    <w:rsid w:val="18CF3F3D"/>
    <w:rsid w:val="18E43B32"/>
    <w:rsid w:val="18EF447F"/>
    <w:rsid w:val="19316989"/>
    <w:rsid w:val="194D0A27"/>
    <w:rsid w:val="19AE79AF"/>
    <w:rsid w:val="1A2C5139"/>
    <w:rsid w:val="1A687CC2"/>
    <w:rsid w:val="1AA05847"/>
    <w:rsid w:val="1C20561E"/>
    <w:rsid w:val="1C6F25F3"/>
    <w:rsid w:val="1C8C21C1"/>
    <w:rsid w:val="1D9A1061"/>
    <w:rsid w:val="1E1D7B99"/>
    <w:rsid w:val="1EDA574B"/>
    <w:rsid w:val="1F824111"/>
    <w:rsid w:val="1FAB08E2"/>
    <w:rsid w:val="2101249A"/>
    <w:rsid w:val="222F41F9"/>
    <w:rsid w:val="22482D4A"/>
    <w:rsid w:val="22975242"/>
    <w:rsid w:val="22F16E4E"/>
    <w:rsid w:val="230A6547"/>
    <w:rsid w:val="232F0C89"/>
    <w:rsid w:val="23886A4E"/>
    <w:rsid w:val="241F68BC"/>
    <w:rsid w:val="25E4092F"/>
    <w:rsid w:val="27042E99"/>
    <w:rsid w:val="284F5EFA"/>
    <w:rsid w:val="2AEC70A1"/>
    <w:rsid w:val="2B375C0A"/>
    <w:rsid w:val="2C85613D"/>
    <w:rsid w:val="2CFB381A"/>
    <w:rsid w:val="2D1F5D13"/>
    <w:rsid w:val="2D2966A2"/>
    <w:rsid w:val="2D4C5807"/>
    <w:rsid w:val="2D564D95"/>
    <w:rsid w:val="2E2451BB"/>
    <w:rsid w:val="2E784308"/>
    <w:rsid w:val="2ED94AC8"/>
    <w:rsid w:val="2EE16CD6"/>
    <w:rsid w:val="2F306EF4"/>
    <w:rsid w:val="2FCC3E5E"/>
    <w:rsid w:val="2FE436F2"/>
    <w:rsid w:val="30675A5F"/>
    <w:rsid w:val="306D6629"/>
    <w:rsid w:val="307A192E"/>
    <w:rsid w:val="30D31F02"/>
    <w:rsid w:val="31CA0EA0"/>
    <w:rsid w:val="31E91944"/>
    <w:rsid w:val="32362A5A"/>
    <w:rsid w:val="32B906F2"/>
    <w:rsid w:val="32E043B3"/>
    <w:rsid w:val="33C22ACF"/>
    <w:rsid w:val="3467268F"/>
    <w:rsid w:val="356F04F8"/>
    <w:rsid w:val="35864F47"/>
    <w:rsid w:val="35A70196"/>
    <w:rsid w:val="364B1C8E"/>
    <w:rsid w:val="367E4FD1"/>
    <w:rsid w:val="37306BA3"/>
    <w:rsid w:val="373C3B27"/>
    <w:rsid w:val="373F1076"/>
    <w:rsid w:val="378635AE"/>
    <w:rsid w:val="3800003D"/>
    <w:rsid w:val="380167AA"/>
    <w:rsid w:val="38A1496F"/>
    <w:rsid w:val="38FC0CD5"/>
    <w:rsid w:val="39FF2471"/>
    <w:rsid w:val="3A21421F"/>
    <w:rsid w:val="3ADF0469"/>
    <w:rsid w:val="3B5931F4"/>
    <w:rsid w:val="3BB40908"/>
    <w:rsid w:val="3BB4395B"/>
    <w:rsid w:val="3BCF2B6D"/>
    <w:rsid w:val="3BEB2D09"/>
    <w:rsid w:val="3BF2740C"/>
    <w:rsid w:val="3C6D01EA"/>
    <w:rsid w:val="3CA23E98"/>
    <w:rsid w:val="3D113ABB"/>
    <w:rsid w:val="3DAA79B7"/>
    <w:rsid w:val="3DB67242"/>
    <w:rsid w:val="3DDB7DF5"/>
    <w:rsid w:val="3E202D2E"/>
    <w:rsid w:val="3E662BE6"/>
    <w:rsid w:val="3F283B88"/>
    <w:rsid w:val="3F6E7DC6"/>
    <w:rsid w:val="3F7A5428"/>
    <w:rsid w:val="3FC07DB6"/>
    <w:rsid w:val="3FD770FD"/>
    <w:rsid w:val="406C42D2"/>
    <w:rsid w:val="41054671"/>
    <w:rsid w:val="412031FD"/>
    <w:rsid w:val="413A577F"/>
    <w:rsid w:val="413B019C"/>
    <w:rsid w:val="41417B59"/>
    <w:rsid w:val="41764E6F"/>
    <w:rsid w:val="41940D75"/>
    <w:rsid w:val="42426272"/>
    <w:rsid w:val="430C12B4"/>
    <w:rsid w:val="436E70F9"/>
    <w:rsid w:val="436F0A2D"/>
    <w:rsid w:val="43CF7749"/>
    <w:rsid w:val="43F0601B"/>
    <w:rsid w:val="44E84ECE"/>
    <w:rsid w:val="453F6271"/>
    <w:rsid w:val="475C5E3C"/>
    <w:rsid w:val="476F7F1C"/>
    <w:rsid w:val="47C751B6"/>
    <w:rsid w:val="480E2440"/>
    <w:rsid w:val="48854910"/>
    <w:rsid w:val="4A314122"/>
    <w:rsid w:val="4A6869B8"/>
    <w:rsid w:val="4AC27D84"/>
    <w:rsid w:val="4AE27B89"/>
    <w:rsid w:val="4AF55C25"/>
    <w:rsid w:val="4B883641"/>
    <w:rsid w:val="4B8866AB"/>
    <w:rsid w:val="4BCC12D1"/>
    <w:rsid w:val="4BF93E1C"/>
    <w:rsid w:val="4C613147"/>
    <w:rsid w:val="4C620185"/>
    <w:rsid w:val="4C664BE3"/>
    <w:rsid w:val="4C85367A"/>
    <w:rsid w:val="4C8C068F"/>
    <w:rsid w:val="4C953014"/>
    <w:rsid w:val="4D4114DE"/>
    <w:rsid w:val="4D9D0319"/>
    <w:rsid w:val="4DE10A98"/>
    <w:rsid w:val="4DE359C9"/>
    <w:rsid w:val="4EC80818"/>
    <w:rsid w:val="4F2A0B65"/>
    <w:rsid w:val="4F647EA5"/>
    <w:rsid w:val="4F6F56A7"/>
    <w:rsid w:val="500242FE"/>
    <w:rsid w:val="50080570"/>
    <w:rsid w:val="516C77CE"/>
    <w:rsid w:val="51BD088B"/>
    <w:rsid w:val="529725F6"/>
    <w:rsid w:val="52B8524B"/>
    <w:rsid w:val="537025D0"/>
    <w:rsid w:val="546B2E69"/>
    <w:rsid w:val="546B78DC"/>
    <w:rsid w:val="55C13A5F"/>
    <w:rsid w:val="56411E2A"/>
    <w:rsid w:val="56642482"/>
    <w:rsid w:val="571622AC"/>
    <w:rsid w:val="579A44D2"/>
    <w:rsid w:val="57D1598C"/>
    <w:rsid w:val="57D5142F"/>
    <w:rsid w:val="589B37AD"/>
    <w:rsid w:val="59297F63"/>
    <w:rsid w:val="59495A62"/>
    <w:rsid w:val="59591F83"/>
    <w:rsid w:val="59682DE1"/>
    <w:rsid w:val="59A80523"/>
    <w:rsid w:val="59B23A9B"/>
    <w:rsid w:val="59EC2830"/>
    <w:rsid w:val="5A041F4C"/>
    <w:rsid w:val="5AA53FFC"/>
    <w:rsid w:val="5B2338EB"/>
    <w:rsid w:val="5BE73058"/>
    <w:rsid w:val="5D270EB4"/>
    <w:rsid w:val="5D4A397B"/>
    <w:rsid w:val="5D4F24FC"/>
    <w:rsid w:val="5D900A41"/>
    <w:rsid w:val="5D957E69"/>
    <w:rsid w:val="5DEA33D8"/>
    <w:rsid w:val="5F234E82"/>
    <w:rsid w:val="5F953FCC"/>
    <w:rsid w:val="5FFF3B49"/>
    <w:rsid w:val="602A733A"/>
    <w:rsid w:val="6172506E"/>
    <w:rsid w:val="621C3E7A"/>
    <w:rsid w:val="62DB4C3B"/>
    <w:rsid w:val="63BD3B74"/>
    <w:rsid w:val="649D122F"/>
    <w:rsid w:val="65156D87"/>
    <w:rsid w:val="659F5D17"/>
    <w:rsid w:val="65BD6B7D"/>
    <w:rsid w:val="661C1193"/>
    <w:rsid w:val="66281E30"/>
    <w:rsid w:val="666F3819"/>
    <w:rsid w:val="66920832"/>
    <w:rsid w:val="669F3694"/>
    <w:rsid w:val="66AA1416"/>
    <w:rsid w:val="671E722F"/>
    <w:rsid w:val="677567BA"/>
    <w:rsid w:val="68281AB8"/>
    <w:rsid w:val="69D245E8"/>
    <w:rsid w:val="69E66564"/>
    <w:rsid w:val="69E86F14"/>
    <w:rsid w:val="6A865F2F"/>
    <w:rsid w:val="6AA531F3"/>
    <w:rsid w:val="6ADE5B3F"/>
    <w:rsid w:val="6BC212DD"/>
    <w:rsid w:val="6C452468"/>
    <w:rsid w:val="6C9313C4"/>
    <w:rsid w:val="6C9D6E45"/>
    <w:rsid w:val="6CD31039"/>
    <w:rsid w:val="6D1B655F"/>
    <w:rsid w:val="6D817982"/>
    <w:rsid w:val="6DBD47B2"/>
    <w:rsid w:val="6E831383"/>
    <w:rsid w:val="6EA0603D"/>
    <w:rsid w:val="6F114FD9"/>
    <w:rsid w:val="702B0604"/>
    <w:rsid w:val="70CC45AB"/>
    <w:rsid w:val="72DE5A1D"/>
    <w:rsid w:val="733B1B3D"/>
    <w:rsid w:val="73623973"/>
    <w:rsid w:val="73D1480F"/>
    <w:rsid w:val="747D5AA9"/>
    <w:rsid w:val="74895155"/>
    <w:rsid w:val="75100EB7"/>
    <w:rsid w:val="753552C5"/>
    <w:rsid w:val="75EF24D1"/>
    <w:rsid w:val="76064DE7"/>
    <w:rsid w:val="760E6D5F"/>
    <w:rsid w:val="77A43D03"/>
    <w:rsid w:val="77BC5A8F"/>
    <w:rsid w:val="77D21D73"/>
    <w:rsid w:val="796C2EAC"/>
    <w:rsid w:val="79772B7A"/>
    <w:rsid w:val="79AA0C9E"/>
    <w:rsid w:val="7A762791"/>
    <w:rsid w:val="7A954859"/>
    <w:rsid w:val="7B9C23AC"/>
    <w:rsid w:val="7C1E06CC"/>
    <w:rsid w:val="7C571B32"/>
    <w:rsid w:val="7C9C349D"/>
    <w:rsid w:val="7CF70851"/>
    <w:rsid w:val="7D6B0402"/>
    <w:rsid w:val="7D6C1C06"/>
    <w:rsid w:val="7DA56855"/>
    <w:rsid w:val="7DE91BDA"/>
    <w:rsid w:val="7DEC695E"/>
    <w:rsid w:val="7EFD6D00"/>
    <w:rsid w:val="7F0C0871"/>
    <w:rsid w:val="7FFB7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7D061A1"/>
  <w15:docId w15:val="{8A09953F-50E0-491F-994C-016B3250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iPriority="99"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0"/>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3" w:lineRule="auto"/>
      <w:outlineLvl w:val="2"/>
    </w:pPr>
    <w:rPr>
      <w:b/>
      <w:bCs/>
      <w:sz w:val="32"/>
      <w:szCs w:val="32"/>
    </w:rPr>
  </w:style>
  <w:style w:type="paragraph" w:styleId="4">
    <w:name w:val="heading 4"/>
    <w:basedOn w:val="a"/>
    <w:next w:val="a"/>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qFormat/>
    <w:pPr>
      <w:keepNext/>
      <w:keepLines/>
      <w:tabs>
        <w:tab w:val="left" w:pos="1440"/>
      </w:tabs>
      <w:spacing w:before="240" w:after="64" w:line="317" w:lineRule="auto"/>
      <w:ind w:left="1152" w:hanging="1152"/>
      <w:outlineLvl w:val="5"/>
    </w:pPr>
    <w:rPr>
      <w:rFonts w:ascii="Arial" w:eastAsia="黑体" w:hAnsi="Arial"/>
      <w:b/>
      <w:bCs/>
      <w:kern w:val="0"/>
      <w:sz w:val="24"/>
    </w:rPr>
  </w:style>
  <w:style w:type="paragraph" w:styleId="7">
    <w:name w:val="heading 7"/>
    <w:basedOn w:val="a"/>
    <w:next w:val="a"/>
    <w:qFormat/>
    <w:pPr>
      <w:keepNext/>
      <w:keepLines/>
      <w:tabs>
        <w:tab w:val="left" w:pos="2520"/>
      </w:tabs>
      <w:spacing w:before="240" w:after="64" w:line="317" w:lineRule="auto"/>
      <w:ind w:left="1296" w:hanging="1296"/>
      <w:outlineLvl w:val="6"/>
    </w:pPr>
    <w:rPr>
      <w:b/>
      <w:bCs/>
      <w:kern w:val="0"/>
      <w:sz w:val="24"/>
    </w:rPr>
  </w:style>
  <w:style w:type="paragraph" w:styleId="8">
    <w:name w:val="heading 8"/>
    <w:basedOn w:val="a"/>
    <w:next w:val="a"/>
    <w:qFormat/>
    <w:pPr>
      <w:keepNext/>
      <w:keepLines/>
      <w:tabs>
        <w:tab w:val="left" w:pos="1440"/>
      </w:tabs>
      <w:spacing w:before="240" w:after="64" w:line="317" w:lineRule="auto"/>
      <w:ind w:left="1440" w:hanging="1440"/>
      <w:outlineLvl w:val="7"/>
    </w:pPr>
    <w:rPr>
      <w:rFonts w:ascii="Arial" w:eastAsia="黑体" w:hAnsi="Arial"/>
      <w:kern w:val="0"/>
      <w:sz w:val="24"/>
    </w:rPr>
  </w:style>
  <w:style w:type="paragraph" w:styleId="9">
    <w:name w:val="heading 9"/>
    <w:basedOn w:val="a"/>
    <w:next w:val="a"/>
    <w:qFormat/>
    <w:pPr>
      <w:keepNext/>
      <w:keepLines/>
      <w:tabs>
        <w:tab w:val="left" w:pos="1584"/>
      </w:tabs>
      <w:spacing w:before="240" w:after="64" w:line="317" w:lineRule="auto"/>
      <w:ind w:left="1584" w:hanging="1584"/>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rPr>
  </w:style>
  <w:style w:type="paragraph" w:styleId="a5">
    <w:name w:val="annotation text"/>
    <w:basedOn w:val="a"/>
    <w:link w:val="a6"/>
    <w:qFormat/>
  </w:style>
  <w:style w:type="paragraph" w:styleId="TOC7">
    <w:name w:val="toc 7"/>
    <w:basedOn w:val="a"/>
    <w:next w:val="a"/>
    <w:uiPriority w:val="39"/>
    <w:unhideWhenUsed/>
    <w:qFormat/>
    <w:pPr>
      <w:widowControl w:val="0"/>
      <w:ind w:leftChars="1200" w:left="2520"/>
      <w:jc w:val="both"/>
    </w:pPr>
    <w:rPr>
      <w:rFonts w:ascii="Calibri" w:hAnsi="Calibri"/>
      <w:szCs w:val="22"/>
    </w:rPr>
  </w:style>
  <w:style w:type="paragraph" w:styleId="a7">
    <w:name w:val="Body Text First Indent"/>
    <w:basedOn w:val="a8"/>
    <w:qFormat/>
    <w:pPr>
      <w:ind w:firstLineChars="100" w:firstLine="420"/>
    </w:pPr>
  </w:style>
  <w:style w:type="paragraph" w:styleId="a8">
    <w:name w:val="Body Text"/>
    <w:basedOn w:val="a"/>
    <w:qFormat/>
    <w:pPr>
      <w:spacing w:after="120"/>
    </w:pPr>
  </w:style>
  <w:style w:type="paragraph" w:styleId="a9">
    <w:name w:val="Document Map"/>
    <w:basedOn w:val="a"/>
    <w:qFormat/>
    <w:pPr>
      <w:shd w:val="clear" w:color="auto" w:fill="000080"/>
    </w:pPr>
  </w:style>
  <w:style w:type="paragraph" w:styleId="30">
    <w:name w:val="Body Text 3"/>
    <w:basedOn w:val="a"/>
    <w:qFormat/>
    <w:rPr>
      <w:rFonts w:ascii="宋体"/>
      <w:sz w:val="24"/>
      <w:szCs w:val="20"/>
    </w:rPr>
  </w:style>
  <w:style w:type="paragraph" w:styleId="aa">
    <w:name w:val="Body Text Indent"/>
    <w:basedOn w:val="a"/>
    <w:qFormat/>
    <w:pPr>
      <w:spacing w:after="120"/>
      <w:ind w:leftChars="200" w:left="420"/>
    </w:pPr>
  </w:style>
  <w:style w:type="paragraph" w:styleId="TOC5">
    <w:name w:val="toc 5"/>
    <w:basedOn w:val="a"/>
    <w:next w:val="a"/>
    <w:uiPriority w:val="39"/>
    <w:unhideWhenUsed/>
    <w:qFormat/>
    <w:pPr>
      <w:widowControl w:val="0"/>
      <w:ind w:leftChars="800" w:left="1680"/>
      <w:jc w:val="both"/>
    </w:pPr>
    <w:rPr>
      <w:rFonts w:ascii="Calibri" w:hAnsi="Calibri"/>
      <w:szCs w:val="22"/>
    </w:rPr>
  </w:style>
  <w:style w:type="paragraph" w:styleId="TOC3">
    <w:name w:val="toc 3"/>
    <w:basedOn w:val="a"/>
    <w:next w:val="a"/>
    <w:uiPriority w:val="39"/>
    <w:qFormat/>
    <w:pPr>
      <w:ind w:leftChars="400" w:left="840"/>
    </w:pPr>
  </w:style>
  <w:style w:type="paragraph" w:styleId="ab">
    <w:name w:val="Plain Text"/>
    <w:basedOn w:val="a"/>
    <w:qFormat/>
    <w:rPr>
      <w:rFonts w:ascii="宋体" w:hAnsi="Courier New"/>
      <w:szCs w:val="20"/>
    </w:rPr>
  </w:style>
  <w:style w:type="paragraph" w:styleId="TOC8">
    <w:name w:val="toc 8"/>
    <w:basedOn w:val="a"/>
    <w:next w:val="a"/>
    <w:uiPriority w:val="39"/>
    <w:unhideWhenUsed/>
    <w:qFormat/>
    <w:pPr>
      <w:widowControl w:val="0"/>
      <w:ind w:leftChars="1400" w:left="2940"/>
      <w:jc w:val="both"/>
    </w:pPr>
    <w:rPr>
      <w:rFonts w:ascii="Calibri" w:hAnsi="Calibri"/>
      <w:szCs w:val="22"/>
    </w:rPr>
  </w:style>
  <w:style w:type="paragraph" w:styleId="ac">
    <w:name w:val="Date"/>
    <w:basedOn w:val="a"/>
    <w:next w:val="a"/>
    <w:qFormat/>
    <w:rPr>
      <w:sz w:val="24"/>
      <w:szCs w:val="20"/>
    </w:rPr>
  </w:style>
  <w:style w:type="paragraph" w:styleId="21">
    <w:name w:val="Body Text Indent 2"/>
    <w:basedOn w:val="a"/>
    <w:qFormat/>
    <w:pPr>
      <w:spacing w:line="360" w:lineRule="auto"/>
      <w:ind w:firstLineChars="200" w:firstLine="560"/>
    </w:pPr>
    <w:rPr>
      <w:rFonts w:ascii="楷体_GB2312" w:eastAsia="楷体_GB2312"/>
      <w:kern w:val="0"/>
      <w:sz w:val="28"/>
    </w:rPr>
  </w:style>
  <w:style w:type="paragraph" w:styleId="ad">
    <w:name w:val="Balloon Text"/>
    <w:basedOn w:val="a"/>
    <w:qFormat/>
    <w:rPr>
      <w:sz w:val="18"/>
      <w:szCs w:val="18"/>
    </w:rPr>
  </w:style>
  <w:style w:type="paragraph" w:styleId="ae">
    <w:name w:val="footer"/>
    <w:basedOn w:val="a"/>
    <w:qFormat/>
    <w:pPr>
      <w:tabs>
        <w:tab w:val="center" w:pos="4153"/>
        <w:tab w:val="right" w:pos="8306"/>
      </w:tabs>
      <w:snapToGrid w:val="0"/>
    </w:pPr>
    <w:rPr>
      <w:sz w:val="18"/>
      <w:szCs w:val="18"/>
    </w:rPr>
  </w:style>
  <w:style w:type="paragraph" w:styleId="22">
    <w:name w:val="Body Text First Indent 2"/>
    <w:basedOn w:val="aa"/>
    <w:uiPriority w:val="99"/>
    <w:qFormat/>
    <w:pPr>
      <w:ind w:firstLineChars="200" w:firstLine="420"/>
    </w:pPr>
  </w:style>
  <w:style w:type="paragraph" w:styleId="af">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296"/>
      </w:tabs>
      <w:spacing w:line="440" w:lineRule="exact"/>
      <w:jc w:val="center"/>
    </w:pPr>
    <w:rPr>
      <w:b/>
    </w:rPr>
  </w:style>
  <w:style w:type="paragraph" w:styleId="TOC4">
    <w:name w:val="toc 4"/>
    <w:basedOn w:val="a"/>
    <w:next w:val="a"/>
    <w:uiPriority w:val="39"/>
    <w:unhideWhenUsed/>
    <w:qFormat/>
    <w:pPr>
      <w:widowControl w:val="0"/>
      <w:ind w:leftChars="600" w:left="1260"/>
      <w:jc w:val="both"/>
    </w:pPr>
    <w:rPr>
      <w:rFonts w:ascii="Calibri" w:hAnsi="Calibri"/>
      <w:szCs w:val="22"/>
    </w:rPr>
  </w:style>
  <w:style w:type="paragraph" w:styleId="TOC6">
    <w:name w:val="toc 6"/>
    <w:basedOn w:val="a"/>
    <w:next w:val="a"/>
    <w:uiPriority w:val="39"/>
    <w:unhideWhenUsed/>
    <w:qFormat/>
    <w:pPr>
      <w:widowControl w:val="0"/>
      <w:ind w:leftChars="1000" w:left="2100"/>
      <w:jc w:val="both"/>
    </w:pPr>
    <w:rPr>
      <w:rFonts w:ascii="Calibri" w:hAnsi="Calibri"/>
      <w:szCs w:val="22"/>
    </w:rPr>
  </w:style>
  <w:style w:type="paragraph" w:styleId="31">
    <w:name w:val="Body Text Indent 3"/>
    <w:basedOn w:val="a"/>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uiPriority w:val="39"/>
    <w:unhideWhenUsed/>
    <w:qFormat/>
    <w:pPr>
      <w:widowControl w:val="0"/>
      <w:ind w:leftChars="1600" w:left="3360"/>
      <w:jc w:val="both"/>
    </w:pPr>
    <w:rPr>
      <w:rFonts w:ascii="Calibri" w:hAnsi="Calibri"/>
      <w:szCs w:val="22"/>
    </w:rPr>
  </w:style>
  <w:style w:type="paragraph" w:styleId="af0">
    <w:name w:val="Normal (Web)"/>
    <w:basedOn w:val="a"/>
    <w:uiPriority w:val="99"/>
    <w:qFormat/>
    <w:pPr>
      <w:spacing w:before="100" w:beforeAutospacing="1" w:after="100" w:afterAutospacing="1"/>
    </w:pPr>
    <w:rPr>
      <w:rFonts w:ascii="ˎ̥" w:hAnsi="ˎ̥" w:cs="宋体"/>
      <w:kern w:val="0"/>
      <w:sz w:val="24"/>
    </w:rPr>
  </w:style>
  <w:style w:type="paragraph" w:styleId="10">
    <w:name w:val="index 1"/>
    <w:basedOn w:val="a"/>
    <w:next w:val="a"/>
    <w:qFormat/>
    <w:pPr>
      <w:spacing w:line="220" w:lineRule="exact"/>
      <w:jc w:val="center"/>
    </w:pPr>
    <w:rPr>
      <w:rFonts w:ascii="仿宋_GB2312" w:eastAsia="仿宋_GB2312"/>
      <w:szCs w:val="21"/>
    </w:rPr>
  </w:style>
  <w:style w:type="paragraph" w:styleId="af1">
    <w:name w:val="Title"/>
    <w:basedOn w:val="a"/>
    <w:qFormat/>
    <w:pPr>
      <w:adjustRightInd w:val="0"/>
      <w:spacing w:before="240" w:after="60" w:line="420" w:lineRule="atLeast"/>
      <w:jc w:val="center"/>
      <w:textAlignment w:val="baseline"/>
      <w:outlineLvl w:val="0"/>
    </w:pPr>
    <w:rPr>
      <w:rFonts w:ascii="Arial" w:hAnsi="Arial"/>
      <w:b/>
      <w:kern w:val="0"/>
      <w:sz w:val="32"/>
      <w:szCs w:val="20"/>
    </w:rPr>
  </w:style>
  <w:style w:type="character" w:styleId="af2">
    <w:name w:val="Strong"/>
    <w:qFormat/>
    <w:rPr>
      <w:b/>
      <w:bCs/>
    </w:rPr>
  </w:style>
  <w:style w:type="character" w:styleId="af3">
    <w:name w:val="page number"/>
    <w:basedOn w:val="a1"/>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uiPriority w:val="99"/>
    <w:semiHidden/>
    <w:qFormat/>
    <w:rPr>
      <w:sz w:val="21"/>
      <w:szCs w:val="21"/>
    </w:rPr>
  </w:style>
  <w:style w:type="table" w:styleId="a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3">
    <w:name w:val="样式 10 磅13"/>
    <w:qFormat/>
    <w:pPr>
      <w:widowControl w:val="0"/>
      <w:jc w:val="both"/>
    </w:pPr>
    <w:rPr>
      <w:rFonts w:ascii="Times New Roman" w:eastAsia="宋体" w:hAnsi="Times New Roman" w:cs="Times New Roman"/>
      <w:kern w:val="2"/>
      <w:sz w:val="21"/>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p0">
    <w:name w:val="p0"/>
    <w:basedOn w:val="a"/>
    <w:qFormat/>
    <w:pPr>
      <w:spacing w:before="100" w:beforeAutospacing="1" w:after="100" w:afterAutospacing="1"/>
    </w:pPr>
    <w:rPr>
      <w:rFonts w:ascii="宋体" w:hAnsi="宋体" w:cs="宋体"/>
      <w:kern w:val="0"/>
      <w:sz w:val="24"/>
    </w:rPr>
  </w:style>
  <w:style w:type="paragraph" w:customStyle="1" w:styleId="-">
    <w:name w:val="评标报告_标题-国际"/>
    <w:basedOn w:val="3"/>
    <w:next w:val="a"/>
    <w:qFormat/>
    <w:pPr>
      <w:spacing w:before="360" w:after="120" w:line="440" w:lineRule="exact"/>
    </w:pPr>
    <w:rPr>
      <w:rFonts w:ascii="仿宋_GB2312"/>
      <w:sz w:val="24"/>
    </w:rPr>
  </w:style>
  <w:style w:type="paragraph" w:customStyle="1" w:styleId="af8">
    <w:name w:val="表格文字"/>
    <w:basedOn w:val="a"/>
    <w:qFormat/>
    <w:pPr>
      <w:adjustRightInd w:val="0"/>
      <w:spacing w:line="420" w:lineRule="atLeast"/>
      <w:textAlignment w:val="baseline"/>
    </w:pPr>
    <w:rPr>
      <w:kern w:val="0"/>
      <w:szCs w:val="20"/>
    </w:rPr>
  </w:style>
  <w:style w:type="paragraph" w:customStyle="1" w:styleId="font0">
    <w:name w:val="font0"/>
    <w:basedOn w:val="a"/>
    <w:qFormat/>
    <w:pPr>
      <w:spacing w:before="100" w:beforeAutospacing="1" w:after="100" w:afterAutospacing="1"/>
    </w:pPr>
    <w:rPr>
      <w:rFonts w:ascii="宋体" w:hAnsi="宋体" w:hint="eastAsia"/>
      <w:kern w:val="0"/>
      <w:sz w:val="24"/>
    </w:rPr>
  </w:style>
  <w:style w:type="paragraph" w:customStyle="1" w:styleId="-0">
    <w:name w:val="评标报告_正文-国际"/>
    <w:basedOn w:val="a"/>
    <w:qFormat/>
    <w:pPr>
      <w:spacing w:afterLines="50" w:line="440" w:lineRule="exact"/>
      <w:ind w:firstLineChars="200" w:firstLine="200"/>
    </w:pPr>
    <w:rPr>
      <w:rFonts w:ascii="仿宋_GB2312" w:hAnsi="宋体"/>
      <w:bCs/>
      <w:sz w:val="24"/>
    </w:rPr>
  </w:style>
  <w:style w:type="paragraph" w:customStyle="1" w:styleId="11">
    <w:name w:val="列出段落1"/>
    <w:basedOn w:val="a"/>
    <w:qFormat/>
    <w:pPr>
      <w:spacing w:line="360" w:lineRule="auto"/>
      <w:ind w:firstLineChars="200" w:firstLine="420"/>
    </w:pPr>
    <w:rPr>
      <w:rFonts w:ascii="Calibri" w:eastAsia="微软雅黑" w:hAnsi="Calibri"/>
      <w:sz w:val="24"/>
      <w:szCs w:val="22"/>
    </w:rPr>
  </w:style>
  <w:style w:type="paragraph" w:customStyle="1" w:styleId="12">
    <w:name w:val="1"/>
    <w:basedOn w:val="a"/>
    <w:next w:val="a"/>
    <w:qFormat/>
  </w:style>
  <w:style w:type="paragraph" w:customStyle="1" w:styleId="22CharChar">
    <w:name w:val="样式 样式 首行缩进:  2 字符 + 首行缩进:  2 字符 Char Char"/>
    <w:basedOn w:val="a"/>
    <w:qFormat/>
    <w:pPr>
      <w:ind w:firstLineChars="200" w:firstLine="480"/>
    </w:pPr>
    <w:rPr>
      <w:sz w:val="24"/>
      <w:szCs w:val="20"/>
    </w:rPr>
  </w:style>
  <w:style w:type="paragraph" w:customStyle="1" w:styleId="af9">
    <w:name w:val="表格"/>
    <w:basedOn w:val="a"/>
    <w:qFormat/>
    <w:pPr>
      <w:jc w:val="center"/>
      <w:textAlignment w:val="center"/>
    </w:pPr>
    <w:rPr>
      <w:rFonts w:ascii="华文细黑" w:hAnsi="华文细黑"/>
      <w:kern w:val="0"/>
      <w:szCs w:val="20"/>
    </w:rPr>
  </w:style>
  <w:style w:type="paragraph" w:customStyle="1" w:styleId="60">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13">
    <w:name w:val="纯文本1"/>
    <w:basedOn w:val="a"/>
    <w:qFormat/>
    <w:rPr>
      <w:rFonts w:ascii="宋体" w:hAnsi="Courier New"/>
      <w:szCs w:val="20"/>
    </w:rPr>
  </w:style>
  <w:style w:type="character" w:customStyle="1" w:styleId="14">
    <w:name w:val="批注文字 字符1"/>
    <w:semiHidden/>
    <w:qFormat/>
    <w:rPr>
      <w:kern w:val="2"/>
      <w:sz w:val="21"/>
      <w:szCs w:val="24"/>
    </w:rPr>
  </w:style>
  <w:style w:type="character" w:customStyle="1" w:styleId="emtidy-2">
    <w:name w:val="emtidy-2"/>
    <w:qFormat/>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a6">
    <w:name w:val="批注文字 字符"/>
    <w:link w:val="a5"/>
    <w:qFormat/>
    <w:rPr>
      <w:kern w:val="2"/>
      <w:sz w:val="21"/>
      <w:szCs w:val="24"/>
    </w:rPr>
  </w:style>
  <w:style w:type="character" w:customStyle="1" w:styleId="CharChar17">
    <w:name w:val="Char Char17"/>
    <w:qFormat/>
    <w:rPr>
      <w:rFonts w:ascii="Arial" w:eastAsia="黑体" w:hAnsi="Arial"/>
      <w:b/>
      <w:bCs/>
      <w:kern w:val="2"/>
      <w:sz w:val="32"/>
      <w:szCs w:val="32"/>
      <w:lang w:val="en-US" w:eastAsia="zh-CN" w:bidi="ar-SA"/>
    </w:rPr>
  </w:style>
  <w:style w:type="character" w:customStyle="1" w:styleId="emtidy-3">
    <w:name w:val="emtidy-3"/>
    <w:qFormat/>
  </w:style>
  <w:style w:type="character" w:customStyle="1" w:styleId="emtidy-4">
    <w:name w:val="emtidy-4"/>
    <w:qFormat/>
  </w:style>
  <w:style w:type="character" w:customStyle="1" w:styleId="emtidy-1">
    <w:name w:val="emtidy-1"/>
    <w:qFormat/>
  </w:style>
  <w:style w:type="character" w:customStyle="1" w:styleId="font161">
    <w:name w:val="font161"/>
    <w:qFormat/>
    <w:rPr>
      <w:b/>
      <w:bCs/>
      <w:sz w:val="32"/>
      <w:szCs w:val="32"/>
    </w:rPr>
  </w:style>
  <w:style w:type="paragraph" w:customStyle="1" w:styleId="15">
    <w:name w:val="列表段落1"/>
    <w:basedOn w:val="a"/>
    <w:uiPriority w:val="99"/>
    <w:qFormat/>
    <w:pPr>
      <w:ind w:firstLineChars="200" w:firstLine="420"/>
    </w:pPr>
  </w:style>
  <w:style w:type="paragraph" w:customStyle="1" w:styleId="16">
    <w:name w:val="样式1"/>
    <w:basedOn w:val="a"/>
    <w:qFormat/>
    <w:pPr>
      <w:spacing w:line="360" w:lineRule="auto"/>
    </w:pPr>
    <w:rPr>
      <w:rFonts w:ascii="宋体" w:hAnsi="宋体"/>
      <w:sz w:val="28"/>
      <w:szCs w:val="28"/>
    </w:rPr>
  </w:style>
  <w:style w:type="paragraph" w:customStyle="1" w:styleId="TableParagraph">
    <w:name w:val="Table Paragraph"/>
    <w:basedOn w:val="a"/>
    <w:uiPriority w:val="1"/>
    <w:qFormat/>
    <w:pPr>
      <w:widowControl w:val="0"/>
      <w:autoSpaceDE w:val="0"/>
      <w:autoSpaceDN w:val="0"/>
    </w:pPr>
    <w:rPr>
      <w:rFonts w:ascii="宋体" w:hAnsi="宋体" w:cs="宋体"/>
      <w:kern w:val="0"/>
      <w:sz w:val="22"/>
      <w:szCs w:val="22"/>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afa">
    <w:name w:val="缺省文本"/>
    <w:basedOn w:val="a"/>
    <w:qFormat/>
    <w:pPr>
      <w:autoSpaceDE w:val="0"/>
      <w:autoSpaceDN w:val="0"/>
      <w:adjustRightInd w:val="0"/>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104</Pages>
  <Words>9362</Words>
  <Characters>53367</Characters>
  <Application>Microsoft Office Word</Application>
  <DocSecurity>0</DocSecurity>
  <Lines>444</Lines>
  <Paragraphs>125</Paragraphs>
  <ScaleCrop>false</ScaleCrop>
  <Company>MS</Company>
  <LinksUpToDate>false</LinksUpToDate>
  <CharactersWithSpaces>62604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acer</dc:creator>
  <cp:lastModifiedBy>Scott Reeves</cp:lastModifiedBy>
  <cp:revision>3</cp:revision>
  <cp:lastPrinted>2021-05-24T06:06:00Z</cp:lastPrinted>
  <dcterms:created xsi:type="dcterms:W3CDTF">2021-07-30T15:43:00Z</dcterms:created>
  <dcterms:modified xsi:type="dcterms:W3CDTF">2021-07-30T15:55:00Z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51C2680085C24599B1CEEB540127A97F</vt:lpwstr>
  </property>
</Properties>
</file>