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bCs w:val="0"/>
          <w:color w:val="auto"/>
          <w:lang w:eastAsia="zh-CN"/>
        </w:rPr>
      </w:pPr>
      <w:r>
        <w:rPr>
          <w:rFonts w:hint="eastAsia"/>
          <w:bCs w:val="0"/>
          <w:color w:val="auto"/>
        </w:rPr>
        <w:t>北京市城市管理委员会 2026年</w:t>
      </w:r>
      <w:r>
        <w:rPr>
          <w:rFonts w:hint="eastAsia"/>
          <w:bCs w:val="0"/>
          <w:color w:val="auto"/>
          <w:lang w:val="en-US" w:eastAsia="zh-CN"/>
        </w:rPr>
        <w:t>1</w:t>
      </w:r>
      <w:r>
        <w:rPr>
          <w:rFonts w:hint="eastAsia"/>
          <w:bCs w:val="0"/>
          <w:color w:val="auto"/>
        </w:rPr>
        <w:t xml:space="preserve">至12月 </w:t>
      </w:r>
      <w:r>
        <w:rPr>
          <w:rFonts w:hint="eastAsia"/>
          <w:bCs w:val="0"/>
          <w:color w:val="auto"/>
        </w:rPr>
        <w:br w:type="textWrapping"/>
      </w:r>
      <w:r>
        <w:rPr>
          <w:rFonts w:hint="eastAsia"/>
          <w:bCs w:val="0"/>
          <w:color w:val="auto"/>
        </w:rPr>
        <w:t>政府采购意向</w:t>
      </w:r>
      <w:r>
        <w:rPr>
          <w:rFonts w:hint="eastAsia"/>
          <w:bCs w:val="0"/>
          <w:color w:val="auto"/>
          <w:lang w:eastAsia="zh-CN"/>
        </w:rPr>
        <w:t>（第五批）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为便于供应商及时了解政府采购信息，根据《财政部关于开展政府采购意向公开工作的通知》（财库[2020]10号）等有关规定</w:t>
      </w:r>
      <w:r>
        <w:rPr>
          <w:rFonts w:hint="eastAsia" w:ascii="Times New Roman" w:hAnsi="Times New Roman" w:eastAsia="宋体" w:cs="Times New Roman"/>
          <w:color w:val="auto"/>
          <w:szCs w:val="22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2"/>
        </w:rPr>
        <w:t>现将北京市城市管理委员会 2026 年 1 （至） 12 月采购意向公开如下：</w:t>
      </w:r>
    </w:p>
    <w:tbl>
      <w:tblPr>
        <w:tblStyle w:val="4"/>
        <w:tblW w:w="961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592"/>
        <w:gridCol w:w="674"/>
        <w:gridCol w:w="3435"/>
        <w:gridCol w:w="1980"/>
        <w:gridCol w:w="959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  <w:tblHeader/>
          <w:tblCellSpacing w:w="15" w:type="dxa"/>
          <w:jc w:val="center"/>
        </w:trPr>
        <w:tc>
          <w:tcPr>
            <w:tcW w:w="345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采购单位名称</w:t>
            </w:r>
          </w:p>
        </w:tc>
        <w:tc>
          <w:tcPr>
            <w:tcW w:w="644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3405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95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预算金额（万元）</w:t>
            </w:r>
          </w:p>
        </w:tc>
        <w:tc>
          <w:tcPr>
            <w:tcW w:w="929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预计采购时间</w:t>
            </w:r>
          </w:p>
        </w:tc>
        <w:tc>
          <w:tcPr>
            <w:tcW w:w="541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2" w:hRule="atLeast"/>
          <w:tblCellSpacing w:w="15" w:type="dxa"/>
          <w:jc w:val="center"/>
        </w:trPr>
        <w:tc>
          <w:tcPr>
            <w:tcW w:w="345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644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市属城市道路清扫保洁服务</w:t>
            </w:r>
          </w:p>
        </w:tc>
        <w:tc>
          <w:tcPr>
            <w:tcW w:w="3405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选取道路清扫保洁服务企业对市属城市道路开展道路清扫保洁、扫雪铲冰及果皮箱清掏、小广告清除、大面积道路遗撒的清理等工作，确保市属城市道路达到一级城市道路清扫保洁标准。采购要求： 服务期限为2026年11月至2029年10月，服务企业应严格按照《北京市市容环境卫生条例》《城市道路清扫保洁质量与作业要求》（DB11/T 353-2021）等相关技术标准和要求实施清扫保洁作业。</w:t>
            </w:r>
          </w:p>
        </w:tc>
        <w:tc>
          <w:tcPr>
            <w:tcW w:w="1950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91896.18</w:t>
            </w:r>
          </w:p>
        </w:tc>
        <w:tc>
          <w:tcPr>
            <w:tcW w:w="92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2026-08</w:t>
            </w:r>
          </w:p>
        </w:tc>
        <w:tc>
          <w:tcPr>
            <w:tcW w:w="541" w:type="dxa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rightChars="0" w:firstLine="480" w:firstLineChars="200"/>
        <w:jc w:val="left"/>
        <w:textAlignment w:val="auto"/>
        <w:outlineLvl w:val="9"/>
        <w:rPr>
          <w:rFonts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本次公开的采购意向是本单位及下级单位政府采购工作的初步安排，具体采购项目情况以相关采购公告和采购文件为准。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rightChars="0" w:firstLine="480" w:firstLineChars="200"/>
        <w:jc w:val="right"/>
        <w:textAlignment w:val="auto"/>
        <w:outlineLvl w:val="9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rightChars="0" w:firstLine="480" w:firstLineChars="200"/>
        <w:jc w:val="right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271B"/>
    <w:rsid w:val="097B58BC"/>
    <w:rsid w:val="1137097D"/>
    <w:rsid w:val="131C0211"/>
    <w:rsid w:val="268A6B22"/>
    <w:rsid w:val="2CF74628"/>
    <w:rsid w:val="3FD76CB7"/>
    <w:rsid w:val="431A271B"/>
    <w:rsid w:val="44CD3167"/>
    <w:rsid w:val="65165EE9"/>
    <w:rsid w:val="775D2FA1"/>
    <w:rsid w:val="7D06198D"/>
    <w:rsid w:val="CDDF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2026-03-18T16:14:00Z</dcterms:created>
  <dc:creator> </dc:creator>
  <cp:lastModifiedBy> </cp:lastModifiedBy>
  <dcterms:modified xsi:type="dcterms:W3CDTF">2026-06-26T17:20:41Z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DA829E5AA9BE408A8298E8D0F6E180BC</vt:lpwstr>
  </property>
</Properties>
</file>