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4"/>
        <w:rPr>
          <w:rFonts w:ascii="Times New Roman" w:hAnsi="Times New Roman"/>
        </w:rPr>
      </w:pPr>
      <w:r>
        <w:rPr>
          <w:rFonts w:ascii="Times New Roman" w:hAnsi="Times New Roman"/>
        </w:rPr>
        <w:t>ICS </w:t>
      </w:r>
      <w:r>
        <w:rPr>
          <w:rFonts w:ascii="Times New Roman" w:hAnsi="Times New Roman"/>
        </w:rPr>
        <w:fldChar w:fldCharType="begin">
          <w:ffData>
            <w:name w:val="ICS"/>
            <w:enabled/>
            <w:calcOnExit w:val="0"/>
            <w:helpText w:type="text" w:val="请输入正确的ICS号："/>
            <w:textInput>
              <w:default w:val="点击此处添加ICS号"/>
            </w:textInput>
          </w:ffData>
        </w:fldChar>
      </w:r>
      <w:bookmarkStart w:id="0" w:name="ICS"/>
      <w:r>
        <w:rPr>
          <w:rFonts w:ascii="Times New Roman" w:hAnsi="Times New Roman"/>
        </w:rPr>
        <w:instrText xml:space="preserve"> FORMTEXT </w:instrText>
      </w:r>
      <w:r>
        <w:rPr>
          <w:rFonts w:ascii="Times New Roman" w:hAnsi="Times New Roman"/>
        </w:rPr>
        <w:fldChar w:fldCharType="separate"/>
      </w:r>
      <w:r>
        <w:rPr>
          <w:rFonts w:hint="eastAsia" w:ascii="Times New Roman" w:hAnsi="Times New Roman"/>
        </w:rPr>
        <w:t>点击此处添加</w:t>
      </w:r>
      <w:r>
        <w:rPr>
          <w:rFonts w:ascii="Times New Roman" w:hAnsi="Times New Roman"/>
        </w:rPr>
        <w:t>ICS</w:t>
      </w:r>
      <w:r>
        <w:rPr>
          <w:rFonts w:hint="eastAsia" w:ascii="Times New Roman" w:hAnsi="Times New Roman"/>
        </w:rPr>
        <w:t>号</w:t>
      </w:r>
      <w:r>
        <w:rPr>
          <w:rFonts w:ascii="Times New Roman" w:hAnsi="Times New Roman"/>
        </w:rPr>
        <w:fldChar w:fldCharType="end"/>
      </w:r>
      <w:bookmarkEnd w:id="0"/>
    </w:p>
    <w:p>
      <w:pPr>
        <w:pStyle w:val="124"/>
        <w:rPr>
          <w:rFonts w:ascii="Times New Roman" w:hAnsi="Times New Roman"/>
        </w:rPr>
      </w:pPr>
      <w:r>
        <w:rPr>
          <w:rFonts w:ascii="Times New Roman" w:hAnsi="Times New Roman"/>
        </w:rPr>
        <w:t xml:space="preserve">CCS  </w:t>
      </w:r>
      <w:r>
        <w:rPr>
          <w:rFonts w:ascii="Times New Roman" w:hAnsi="Times New Roman"/>
        </w:rPr>
        <w:fldChar w:fldCharType="begin">
          <w:ffData>
            <w:name w:val="WXFLH"/>
            <w:enabled/>
            <w:calcOnExit w:val="0"/>
            <w:helpText w:type="text" w:val="请输入中国标准文献分类号："/>
            <w:textInput>
              <w:default w:val="点击此处添加中国标准文献分类号"/>
            </w:textInput>
          </w:ffData>
        </w:fldChar>
      </w:r>
      <w:bookmarkStart w:id="1" w:name="WXFLH"/>
      <w:r>
        <w:rPr>
          <w:rFonts w:ascii="Times New Roman" w:hAnsi="Times New Roman"/>
        </w:rPr>
        <w:instrText xml:space="preserve"> FORMTEXT </w:instrText>
      </w:r>
      <w:r>
        <w:rPr>
          <w:rFonts w:ascii="Times New Roman" w:hAnsi="Times New Roman"/>
        </w:rPr>
        <w:fldChar w:fldCharType="separate"/>
      </w:r>
      <w:r>
        <w:rPr>
          <w:rFonts w:hint="eastAsia" w:ascii="Times New Roman" w:hAnsi="Times New Roman"/>
        </w:rPr>
        <w:t>点击此处添加中国标准文献分类号</w:t>
      </w:r>
      <w:r>
        <w:rPr>
          <w:rFonts w:ascii="Times New Roman" w:hAnsi="Times New Roman"/>
        </w:rPr>
        <w:fldChar w:fldCharType="end"/>
      </w:r>
      <w:bookmarkEnd w:id="1"/>
    </w:p>
    <w:tbl>
      <w:tblPr>
        <w:tblStyle w:val="3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28" w:type="dxa"/>
            <w:tcBorders>
              <w:top w:val="nil"/>
              <w:left w:val="nil"/>
              <w:bottom w:val="nil"/>
              <w:right w:val="nil"/>
            </w:tcBorders>
            <w:shd w:val="clear" w:color="auto" w:fill="auto"/>
          </w:tcPr>
          <w:p>
            <w:pPr>
              <w:pStyle w:val="124"/>
              <w:rPr>
                <w:rFonts w:ascii="Times New Roman" w:hAnsi="Times New Roman"/>
              </w:rPr>
            </w:pPr>
          </w:p>
        </w:tc>
      </w:tr>
    </w:tbl>
    <w:p>
      <w:pPr>
        <w:pStyle w:val="110"/>
      </w:pPr>
      <w:r>
        <w:t>D</w:t>
      </w:r>
      <w:r>
        <w:rPr>
          <w:spacing w:val="100"/>
        </w:rPr>
        <w:t>B</w:t>
      </w:r>
      <w:r>
        <w:fldChar w:fldCharType="begin">
          <w:ffData>
            <w:name w:val="c3"/>
            <w:enabled/>
            <w:calcOnExit w:val="0"/>
            <w:entryMacro w:val="ShowHelp16"/>
            <w:textInput/>
          </w:ffData>
        </w:fldChar>
      </w:r>
      <w:bookmarkStart w:id="2" w:name="c3"/>
      <w:r>
        <w:instrText xml:space="preserve"> FORMTEXT </w:instrText>
      </w:r>
      <w:r>
        <w:fldChar w:fldCharType="separate"/>
      </w:r>
      <w:r>
        <w:t>11</w:t>
      </w:r>
      <w:r>
        <w:fldChar w:fldCharType="end"/>
      </w:r>
      <w:bookmarkEnd w:id="2"/>
    </w:p>
    <w:p>
      <w:pPr>
        <w:pStyle w:val="111"/>
        <w:rPr>
          <w:rFonts w:ascii="Times New Roman" w:hAnsi="Times New Roman"/>
        </w:rPr>
      </w:pPr>
      <w:r>
        <w:rPr>
          <w:rFonts w:ascii="Times New Roman" w:hAnsi="Times New Roman"/>
        </w:rPr>
        <w:fldChar w:fldCharType="begin">
          <w:ffData>
            <w:name w:val="c4"/>
            <w:enabled/>
            <w:calcOnExit w:val="0"/>
            <w:entryMacro w:val="showhelp12"/>
            <w:textInput/>
          </w:ffData>
        </w:fldChar>
      </w:r>
      <w:bookmarkStart w:id="3" w:name="c4"/>
      <w:r>
        <w:rPr>
          <w:rFonts w:ascii="Times New Roman" w:hAnsi="Times New Roman"/>
        </w:rPr>
        <w:instrText xml:space="preserve"> FORMTEXT </w:instrText>
      </w:r>
      <w:r>
        <w:rPr>
          <w:rFonts w:ascii="Times New Roman" w:hAnsi="Times New Roman"/>
        </w:rPr>
        <w:fldChar w:fldCharType="separate"/>
      </w:r>
      <w:r>
        <w:rPr>
          <w:rFonts w:hint="eastAsia" w:ascii="Times New Roman" w:hAnsi="Times New Roman"/>
        </w:rPr>
        <w:t>北京市</w:t>
      </w:r>
      <w:r>
        <w:rPr>
          <w:rFonts w:ascii="Times New Roman" w:hAnsi="Times New Roman"/>
        </w:rPr>
        <w:fldChar w:fldCharType="end"/>
      </w:r>
      <w:bookmarkEnd w:id="3"/>
      <w:r>
        <w:rPr>
          <w:rFonts w:ascii="Times New Roman" w:hAnsi="Times New Roman"/>
        </w:rPr>
        <w:t>地方标准</w:t>
      </w:r>
    </w:p>
    <w:p>
      <w:pPr>
        <w:pStyle w:val="48"/>
        <w:rPr>
          <w:rFonts w:ascii="Times New Roman" w:hAnsi="Times New Roman"/>
        </w:rPr>
      </w:pPr>
      <w:r>
        <w:rPr>
          <w:rFonts w:ascii="Times New Roman" w:hAnsi="Times New Roman"/>
        </w:rPr>
        <w:t xml:space="preserve">DB11/T </w:t>
      </w:r>
      <w:r>
        <w:rPr>
          <w:rFonts w:ascii="Times New Roman" w:hAnsi="Times New Roman"/>
        </w:rPr>
        <w:fldChar w:fldCharType="begin">
          <w:ffData>
            <w:name w:val="StdNo1"/>
            <w:enabled/>
            <w:calcOnExit w:val="0"/>
            <w:textInput>
              <w:default w:val="××××"/>
            </w:textInput>
          </w:ffData>
        </w:fldChar>
      </w:r>
      <w:bookmarkStart w:id="4" w:name="StdNo1"/>
      <w:r>
        <w:rPr>
          <w:rFonts w:ascii="Times New Roman" w:hAnsi="Times New Roman"/>
        </w:rPr>
        <w:instrText xml:space="preserve"> FORMTEXT </w:instrText>
      </w:r>
      <w:r>
        <w:rPr>
          <w:rFonts w:ascii="Times New Roman" w:hAnsi="Times New Roman"/>
        </w:rPr>
        <w:fldChar w:fldCharType="separate"/>
      </w:r>
      <w:r>
        <w:rPr>
          <w:rFonts w:ascii="Times New Roman" w:hAnsi="Times New Roman"/>
        </w:rPr>
        <w:t>××××</w:t>
      </w:r>
      <w:r>
        <w:rPr>
          <w:rFonts w:ascii="Times New Roman" w:hAnsi="Times New Roman"/>
        </w:rPr>
        <w:fldChar w:fldCharType="end"/>
      </w:r>
      <w:bookmarkEnd w:id="4"/>
      <w:r>
        <w:rPr>
          <w:rFonts w:ascii="Times New Roman" w:hAnsi="Times New Roman"/>
        </w:rPr>
        <w:t>—</w:t>
      </w:r>
      <w:r>
        <w:rPr>
          <w:rFonts w:ascii="Times New Roman" w:hAnsi="Times New Roman"/>
        </w:rPr>
        <w:fldChar w:fldCharType="begin">
          <w:ffData>
            <w:name w:val="StdNo2"/>
            <w:enabled/>
            <w:calcOnExit w:val="0"/>
            <w:textInput>
              <w:default w:val="××××"/>
              <w:maxLength w:val="4"/>
            </w:textInput>
          </w:ffData>
        </w:fldChar>
      </w:r>
      <w:bookmarkStart w:id="5" w:name="StdNo2"/>
      <w:r>
        <w:rPr>
          <w:rFonts w:ascii="Times New Roman" w:hAnsi="Times New Roman"/>
        </w:rPr>
        <w:instrText xml:space="preserve"> FORMTEXT </w:instrText>
      </w:r>
      <w:r>
        <w:rPr>
          <w:rFonts w:ascii="Times New Roman" w:hAnsi="Times New Roman"/>
        </w:rPr>
        <w:fldChar w:fldCharType="separate"/>
      </w:r>
      <w:r>
        <w:rPr>
          <w:rFonts w:ascii="Times New Roman" w:hAnsi="Times New Roman"/>
        </w:rPr>
        <w:t>××××</w:t>
      </w:r>
      <w:r>
        <w:rPr>
          <w:rFonts w:ascii="Times New Roman" w:hAnsi="Times New Roman"/>
        </w:rPr>
        <w:fldChar w:fldCharType="end"/>
      </w:r>
      <w:bookmarkEnd w:id="5"/>
    </w:p>
    <w:tbl>
      <w:tblPr>
        <w:tblStyle w:val="3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1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30" w:type="dxa"/>
            <w:tcBorders>
              <w:top w:val="nil"/>
              <w:left w:val="nil"/>
              <w:bottom w:val="nil"/>
              <w:right w:val="nil"/>
            </w:tcBorders>
            <w:shd w:val="clear" w:color="auto" w:fill="auto"/>
          </w:tcPr>
          <w:p>
            <w:pPr>
              <w:pStyle w:val="77"/>
              <w:rPr>
                <w:rFonts w:ascii="Times New Roman" w:hAnsi="Times New Roman" w:eastAsia="黑体"/>
              </w:rPr>
            </w:pPr>
            <w:r>
              <w:rPr>
                <w:rFonts w:ascii="Times New Roman" w:hAnsi="Times New Roman" w:eastAsia="黑体"/>
              </w:rPr>
              <mc:AlternateContent>
                <mc:Choice Requires="wps">
                  <w:drawing>
                    <wp:anchor distT="0" distB="0" distL="114300" distR="114300" simplePos="0" relativeHeight="251663360" behindDoc="1" locked="0" layoutInCell="1" allowOverlap="1">
                      <wp:simplePos x="0" y="0"/>
                      <wp:positionH relativeFrom="column">
                        <wp:posOffset>4665980</wp:posOffset>
                      </wp:positionH>
                      <wp:positionV relativeFrom="paragraph">
                        <wp:posOffset>34290</wp:posOffset>
                      </wp:positionV>
                      <wp:extent cx="1143000" cy="228600"/>
                      <wp:effectExtent l="0" t="0" r="0" b="0"/>
                      <wp:wrapNone/>
                      <wp:docPr id="5" name="DT"/>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w="25400" cap="flat" cmpd="sng" algn="ctr">
                                <a:noFill/>
                                <a:prstDash val="solid"/>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DT" o:spid="_x0000_s1026" o:spt="1" style="position:absolute;left:0pt;margin-left:367.4pt;margin-top:2.7pt;height:18pt;width:90pt;z-index:-251653120;v-text-anchor:middle;mso-width-relative:page;mso-height-relative:page;" fillcolor="#FFFFFF" filled="t" stroked="f" coordsize="21600,21600" o:gfxdata="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BYAAABkcnMvUEsBAhQAFAAAAAgAh07iQMWe5P/TAAAACAEAAA8AAAAA&#10;AAAAAQAgAAAAOAAAAGRycy9kb3ducmV2LnhtbFBLAQIUABQAAAAIAIdO4kDN6zdWPAIAAH0EAAAO&#10;AAAAAAAAAAEAIAAAADgBAABkcnMvZTJvRG9jLnhtbFBLBQYAAAAABgAGAFkBAADmBQAAAAA=&#10;">
                      <v:fill on="t" focussize="0,0"/>
                      <v:stroke on="f" weight="2pt"/>
                      <v:imagedata o:title=""/>
                      <o:lock v:ext="edit" aspectratio="f"/>
                    </v:rect>
                  </w:pict>
                </mc:Fallback>
              </mc:AlternateContent>
            </w:r>
            <w:r>
              <w:rPr>
                <w:rFonts w:ascii="Times New Roman" w:hAnsi="Times New Roman" w:eastAsia="黑体"/>
              </w:rPr>
              <w:fldChar w:fldCharType="begin">
                <w:ffData>
                  <w:name w:val="DT"/>
                  <w:enabled/>
                  <w:calcOnExit w:val="0"/>
                  <w:entryMacro w:val="ShowHelp4"/>
                  <w:textInput/>
                </w:ffData>
              </w:fldChar>
            </w:r>
            <w:bookmarkStart w:id="6" w:name="DT"/>
            <w:r>
              <w:rPr>
                <w:rFonts w:ascii="Times New Roman" w:hAnsi="Times New Roman" w:eastAsia="黑体"/>
              </w:rPr>
              <w:instrText xml:space="preserve"> FORMTEXT </w:instrText>
            </w:r>
            <w:r>
              <w:rPr>
                <w:rFonts w:ascii="Times New Roman" w:hAnsi="Times New Roman" w:eastAsia="黑体"/>
              </w:rPr>
              <w:fldChar w:fldCharType="separate"/>
            </w:r>
            <w:r>
              <w:rPr>
                <w:rFonts w:ascii="Times New Roman" w:hAnsi="Times New Roman" w:eastAsia="黑体"/>
              </w:rPr>
              <w:t>     </w:t>
            </w:r>
            <w:r>
              <w:rPr>
                <w:rFonts w:ascii="Times New Roman" w:hAnsi="Times New Roman" w:eastAsia="黑体"/>
              </w:rPr>
              <w:fldChar w:fldCharType="end"/>
            </w:r>
            <w:bookmarkEnd w:id="6"/>
          </w:p>
        </w:tc>
      </w:tr>
    </w:tbl>
    <w:p>
      <w:pPr>
        <w:pStyle w:val="48"/>
        <w:rPr>
          <w:rFonts w:ascii="Times New Roman" w:hAnsi="Times New Roman"/>
        </w:rPr>
      </w:pPr>
    </w:p>
    <w:p>
      <w:pPr>
        <w:pStyle w:val="48"/>
        <w:rPr>
          <w:rFonts w:ascii="Times New Roman" w:hAnsi="Times New Roman"/>
        </w:rPr>
      </w:pPr>
    </w:p>
    <w:p>
      <w:pPr>
        <w:pStyle w:val="79"/>
        <w:framePr w:x="1128" w:y="4791"/>
        <w:rPr>
          <w:rFonts w:ascii="Times New Roman"/>
        </w:rPr>
      </w:pPr>
      <w:bookmarkStart w:id="7" w:name="_Hlk134609415"/>
      <w:r>
        <w:rPr>
          <w:rFonts w:hint="eastAsia" w:ascii="Times New Roman"/>
        </w:rPr>
        <w:t>炉灶用煤基液体燃料</w:t>
      </w:r>
    </w:p>
    <w:p>
      <w:pPr>
        <w:pStyle w:val="79"/>
        <w:framePr w:x="1128" w:y="4791"/>
        <w:rPr>
          <w:rFonts w:ascii="Times New Roman"/>
        </w:rPr>
      </w:pPr>
      <w:r>
        <w:rPr>
          <w:rFonts w:hint="eastAsia" w:ascii="Times New Roman"/>
        </w:rPr>
        <w:t>经营与使用安全管理规范</w:t>
      </w:r>
    </w:p>
    <w:bookmarkEnd w:id="7"/>
    <w:p>
      <w:pPr>
        <w:framePr w:w="9639" w:h="6917" w:hRule="exact" w:wrap="around" w:vAnchor="page" w:hAnchor="page" w:x="1128" w:y="4791" w:anchorLock="1"/>
        <w:spacing w:before="169" w:line="411" w:lineRule="auto"/>
        <w:ind w:left="421" w:right="365" w:firstLine="593"/>
        <w:rPr>
          <w:rFonts w:eastAsia="Times New Roman"/>
          <w:spacing w:val="-1"/>
          <w:sz w:val="28"/>
          <w:szCs w:val="28"/>
        </w:rPr>
      </w:pPr>
      <w:r>
        <w:rPr>
          <w:rFonts w:eastAsia="Times New Roman"/>
          <w:spacing w:val="-1"/>
          <w:sz w:val="28"/>
          <w:szCs w:val="28"/>
        </w:rPr>
        <w:t>Safety m</w:t>
      </w:r>
      <w:r>
        <w:rPr>
          <w:rFonts w:eastAsia="Times New Roman"/>
          <w:sz w:val="28"/>
          <w:szCs w:val="28"/>
        </w:rPr>
        <w:t>anagement</w:t>
      </w:r>
      <w:r>
        <w:rPr>
          <w:rFonts w:eastAsia="Times New Roman"/>
          <w:spacing w:val="-1"/>
          <w:sz w:val="28"/>
          <w:szCs w:val="28"/>
        </w:rPr>
        <w:t xml:space="preserve"> </w:t>
      </w:r>
      <w:r>
        <w:rPr>
          <w:rFonts w:eastAsia="Times New Roman"/>
          <w:sz w:val="28"/>
          <w:szCs w:val="28"/>
        </w:rPr>
        <w:t>specification</w:t>
      </w:r>
      <w:r>
        <w:rPr>
          <w:rFonts w:eastAsia="Times New Roman"/>
          <w:spacing w:val="-1"/>
          <w:sz w:val="28"/>
          <w:szCs w:val="28"/>
        </w:rPr>
        <w:t xml:space="preserve"> </w:t>
      </w:r>
      <w:r>
        <w:rPr>
          <w:rFonts w:eastAsia="Times New Roman"/>
          <w:sz w:val="28"/>
          <w:szCs w:val="28"/>
        </w:rPr>
        <w:t>for</w:t>
      </w:r>
      <w:r>
        <w:rPr>
          <w:rFonts w:eastAsia="Times New Roman"/>
          <w:spacing w:val="-1"/>
          <w:sz w:val="28"/>
          <w:szCs w:val="28"/>
        </w:rPr>
        <w:t xml:space="preserve"> </w:t>
      </w:r>
      <w:r>
        <w:rPr>
          <w:rFonts w:eastAsia="Times New Roman"/>
          <w:sz w:val="28"/>
          <w:szCs w:val="28"/>
        </w:rPr>
        <w:t>running</w:t>
      </w:r>
      <w:r>
        <w:rPr>
          <w:rFonts w:eastAsia="Times New Roman"/>
          <w:spacing w:val="-1"/>
          <w:sz w:val="28"/>
          <w:szCs w:val="28"/>
        </w:rPr>
        <w:t xml:space="preserve"> </w:t>
      </w:r>
      <w:r>
        <w:rPr>
          <w:rFonts w:eastAsia="Times New Roman"/>
          <w:sz w:val="28"/>
          <w:szCs w:val="28"/>
        </w:rPr>
        <w:t>and</w:t>
      </w:r>
      <w:r>
        <w:rPr>
          <w:rFonts w:eastAsia="Times New Roman"/>
          <w:spacing w:val="-1"/>
          <w:sz w:val="28"/>
          <w:szCs w:val="28"/>
        </w:rPr>
        <w:t xml:space="preserve"> </w:t>
      </w:r>
      <w:r>
        <w:rPr>
          <w:rFonts w:eastAsia="Times New Roman"/>
          <w:sz w:val="28"/>
          <w:szCs w:val="28"/>
        </w:rPr>
        <w:t>utilization</w:t>
      </w:r>
      <w:r>
        <w:rPr>
          <w:rFonts w:eastAsia="Times New Roman"/>
          <w:spacing w:val="-1"/>
          <w:sz w:val="28"/>
          <w:szCs w:val="28"/>
        </w:rPr>
        <w:t xml:space="preserve"> of</w:t>
      </w:r>
    </w:p>
    <w:p>
      <w:pPr>
        <w:framePr w:w="9639" w:h="6917" w:hRule="exact" w:wrap="around" w:vAnchor="page" w:hAnchor="page" w:x="1128" w:y="4791" w:anchorLock="1"/>
        <w:spacing w:before="169" w:line="411" w:lineRule="auto"/>
        <w:ind w:left="421" w:right="365" w:firstLine="1390" w:firstLineChars="500"/>
        <w:rPr>
          <w:rFonts w:eastAsia="Times New Roman"/>
          <w:spacing w:val="-1"/>
          <w:sz w:val="28"/>
          <w:szCs w:val="28"/>
        </w:rPr>
      </w:pPr>
      <w:r>
        <w:rPr>
          <w:rFonts w:eastAsia="Times New Roman"/>
          <w:spacing w:val="-1"/>
          <w:sz w:val="28"/>
          <w:szCs w:val="28"/>
        </w:rPr>
        <w:t>coal based liquid fuel for cooking appliances</w:t>
      </w:r>
    </w:p>
    <w:p>
      <w:pPr>
        <w:pStyle w:val="81"/>
        <w:framePr w:x="1128" w:y="4791"/>
        <w:rPr>
          <w:rFonts w:ascii="Times New Roman" w:hAnsi="Times New Roman" w:eastAsia="黑体"/>
        </w:rPr>
      </w:pPr>
      <w:r>
        <w:rPr>
          <w:rFonts w:ascii="Times New Roman" w:hAnsi="Times New Roman" w:eastAsia="黑体"/>
        </w:rPr>
        <w:fldChar w:fldCharType="begin">
          <w:ffData>
            <w:name w:val="YZBS"/>
            <w:enabled/>
            <w:calcOnExit w:val="0"/>
            <w:textInput>
              <w:default w:val="点击此处添加与国际标准一致性程度的标识"/>
            </w:textInput>
          </w:ffData>
        </w:fldChar>
      </w:r>
      <w:bookmarkStart w:id="8" w:name="YZBS"/>
      <w:r>
        <w:rPr>
          <w:rFonts w:ascii="Times New Roman" w:hAnsi="Times New Roman" w:eastAsia="黑体"/>
        </w:rPr>
        <w:instrText xml:space="preserve"> FORMTEXT </w:instrText>
      </w:r>
      <w:r>
        <w:rPr>
          <w:rFonts w:ascii="Times New Roman" w:hAnsi="Times New Roman" w:eastAsia="黑体"/>
        </w:rPr>
        <w:fldChar w:fldCharType="separate"/>
      </w:r>
      <w:r>
        <w:rPr>
          <w:rFonts w:hint="eastAsia" w:ascii="Times New Roman" w:hAnsi="Times New Roman" w:eastAsia="黑体"/>
        </w:rPr>
        <w:t>点击此处添加与国际标准一致性程度的标识</w:t>
      </w:r>
      <w:r>
        <w:rPr>
          <w:rFonts w:ascii="Times New Roman" w:hAnsi="Times New Roman" w:eastAsia="黑体"/>
        </w:rPr>
        <w:fldChar w:fldCharType="end"/>
      </w:r>
      <w:bookmarkEnd w:id="8"/>
    </w:p>
    <w:tbl>
      <w:tblPr>
        <w:tblStyle w:val="3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6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29" w:type="dxa"/>
            <w:tcBorders>
              <w:top w:val="nil"/>
              <w:left w:val="nil"/>
              <w:bottom w:val="nil"/>
              <w:right w:val="nil"/>
            </w:tcBorders>
            <w:shd w:val="clear" w:color="auto" w:fill="auto"/>
          </w:tcPr>
          <w:p>
            <w:pPr>
              <w:pStyle w:val="82"/>
              <w:framePr w:x="1128" w:y="4791"/>
              <w:rPr>
                <w:rFonts w:ascii="Times New Roman" w:hAnsi="Times New Roman" w:eastAsiaTheme="majorEastAsia"/>
                <w:szCs w:val="24"/>
              </w:rPr>
            </w:pPr>
            <w:r>
              <w:rPr>
                <w:rFonts w:ascii="Times New Roman" w:hAnsi="Times New Roman" w:eastAsiaTheme="majorEastAsia"/>
                <w:szCs w:val="24"/>
              </w:rPr>
              <mc:AlternateContent>
                <mc:Choice Requires="wps">
                  <w:drawing>
                    <wp:anchor distT="0" distB="0" distL="114300" distR="114300" simplePos="0" relativeHeight="251665408" behindDoc="1" locked="1" layoutInCell="1" allowOverlap="1">
                      <wp:simplePos x="0" y="0"/>
                      <wp:positionH relativeFrom="column">
                        <wp:posOffset>2132330</wp:posOffset>
                      </wp:positionH>
                      <wp:positionV relativeFrom="paragraph">
                        <wp:posOffset>573405</wp:posOffset>
                      </wp:positionV>
                      <wp:extent cx="1905000" cy="254000"/>
                      <wp:effectExtent l="0" t="0" r="0" b="0"/>
                      <wp:wrapNone/>
                      <wp:docPr id="7" name="RQ"/>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w="25400" cap="flat" cmpd="sng" algn="ctr">
                                <a:noFill/>
                                <a:prstDash val="solid"/>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RQ" o:spid="_x0000_s1026" o:spt="1" style="position:absolute;left:0pt;margin-left:167.9pt;margin-top:45.15pt;height:20pt;width:150pt;z-index:-251651072;v-text-anchor:middle;mso-width-relative:page;mso-height-relative:page;" fillcolor="#FFFFFF" filled="t" stroked="f" coordsize="21600,21600" o:gfxdata="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FgAAAGRycy9QSwECFAAUAAAACACHTuJASKI4XdMAAAAKAQAADwAAAAAAAAAB&#10;ACAAAAA4AAAAZHJzL2Rvd25yZXYueG1sUEsBAhQAFAAAAAgAh07iQI3+7Kw4AgAAfQQAAA4AAAAA&#10;AAAAAQAgAAAAOAEAAGRycy9lMm9Eb2MueG1sUEsFBgAAAAAGAAYAWQEAAOIFAAAAAA==&#10;">
                      <v:fill on="t" focussize="0,0"/>
                      <v:stroke on="f" weight="2pt"/>
                      <v:imagedata o:title=""/>
                      <o:lock v:ext="edit" aspectratio="f"/>
                      <w10:anchorlock/>
                    </v:rect>
                  </w:pict>
                </mc:Fallback>
              </mc:AlternateContent>
            </w:r>
            <w:r>
              <w:rPr>
                <w:rFonts w:ascii="Times New Roman" w:hAnsi="Times New Roman" w:eastAsiaTheme="majorEastAsia"/>
                <w:szCs w:val="24"/>
              </w:rPr>
              <mc:AlternateContent>
                <mc:Choice Requires="wps">
                  <w:drawing>
                    <wp:anchor distT="0" distB="0" distL="114300" distR="114300" simplePos="0" relativeHeight="251664384" behindDoc="1" locked="0" layoutInCell="1" allowOverlap="1">
                      <wp:simplePos x="0" y="0"/>
                      <wp:positionH relativeFrom="column">
                        <wp:posOffset>2386330</wp:posOffset>
                      </wp:positionH>
                      <wp:positionV relativeFrom="paragraph">
                        <wp:posOffset>255905</wp:posOffset>
                      </wp:positionV>
                      <wp:extent cx="1270000" cy="304800"/>
                      <wp:effectExtent l="0" t="0" r="6350" b="0"/>
                      <wp:wrapNone/>
                      <wp:docPr id="6" name="LB"/>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w="25400" cap="flat" cmpd="sng" algn="ctr">
                                <a:noFill/>
                                <a:prstDash val="solid"/>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LB" o:spid="_x0000_s1026" o:spt="1" style="position:absolute;left:0pt;margin-left:187.9pt;margin-top:20.15pt;height:24pt;width:100pt;z-index:-251652096;v-text-anchor:middle;mso-width-relative:page;mso-height-relative:page;" fillcolor="#FFFFFF" filled="t" stroked="f" coordsize="21600,21600" o:gfxdata="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WAAAAZHJzL1BLAQIUABQAAAAIAIdO4kCNIEcv1AAAAAkBAAAPAAAA&#10;AAAAAAEAIAAAADgAAABkcnMvZG93bnJldi54bWxQSwECFAAUAAAACACHTuJArusYQTwCAAB9BAAA&#10;DgAAAAAAAAABACAAAAA5AQAAZHJzL2Uyb0RvYy54bWxQSwUGAAAAAAYABgBZAQAA5wUAAAAA&#10;">
                      <v:fill on="t" focussize="0,0"/>
                      <v:stroke on="f" weight="2pt"/>
                      <v:imagedata o:title=""/>
                      <o:lock v:ext="edit" aspectratio="f"/>
                    </v:rect>
                  </w:pict>
                </mc:Fallback>
              </mc:AlternateContent>
            </w:r>
            <w:r>
              <w:rPr>
                <w:rFonts w:hint="eastAsia" w:ascii="Times New Roman" w:hAnsi="Times New Roman" w:eastAsiaTheme="majorEastAsia"/>
                <w:szCs w:val="24"/>
              </w:rPr>
              <w:t>（</w:t>
            </w:r>
            <w:r>
              <w:rPr>
                <w:rFonts w:hint="eastAsia" w:ascii="Times New Roman" w:eastAsiaTheme="majorEastAsia"/>
                <w:szCs w:val="24"/>
                <w:lang w:eastAsia="zh-CN"/>
              </w:rPr>
              <w:t>征求意见稿</w:t>
            </w:r>
            <w:r>
              <w:rPr>
                <w:rFonts w:hint="eastAsia" w:ascii="Times New Roman" w:hAnsi="Times New Roman" w:eastAsiaTheme="majorEastAsia"/>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29" w:type="dxa"/>
            <w:tcBorders>
              <w:top w:val="nil"/>
              <w:left w:val="nil"/>
              <w:bottom w:val="nil"/>
              <w:right w:val="nil"/>
            </w:tcBorders>
            <w:shd w:val="clear" w:color="auto" w:fill="auto"/>
          </w:tcPr>
          <w:p>
            <w:pPr>
              <w:pStyle w:val="83"/>
              <w:framePr w:x="1128" w:y="4791"/>
              <w:rPr>
                <w:rFonts w:ascii="Times New Roman"/>
              </w:rPr>
            </w:pPr>
            <w:r>
              <w:rPr>
                <w:rFonts w:ascii="Times New Roman"/>
              </w:rPr>
              <w:t>2023.</w:t>
            </w:r>
            <w:r>
              <w:rPr>
                <w:rFonts w:hint="eastAsia" w:ascii="Times New Roman"/>
                <w:lang w:val="en-US" w:eastAsia="zh-CN"/>
              </w:rPr>
              <w:t>9</w:t>
            </w:r>
            <w:bookmarkStart w:id="97" w:name="_GoBack"/>
            <w:bookmarkEnd w:id="97"/>
          </w:p>
        </w:tc>
      </w:tr>
    </w:tbl>
    <w:p>
      <w:pPr>
        <w:pStyle w:val="131"/>
        <w:rPr>
          <w:rFonts w:ascii="Times New Roman" w:hAnsi="Times New Roman"/>
        </w:rPr>
      </w:pPr>
      <w:r>
        <w:rPr>
          <w:rFonts w:ascii="Times New Roman" w:hAnsi="Times New Roman"/>
        </w:rPr>
        <w:fldChar w:fldCharType="begin">
          <w:ffData>
            <w:name w:val="FY"/>
            <w:enabled/>
            <w:calcOnExit w:val="0"/>
            <w:entryMacro w:val="ShowHelp8"/>
            <w:textInput>
              <w:default w:val="××××"/>
              <w:maxLength w:val="4"/>
            </w:textInput>
          </w:ffData>
        </w:fldChar>
      </w:r>
      <w:bookmarkStart w:id="9" w:name="FY"/>
      <w:r>
        <w:rPr>
          <w:rFonts w:ascii="Times New Roman" w:hAnsi="Times New Roman"/>
        </w:rPr>
        <w:instrText xml:space="preserve"> FORMTEXT </w:instrText>
      </w:r>
      <w:r>
        <w:rPr>
          <w:rFonts w:ascii="Times New Roman" w:hAnsi="Times New Roman"/>
        </w:rPr>
        <w:fldChar w:fldCharType="separate"/>
      </w:r>
      <w:r>
        <w:rPr>
          <w:rFonts w:ascii="Times New Roman" w:hAnsi="Times New Roman"/>
        </w:rPr>
        <w:t>××××</w:t>
      </w:r>
      <w:r>
        <w:rPr>
          <w:rFonts w:ascii="Times New Roman" w:hAnsi="Times New Roman"/>
        </w:rPr>
        <w:fldChar w:fldCharType="end"/>
      </w:r>
      <w:bookmarkEnd w:id="9"/>
      <w:r>
        <w:rPr>
          <w:rFonts w:ascii="Times New Roman" w:hAnsi="Times New Roman"/>
        </w:rPr>
        <w:t xml:space="preserve"> - </w:t>
      </w:r>
      <w:r>
        <w:rPr>
          <w:rFonts w:ascii="Times New Roman" w:hAnsi="Times New Roman"/>
        </w:rPr>
        <w:fldChar w:fldCharType="begin">
          <w:ffData>
            <w:name w:val="FM"/>
            <w:enabled/>
            <w:calcOnExit w:val="0"/>
            <w:entryMacro w:val="ShowHelp8"/>
            <w:textInput>
              <w:default w:val="××"/>
              <w:maxLength w:val="2"/>
            </w:textInput>
          </w:ffData>
        </w:fldChar>
      </w:r>
      <w:r>
        <w:rPr>
          <w:rFonts w:ascii="Times New Roman" w:hAnsi="Times New Roman"/>
        </w:rPr>
        <w:instrText xml:space="preserve"> FORMTEXT </w:instrText>
      </w:r>
      <w:r>
        <w:rPr>
          <w:rFonts w:ascii="Times New Roman" w:hAnsi="Times New Roman"/>
        </w:rPr>
        <w:fldChar w:fldCharType="separate"/>
      </w:r>
      <w:r>
        <w:rPr>
          <w:rFonts w:ascii="Times New Roman" w:hAnsi="Times New Roman"/>
        </w:rPr>
        <w:t>××</w:t>
      </w:r>
      <w:r>
        <w:rPr>
          <w:rFonts w:ascii="Times New Roman" w:hAnsi="Times New Roman"/>
        </w:rPr>
        <w:fldChar w:fldCharType="end"/>
      </w:r>
      <w:r>
        <w:rPr>
          <w:rFonts w:ascii="Times New Roman" w:hAnsi="Times New Roman"/>
        </w:rPr>
        <w:t xml:space="preserve"> - </w:t>
      </w:r>
      <w:r>
        <w:rPr>
          <w:rFonts w:ascii="Times New Roman" w:hAnsi="Times New Roman"/>
        </w:rPr>
        <w:fldChar w:fldCharType="begin">
          <w:ffData>
            <w:name w:val="FD"/>
            <w:enabled/>
            <w:calcOnExit w:val="0"/>
            <w:entryMacro w:val="ShowHelp8"/>
            <w:textInput>
              <w:default w:val="××"/>
              <w:maxLength w:val="2"/>
            </w:textInput>
          </w:ffData>
        </w:fldChar>
      </w:r>
      <w:bookmarkStart w:id="10" w:name="FD"/>
      <w:r>
        <w:rPr>
          <w:rFonts w:ascii="Times New Roman" w:hAnsi="Times New Roman"/>
        </w:rPr>
        <w:instrText xml:space="preserve"> FORMTEXT </w:instrText>
      </w:r>
      <w:r>
        <w:rPr>
          <w:rFonts w:ascii="Times New Roman" w:hAnsi="Times New Roman"/>
        </w:rPr>
        <w:fldChar w:fldCharType="separate"/>
      </w:r>
      <w:r>
        <w:rPr>
          <w:rFonts w:ascii="Times New Roman" w:hAnsi="Times New Roman"/>
        </w:rPr>
        <w:t>××</w:t>
      </w:r>
      <w:r>
        <w:rPr>
          <w:rFonts w:ascii="Times New Roman" w:hAnsi="Times New Roman"/>
        </w:rPr>
        <w:fldChar w:fldCharType="end"/>
      </w:r>
      <w:bookmarkEnd w:id="10"/>
      <w:r>
        <w:rPr>
          <w:rFonts w:hint="eastAsia" w:ascii="Times New Roman" w:hAnsi="Times New Roman"/>
        </w:rPr>
        <w:t>发布</w:t>
      </w:r>
      <w:r>
        <w:rPr>
          <w:rFonts w:ascii="Times New Roman" w:hAnsi="Times New Roman"/>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2339340</wp:posOffset>
                </wp:positionV>
                <wp:extent cx="6120130" cy="0"/>
                <wp:effectExtent l="0" t="0" r="33655" b="19050"/>
                <wp:wrapNone/>
                <wp:docPr id="2" name="直接连接符 2"/>
                <wp:cNvGraphicFramePr/>
                <a:graphic xmlns:a="http://schemas.openxmlformats.org/drawingml/2006/main">
                  <a:graphicData uri="http://schemas.microsoft.com/office/word/2010/wordprocessingShape">
                    <wps:wsp>
                      <wps:cNvCnPr/>
                      <wps:spPr>
                        <a:xfrm>
                          <a:off x="0" y="0"/>
                          <a:ext cx="6120000"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184.2pt;height:0pt;width:481.9pt;z-index:251660288;mso-width-relative:page;mso-height-relative:page;" filled="f" stroked="t" coordsize="21600,21600" o:gfxdata="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BYAAABkcnMvUEsBAhQAFAAAAAgAh07iQI3fKbPVAAAACAEAAA8AAAAAAAAAAQAgAAAAOAAA&#10;AGRycy9kb3ducmV2LnhtbFBLAQIUABQAAAAIAIdO4kBf2z7XvAEAAEwDAAAOAAAAAAAAAAEAIAAA&#10;ADoBAABkcnMvZTJvRG9jLnhtbFBLBQYAAAAABgAGAFkBAABoBQAAAAA=&#10;">
                <v:fill on="f" focussize="0,0"/>
                <v:stroke color="#000000 [3204]" joinstyle="round"/>
                <v:imagedata o:title=""/>
                <o:lock v:ext="edit" aspectratio="f"/>
              </v:line>
            </w:pict>
          </mc:Fallback>
        </mc:AlternateContent>
      </w:r>
      <w:r>
        <w:rPr>
          <w:rFonts w:ascii="Times New Roman" w:hAnsi="Times New Roman"/>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8891905</wp:posOffset>
                </wp:positionV>
                <wp:extent cx="6120130" cy="0"/>
                <wp:effectExtent l="0" t="0" r="33655" b="19050"/>
                <wp:wrapNone/>
                <wp:docPr id="1" name="直接连接符 1"/>
                <wp:cNvGraphicFramePr/>
                <a:graphic xmlns:a="http://schemas.openxmlformats.org/drawingml/2006/main">
                  <a:graphicData uri="http://schemas.microsoft.com/office/word/2010/wordprocessingShape">
                    <wps:wsp>
                      <wps:cNvCnPr/>
                      <wps:spPr>
                        <a:xfrm>
                          <a:off x="0" y="0"/>
                          <a:ext cx="6120000"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700.15pt;height:0pt;width:481.9pt;z-index:251659264;mso-width-relative:page;mso-height-relative:page;" filled="f" stroked="t" coordsize="21600,21600" o:gfxdata="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FgAAAGRycy9QSwECFAAUAAAACACHTuJAw6/RqNUAAAAKAQAADwAAAAAAAAABACAAAAA4AAAA&#10;ZHJzL2Rvd25yZXYueG1sUEsBAhQAFAAAAAgAh07iQNTcKCS7AQAATAMAAA4AAAAAAAAAAQAgAAAA&#10;OgEAAGRycy9lMm9Eb2MueG1sUEsFBgAAAAAGAAYAWQEAAGcFAAAAAA==&#10;">
                <v:fill on="f" focussize="0,0"/>
                <v:stroke color="#000000 [3204]" joinstyle="round"/>
                <v:imagedata o:title=""/>
                <o:lock v:ext="edit" aspectratio="f"/>
              </v:line>
            </w:pict>
          </mc:Fallback>
        </mc:AlternateContent>
      </w:r>
    </w:p>
    <w:p>
      <w:pPr>
        <w:pStyle w:val="132"/>
        <w:rPr>
          <w:rFonts w:ascii="Times New Roman" w:hAnsi="Times New Roman"/>
        </w:rPr>
      </w:pPr>
      <w:r>
        <w:rPr>
          <w:rFonts w:ascii="Times New Roman" w:hAnsi="Times New Roman"/>
        </w:rPr>
        <w:fldChar w:fldCharType="begin">
          <w:ffData>
            <w:name w:val="SY"/>
            <w:enabled/>
            <w:calcOnExit w:val="0"/>
            <w:entryMacro w:val="ShowHelp9"/>
            <w:textInput>
              <w:default w:val="××××"/>
              <w:maxLength w:val="4"/>
            </w:textInput>
          </w:ffData>
        </w:fldChar>
      </w:r>
      <w:bookmarkStart w:id="11" w:name="SY"/>
      <w:r>
        <w:rPr>
          <w:rFonts w:ascii="Times New Roman" w:hAnsi="Times New Roman"/>
        </w:rPr>
        <w:instrText xml:space="preserve"> FORMTEXT </w:instrText>
      </w:r>
      <w:r>
        <w:rPr>
          <w:rFonts w:ascii="Times New Roman" w:hAnsi="Times New Roman"/>
        </w:rPr>
        <w:fldChar w:fldCharType="separate"/>
      </w:r>
      <w:r>
        <w:rPr>
          <w:rFonts w:ascii="Times New Roman" w:hAnsi="Times New Roman"/>
        </w:rPr>
        <w:t>××××</w:t>
      </w:r>
      <w:r>
        <w:rPr>
          <w:rFonts w:ascii="Times New Roman" w:hAnsi="Times New Roman"/>
        </w:rPr>
        <w:fldChar w:fldCharType="end"/>
      </w:r>
      <w:bookmarkEnd w:id="11"/>
      <w:r>
        <w:rPr>
          <w:rFonts w:ascii="Times New Roman" w:hAnsi="Times New Roman"/>
        </w:rPr>
        <w:t xml:space="preserve"> - </w:t>
      </w:r>
      <w:r>
        <w:rPr>
          <w:rFonts w:ascii="Times New Roman" w:hAnsi="Times New Roman"/>
        </w:rPr>
        <w:fldChar w:fldCharType="begin">
          <w:ffData>
            <w:name w:val="SM"/>
            <w:enabled/>
            <w:calcOnExit w:val="0"/>
            <w:entryMacro w:val="ShowHelp9"/>
            <w:textInput>
              <w:default w:val="××"/>
              <w:maxLength w:val="2"/>
            </w:textInput>
          </w:ffData>
        </w:fldChar>
      </w:r>
      <w:bookmarkStart w:id="12" w:name="SM"/>
      <w:r>
        <w:rPr>
          <w:rFonts w:ascii="Times New Roman" w:hAnsi="Times New Roman"/>
        </w:rPr>
        <w:instrText xml:space="preserve"> FORMTEXT </w:instrText>
      </w:r>
      <w:r>
        <w:rPr>
          <w:rFonts w:ascii="Times New Roman" w:hAnsi="Times New Roman"/>
        </w:rPr>
        <w:fldChar w:fldCharType="separate"/>
      </w:r>
      <w:r>
        <w:rPr>
          <w:rFonts w:ascii="Times New Roman" w:hAnsi="Times New Roman"/>
        </w:rPr>
        <w:t>××</w:t>
      </w:r>
      <w:r>
        <w:rPr>
          <w:rFonts w:ascii="Times New Roman" w:hAnsi="Times New Roman"/>
        </w:rPr>
        <w:fldChar w:fldCharType="end"/>
      </w:r>
      <w:bookmarkEnd w:id="12"/>
      <w:r>
        <w:rPr>
          <w:rFonts w:ascii="Times New Roman" w:hAnsi="Times New Roman"/>
        </w:rPr>
        <w:t xml:space="preserve"> - </w:t>
      </w:r>
      <w:r>
        <w:rPr>
          <w:rFonts w:ascii="Times New Roman" w:hAnsi="Times New Roman"/>
        </w:rPr>
        <w:fldChar w:fldCharType="begin">
          <w:ffData>
            <w:name w:val="SD"/>
            <w:enabled/>
            <w:calcOnExit w:val="0"/>
            <w:entryMacro w:val="ShowHelp9"/>
            <w:textInput>
              <w:default w:val="××"/>
              <w:maxLength w:val="2"/>
            </w:textInput>
          </w:ffData>
        </w:fldChar>
      </w:r>
      <w:bookmarkStart w:id="13" w:name="SD"/>
      <w:r>
        <w:rPr>
          <w:rFonts w:ascii="Times New Roman" w:hAnsi="Times New Roman"/>
        </w:rPr>
        <w:instrText xml:space="preserve"> FORMTEXT </w:instrText>
      </w:r>
      <w:r>
        <w:rPr>
          <w:rFonts w:ascii="Times New Roman" w:hAnsi="Times New Roman"/>
        </w:rPr>
        <w:fldChar w:fldCharType="separate"/>
      </w:r>
      <w:r>
        <w:rPr>
          <w:rFonts w:ascii="Times New Roman" w:hAnsi="Times New Roman"/>
        </w:rPr>
        <w:t>××</w:t>
      </w:r>
      <w:r>
        <w:rPr>
          <w:rFonts w:ascii="Times New Roman" w:hAnsi="Times New Roman"/>
        </w:rPr>
        <w:fldChar w:fldCharType="end"/>
      </w:r>
      <w:bookmarkEnd w:id="13"/>
      <w:r>
        <w:rPr>
          <w:rFonts w:hint="eastAsia" w:ascii="Times New Roman" w:hAnsi="Times New Roman"/>
        </w:rPr>
        <w:t>实施</w:t>
      </w:r>
    </w:p>
    <w:p>
      <w:pPr>
        <w:pStyle w:val="112"/>
        <w:rPr>
          <w:rFonts w:ascii="Times New Roman"/>
        </w:rPr>
      </w:pPr>
      <w:r>
        <w:rPr>
          <w:rFonts w:ascii="Times New Roman"/>
        </w:rPr>
        <w:fldChar w:fldCharType="begin">
          <w:ffData>
            <w:name w:val="fm"/>
            <w:enabled/>
            <w:calcOnExit w:val="0"/>
            <w:textInput/>
          </w:ffData>
        </w:fldChar>
      </w:r>
      <w:bookmarkStart w:id="14" w:name="fm"/>
      <w:r>
        <w:rPr>
          <w:rFonts w:ascii="Times New Roman"/>
        </w:rPr>
        <w:instrText xml:space="preserve"> FORMTEXT </w:instrText>
      </w:r>
      <w:r>
        <w:rPr>
          <w:rFonts w:ascii="Times New Roman"/>
        </w:rPr>
        <w:fldChar w:fldCharType="separate"/>
      </w:r>
      <w:r>
        <w:rPr>
          <w:rFonts w:hint="eastAsia" w:ascii="Times New Roman"/>
        </w:rPr>
        <w:t>北京市市场监督管理局</w:t>
      </w:r>
      <w:r>
        <w:rPr>
          <w:rFonts w:ascii="Times New Roman"/>
        </w:rPr>
        <w:fldChar w:fldCharType="end"/>
      </w:r>
      <w:bookmarkEnd w:id="14"/>
      <w:r>
        <w:rPr>
          <w:rFonts w:ascii="Times New Roman"/>
        </w:rPr>
        <w:t xml:space="preserve"> </w:t>
      </w:r>
      <w:r>
        <w:rPr>
          <w:rStyle w:val="74"/>
          <w:rFonts w:ascii="Times New Roman"/>
        </w:rPr>
        <w:t xml:space="preserve"> </w:t>
      </w:r>
      <w:r>
        <w:rPr>
          <w:rStyle w:val="74"/>
          <w:rFonts w:hint="eastAsia" w:ascii="Times New Roman"/>
        </w:rPr>
        <w:t>发布</w:t>
      </w:r>
    </w:p>
    <w:p>
      <w:pPr>
        <w:pStyle w:val="25"/>
        <w:ind w:firstLine="0" w:firstLineChars="0"/>
        <w:rPr>
          <w:rFonts w:ascii="Times New Roman"/>
        </w:rPr>
        <w:sectPr>
          <w:headerReference r:id="rId3" w:type="even"/>
          <w:footerReference r:id="rId4" w:type="even"/>
          <w:pgSz w:w="11906" w:h="16838"/>
          <w:pgMar w:top="567" w:right="1134" w:bottom="1134" w:left="1417" w:header="0" w:footer="0" w:gutter="0"/>
          <w:pgNumType w:fmt="upperRoman" w:start="1"/>
          <w:cols w:space="425" w:num="1"/>
          <w:docGrid w:type="lines" w:linePitch="312" w:charSpace="0"/>
        </w:sectPr>
      </w:pPr>
      <w:r>
        <w:rPr>
          <w:rFonts w:ascii="Times New Roman"/>
        </w:rPr>
        <mc:AlternateContent>
          <mc:Choice Requires="wps">
            <w:drawing>
              <wp:anchor distT="0" distB="0" distL="114300" distR="114300" simplePos="0" relativeHeight="251666432" behindDoc="1" locked="0" layoutInCell="1" allowOverlap="1">
                <wp:simplePos x="0" y="0"/>
                <wp:positionH relativeFrom="column">
                  <wp:posOffset>-66675</wp:posOffset>
                </wp:positionH>
                <wp:positionV relativeFrom="paragraph">
                  <wp:posOffset>396240</wp:posOffset>
                </wp:positionV>
                <wp:extent cx="866775" cy="198120"/>
                <wp:effectExtent l="0" t="0" r="9525" b="0"/>
                <wp:wrapNone/>
                <wp:docPr id="8" name="BAH"/>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w="25400" cap="flat" cmpd="sng" algn="ctr">
                          <a:noFill/>
                          <a:prstDash val="solid"/>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BAH" o:spid="_x0000_s1026" o:spt="1" style="position:absolute;left:0pt;margin-left:-5.25pt;margin-top:31.2pt;height:15.6pt;width:68.25pt;z-index:-251650048;v-text-anchor:middle;mso-width-relative:page;mso-height-relative:page;" fillcolor="#FFFFFF" filled="t" stroked="f" coordsize="21600,21600" o:gfxdata="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WAAAAZHJzL1BLAQIUABQAAAAIAIdO4kC1ptsc1QAAAAkB&#10;AAAPAAAAAAAAAAEAIAAAADgAAABkcnMvZG93bnJldi54bWxQSwECFAAUAAAACACHTuJAniLTZUEC&#10;AAB9BAAADgAAAAAAAAABACAAAAA6AQAAZHJzL2Uyb0RvYy54bWxQSwUGAAAAAAYABgBZAQAA7QUA&#10;AAAA&#10;">
                <v:fill on="t" focussize="0,0"/>
                <v:stroke on="f" weight="2pt"/>
                <v:imagedata o:title=""/>
                <o:lock v:ext="edit" aspectratio="f"/>
              </v:rect>
            </w:pict>
          </mc:Fallback>
        </mc:AlternateContent>
      </w:r>
      <w:r>
        <w:rPr>
          <w:rFonts w:ascii="Times New Roman"/>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2339340</wp:posOffset>
                </wp:positionV>
                <wp:extent cx="6120130" cy="0"/>
                <wp:effectExtent l="0" t="0" r="33655" b="19050"/>
                <wp:wrapNone/>
                <wp:docPr id="4" name="直接连接符 4"/>
                <wp:cNvGraphicFramePr/>
                <a:graphic xmlns:a="http://schemas.openxmlformats.org/drawingml/2006/main">
                  <a:graphicData uri="http://schemas.microsoft.com/office/word/2010/wordprocessingShape">
                    <wps:wsp>
                      <wps:cNvCnPr/>
                      <wps:spPr>
                        <a:xfrm>
                          <a:off x="0" y="0"/>
                          <a:ext cx="6120000"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184.2pt;height:0pt;width:481.9pt;z-index:251662336;mso-width-relative:page;mso-height-relative:page;" filled="f" stroked="t" coordsize="21600,21600" o:gfxdata="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BYAAABkcnMvUEsBAhQAFAAAAAgAh07iQI3fKbPVAAAACAEAAA8AAAAAAAAAAQAgAAAAOAAA&#10;AGRycy9kb3ducmV2LnhtbFBLAQIUABQAAAAIAIdO4kAI0mPqvAEAAEwDAAAOAAAAAAAAAAEAIAAA&#10;ADoBAABkcnMvZTJvRG9jLnhtbFBLBQYAAAAABgAGAFkBAABoBQAAAAA=&#10;">
                <v:fill on="f" focussize="0,0"/>
                <v:stroke color="#000000 [3204]" joinstyle="round"/>
                <v:imagedata o:title=""/>
                <o:lock v:ext="edit" aspectratio="f"/>
              </v:line>
            </w:pict>
          </mc:Fallback>
        </mc:AlternateContent>
      </w:r>
      <w:r>
        <w:rPr>
          <w:rFonts w:ascii="Times New Roman"/>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8891905</wp:posOffset>
                </wp:positionV>
                <wp:extent cx="6120130" cy="0"/>
                <wp:effectExtent l="0" t="0" r="33655" b="19050"/>
                <wp:wrapNone/>
                <wp:docPr id="3" name="直接连接符 3"/>
                <wp:cNvGraphicFramePr/>
                <a:graphic xmlns:a="http://schemas.openxmlformats.org/drawingml/2006/main">
                  <a:graphicData uri="http://schemas.microsoft.com/office/word/2010/wordprocessingShape">
                    <wps:wsp>
                      <wps:cNvCnPr/>
                      <wps:spPr>
                        <a:xfrm>
                          <a:off x="0" y="0"/>
                          <a:ext cx="6120000"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700.15pt;height:0pt;width:481.9pt;z-index:251661312;mso-width-relative:page;mso-height-relative:page;" filled="f" stroked="t" coordsize="21600,21600" o:gfxdata="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BYAAABkcnMvUEsBAhQAFAAAAAgAh07iQMOv0ajVAAAACgEAAA8AAAAAAAAAAQAgAAAAOAAA&#10;AGRycy9kb3ducmV2LnhtbFBLAQIUABQAAAAIAIdO4kAmJjOGvAEAAEwDAAAOAAAAAAAAAAEAIAAA&#10;ADoBAABkcnMvZTJvRG9jLnhtbFBLBQYAAAAABgAGAFkBAABoBQAAAAA=&#10;">
                <v:fill on="f" focussize="0,0"/>
                <v:stroke color="#000000 [3204]" joinstyle="round"/>
                <v:imagedata o:title=""/>
                <o:lock v:ext="edit" aspectratio="f"/>
              </v:line>
            </w:pict>
          </mc:Fallback>
        </mc:AlternateContent>
      </w:r>
    </w:p>
    <w:p>
      <w:pPr>
        <w:pStyle w:val="25"/>
        <w:ind w:firstLine="0" w:firstLineChars="0"/>
        <w:rPr>
          <w:rFonts w:ascii="Times New Roman"/>
        </w:rPr>
      </w:pPr>
    </w:p>
    <w:p>
      <w:pPr>
        <w:pStyle w:val="25"/>
        <w:ind w:firstLine="0" w:firstLineChars="0"/>
        <w:rPr>
          <w:rFonts w:ascii="Times New Roman" w:hAnsi="Times New Roman" w:eastAsia="黑体"/>
          <w:sz w:val="28"/>
          <w:szCs w:val="28"/>
        </w:rPr>
      </w:pPr>
      <w:r>
        <w:rPr>
          <w:rFonts w:ascii="Times New Roman"/>
        </w:rPr>
        <w:t xml:space="preserve">                          </w:t>
      </w:r>
      <w:r>
        <w:rPr>
          <w:rFonts w:ascii="Times New Roman"/>
          <w:sz w:val="32"/>
          <w:szCs w:val="32"/>
        </w:rPr>
        <w:t xml:space="preserve">         </w:t>
      </w:r>
      <w:r>
        <w:rPr>
          <w:rFonts w:hint="eastAsia" w:ascii="Times New Roman" w:hAnsi="Times New Roman" w:eastAsia="黑体"/>
          <w:sz w:val="28"/>
          <w:szCs w:val="28"/>
        </w:rPr>
        <w:t>目</w:t>
      </w:r>
      <w:r>
        <w:rPr>
          <w:rFonts w:ascii="Times New Roman" w:hAnsi="Times New Roman" w:eastAsia="黑体"/>
          <w:sz w:val="28"/>
          <w:szCs w:val="28"/>
        </w:rPr>
        <w:t xml:space="preserve"> </w:t>
      </w:r>
      <w:r>
        <w:rPr>
          <w:rFonts w:hint="eastAsia" w:ascii="Times New Roman" w:hAnsi="Times New Roman" w:eastAsia="黑体"/>
          <w:sz w:val="28"/>
          <w:szCs w:val="28"/>
        </w:rPr>
        <w:t>录</w:t>
      </w:r>
    </w:p>
    <w:sdt>
      <w:sdtPr>
        <w:id w:val="147481976"/>
        <w15:color w:val="DBDBDB"/>
        <w:docPartObj>
          <w:docPartGallery w:val="Table of Contents"/>
          <w:docPartUnique/>
        </w:docPartObj>
      </w:sdtPr>
      <w:sdtContent>
        <w:p>
          <w:pPr>
            <w:jc w:val="center"/>
          </w:pPr>
        </w:p>
        <w:p>
          <w:pPr>
            <w:pStyle w:val="21"/>
            <w:tabs>
              <w:tab w:val="right" w:leader="dot" w:pos="9355"/>
              <w:tab w:val="clear" w:pos="9241"/>
            </w:tabs>
            <w:spacing w:line="360" w:lineRule="auto"/>
            <w:rPr>
              <w:rFonts w:hint="eastAsia" w:hAnsi="Times New Roman" w:cs="Times New Roman"/>
              <w:b w:val="0"/>
              <w:bCs w:val="0"/>
              <w:color w:val="auto"/>
              <w:sz w:val="21"/>
              <w:szCs w:val="20"/>
            </w:rPr>
          </w:pPr>
          <w:r>
            <w:fldChar w:fldCharType="begin"/>
          </w:r>
          <w:r>
            <w:instrText xml:space="preserve">TOC \o "1-1" \h \u </w:instrText>
          </w:r>
          <w:r>
            <w:fldChar w:fldCharType="separate"/>
          </w:r>
          <w:r>
            <w:rPr>
              <w:rFonts w:hint="eastAsia" w:hAnsi="Times New Roman" w:cs="Times New Roman"/>
              <w:b w:val="0"/>
              <w:bCs w:val="0"/>
              <w:color w:val="auto"/>
              <w:sz w:val="21"/>
              <w:szCs w:val="20"/>
            </w:rPr>
            <w:fldChar w:fldCharType="begin"/>
          </w:r>
          <w:r>
            <w:rPr>
              <w:rFonts w:hint="eastAsia" w:hAnsi="Times New Roman" w:cs="Times New Roman"/>
              <w:b w:val="0"/>
              <w:bCs w:val="0"/>
              <w:color w:val="auto"/>
              <w:sz w:val="21"/>
              <w:szCs w:val="20"/>
            </w:rPr>
            <w:instrText xml:space="preserve"> HYPERLINK \l _Toc21279 </w:instrText>
          </w:r>
          <w:r>
            <w:rPr>
              <w:rFonts w:hint="eastAsia" w:hAnsi="Times New Roman" w:cs="Times New Roman"/>
              <w:b w:val="0"/>
              <w:bCs w:val="0"/>
              <w:color w:val="auto"/>
              <w:sz w:val="21"/>
              <w:szCs w:val="20"/>
            </w:rPr>
            <w:fldChar w:fldCharType="separate"/>
          </w:r>
          <w:r>
            <w:rPr>
              <w:rFonts w:hint="eastAsia" w:ascii="宋体" w:hAnsi="Times New Roman" w:cs="Times New Roman"/>
              <w:b w:val="0"/>
              <w:bCs w:val="0"/>
              <w:color w:val="auto"/>
              <w:kern w:val="2"/>
              <w:sz w:val="21"/>
              <w:szCs w:val="20"/>
            </w:rPr>
            <w:t>前 言</w:t>
          </w:r>
          <w:r>
            <w:rPr>
              <w:rFonts w:hint="eastAsia" w:hAnsi="Times New Roman" w:cs="Times New Roman"/>
              <w:b w:val="0"/>
              <w:bCs w:val="0"/>
              <w:color w:val="auto"/>
              <w:sz w:val="21"/>
              <w:szCs w:val="20"/>
            </w:rPr>
            <w:tab/>
          </w:r>
          <w:r>
            <w:rPr>
              <w:rFonts w:hint="eastAsia" w:hAnsi="Times New Roman" w:cs="Times New Roman"/>
              <w:b w:val="0"/>
              <w:bCs w:val="0"/>
              <w:color w:val="auto"/>
              <w:sz w:val="21"/>
              <w:szCs w:val="20"/>
            </w:rPr>
            <w:fldChar w:fldCharType="begin"/>
          </w:r>
          <w:r>
            <w:rPr>
              <w:rFonts w:hint="eastAsia" w:hAnsi="Times New Roman" w:cs="Times New Roman"/>
              <w:b w:val="0"/>
              <w:bCs w:val="0"/>
              <w:color w:val="auto"/>
              <w:sz w:val="21"/>
              <w:szCs w:val="20"/>
            </w:rPr>
            <w:instrText xml:space="preserve"> PAGEREF _Toc21279 \h </w:instrText>
          </w:r>
          <w:r>
            <w:rPr>
              <w:rFonts w:hint="eastAsia" w:hAnsi="Times New Roman" w:cs="Times New Roman"/>
              <w:b w:val="0"/>
              <w:bCs w:val="0"/>
              <w:color w:val="auto"/>
              <w:sz w:val="21"/>
              <w:szCs w:val="20"/>
            </w:rPr>
            <w:fldChar w:fldCharType="separate"/>
          </w:r>
          <w:r>
            <w:rPr>
              <w:rFonts w:hint="eastAsia" w:hAnsi="Times New Roman" w:cs="Times New Roman"/>
              <w:b w:val="0"/>
              <w:bCs w:val="0"/>
              <w:color w:val="auto"/>
              <w:sz w:val="21"/>
              <w:szCs w:val="20"/>
            </w:rPr>
            <w:t>I</w:t>
          </w:r>
          <w:r>
            <w:rPr>
              <w:rFonts w:hint="eastAsia" w:hAnsi="Times New Roman" w:cs="Times New Roman"/>
              <w:b w:val="0"/>
              <w:bCs w:val="0"/>
              <w:color w:val="auto"/>
              <w:sz w:val="21"/>
              <w:szCs w:val="20"/>
            </w:rPr>
            <w:fldChar w:fldCharType="end"/>
          </w:r>
          <w:r>
            <w:rPr>
              <w:rFonts w:hint="eastAsia" w:hAnsi="Times New Roman" w:cs="Times New Roman"/>
              <w:b w:val="0"/>
              <w:bCs w:val="0"/>
              <w:color w:val="auto"/>
              <w:sz w:val="21"/>
              <w:szCs w:val="20"/>
            </w:rPr>
            <w:fldChar w:fldCharType="end"/>
          </w:r>
        </w:p>
        <w:p>
          <w:pPr>
            <w:pStyle w:val="21"/>
            <w:tabs>
              <w:tab w:val="right" w:leader="dot" w:pos="9355"/>
              <w:tab w:val="clear" w:pos="9241"/>
            </w:tabs>
            <w:spacing w:line="360" w:lineRule="auto"/>
            <w:rPr>
              <w:rFonts w:hint="eastAsia" w:hAnsi="Times New Roman" w:cs="Times New Roman"/>
              <w:b w:val="0"/>
              <w:bCs w:val="0"/>
              <w:color w:val="auto"/>
              <w:sz w:val="21"/>
              <w:szCs w:val="20"/>
            </w:rPr>
          </w:pPr>
          <w:r>
            <w:rPr>
              <w:rFonts w:hint="eastAsia" w:hAnsi="Times New Roman" w:cs="Times New Roman"/>
              <w:b w:val="0"/>
              <w:bCs w:val="0"/>
              <w:color w:val="auto"/>
              <w:sz w:val="21"/>
              <w:szCs w:val="20"/>
            </w:rPr>
            <w:fldChar w:fldCharType="begin"/>
          </w:r>
          <w:r>
            <w:rPr>
              <w:rFonts w:hint="eastAsia" w:hAnsi="Times New Roman" w:cs="Times New Roman"/>
              <w:b w:val="0"/>
              <w:bCs w:val="0"/>
              <w:color w:val="auto"/>
              <w:sz w:val="21"/>
              <w:szCs w:val="20"/>
            </w:rPr>
            <w:instrText xml:space="preserve"> HYPERLINK \l _Toc11361 </w:instrText>
          </w:r>
          <w:r>
            <w:rPr>
              <w:rFonts w:hint="eastAsia" w:hAnsi="Times New Roman" w:cs="Times New Roman"/>
              <w:b w:val="0"/>
              <w:bCs w:val="0"/>
              <w:color w:val="auto"/>
              <w:sz w:val="21"/>
              <w:szCs w:val="20"/>
            </w:rPr>
            <w:fldChar w:fldCharType="separate"/>
          </w:r>
          <w:r>
            <w:rPr>
              <w:rFonts w:hint="eastAsia" w:ascii="宋体" w:hAnsi="Times New Roman" w:cs="Times New Roman"/>
              <w:b w:val="0"/>
              <w:bCs w:val="0"/>
              <w:color w:val="auto"/>
              <w:sz w:val="21"/>
              <w:szCs w:val="20"/>
            </w:rPr>
            <w:t>炉灶用煤基液体燃料经营与使用安全管理规范</w:t>
          </w:r>
          <w:r>
            <w:rPr>
              <w:rFonts w:hint="eastAsia" w:hAnsi="Times New Roman" w:cs="Times New Roman"/>
              <w:b w:val="0"/>
              <w:bCs w:val="0"/>
              <w:color w:val="auto"/>
              <w:sz w:val="21"/>
              <w:szCs w:val="20"/>
            </w:rPr>
            <w:tab/>
          </w:r>
          <w:r>
            <w:rPr>
              <w:rFonts w:hint="eastAsia" w:hAnsi="Times New Roman" w:cs="Times New Roman"/>
              <w:b w:val="0"/>
              <w:bCs w:val="0"/>
              <w:color w:val="auto"/>
              <w:sz w:val="21"/>
              <w:szCs w:val="20"/>
            </w:rPr>
            <w:fldChar w:fldCharType="begin"/>
          </w:r>
          <w:r>
            <w:rPr>
              <w:rFonts w:hint="eastAsia" w:hAnsi="Times New Roman" w:cs="Times New Roman"/>
              <w:b w:val="0"/>
              <w:bCs w:val="0"/>
              <w:color w:val="auto"/>
              <w:sz w:val="21"/>
              <w:szCs w:val="20"/>
            </w:rPr>
            <w:instrText xml:space="preserve"> PAGEREF _Toc11361 \h </w:instrText>
          </w:r>
          <w:r>
            <w:rPr>
              <w:rFonts w:hint="eastAsia" w:hAnsi="Times New Roman" w:cs="Times New Roman"/>
              <w:b w:val="0"/>
              <w:bCs w:val="0"/>
              <w:color w:val="auto"/>
              <w:sz w:val="21"/>
              <w:szCs w:val="20"/>
            </w:rPr>
            <w:fldChar w:fldCharType="separate"/>
          </w:r>
          <w:r>
            <w:rPr>
              <w:rFonts w:hint="eastAsia" w:hAnsi="Times New Roman" w:cs="Times New Roman"/>
              <w:b w:val="0"/>
              <w:bCs w:val="0"/>
              <w:color w:val="auto"/>
              <w:sz w:val="21"/>
              <w:szCs w:val="20"/>
            </w:rPr>
            <w:t>1</w:t>
          </w:r>
          <w:r>
            <w:rPr>
              <w:rFonts w:hint="eastAsia" w:hAnsi="Times New Roman" w:cs="Times New Roman"/>
              <w:b w:val="0"/>
              <w:bCs w:val="0"/>
              <w:color w:val="auto"/>
              <w:sz w:val="21"/>
              <w:szCs w:val="20"/>
            </w:rPr>
            <w:fldChar w:fldCharType="end"/>
          </w:r>
          <w:r>
            <w:rPr>
              <w:rFonts w:hint="eastAsia" w:hAnsi="Times New Roman" w:cs="Times New Roman"/>
              <w:b w:val="0"/>
              <w:bCs w:val="0"/>
              <w:color w:val="auto"/>
              <w:sz w:val="21"/>
              <w:szCs w:val="20"/>
            </w:rPr>
            <w:fldChar w:fldCharType="end"/>
          </w:r>
        </w:p>
        <w:p>
          <w:pPr>
            <w:pStyle w:val="21"/>
            <w:tabs>
              <w:tab w:val="right" w:leader="dot" w:pos="9355"/>
              <w:tab w:val="clear" w:pos="9241"/>
            </w:tabs>
            <w:spacing w:line="360" w:lineRule="auto"/>
            <w:rPr>
              <w:rFonts w:hint="eastAsia" w:hAnsi="Times New Roman" w:cs="Times New Roman"/>
              <w:b w:val="0"/>
              <w:bCs w:val="0"/>
              <w:color w:val="auto"/>
              <w:sz w:val="21"/>
              <w:szCs w:val="20"/>
            </w:rPr>
          </w:pPr>
          <w:r>
            <w:rPr>
              <w:rFonts w:hint="eastAsia" w:hAnsi="Times New Roman" w:cs="Times New Roman"/>
              <w:b w:val="0"/>
              <w:bCs w:val="0"/>
              <w:color w:val="auto"/>
              <w:sz w:val="21"/>
              <w:szCs w:val="20"/>
            </w:rPr>
            <w:fldChar w:fldCharType="begin"/>
          </w:r>
          <w:r>
            <w:rPr>
              <w:rFonts w:hint="eastAsia" w:hAnsi="Times New Roman" w:cs="Times New Roman"/>
              <w:b w:val="0"/>
              <w:bCs w:val="0"/>
              <w:color w:val="auto"/>
              <w:sz w:val="21"/>
              <w:szCs w:val="20"/>
            </w:rPr>
            <w:instrText xml:space="preserve"> HYPERLINK \l _Toc27000 </w:instrText>
          </w:r>
          <w:r>
            <w:rPr>
              <w:rFonts w:hint="eastAsia" w:hAnsi="Times New Roman" w:cs="Times New Roman"/>
              <w:b w:val="0"/>
              <w:bCs w:val="0"/>
              <w:color w:val="auto"/>
              <w:sz w:val="21"/>
              <w:szCs w:val="20"/>
            </w:rPr>
            <w:fldChar w:fldCharType="separate"/>
          </w:r>
          <w:r>
            <w:rPr>
              <w:rFonts w:hint="eastAsia" w:ascii="宋体" w:hAnsi="Times New Roman" w:eastAsia="宋体" w:cs="Times New Roman"/>
              <w:b w:val="0"/>
              <w:bCs w:val="0"/>
              <w:color w:val="auto"/>
              <w:sz w:val="21"/>
              <w:szCs w:val="20"/>
            </w:rPr>
            <w:t>1  范围</w:t>
          </w:r>
          <w:r>
            <w:rPr>
              <w:rFonts w:hint="eastAsia" w:hAnsi="Times New Roman" w:cs="Times New Roman"/>
              <w:b w:val="0"/>
              <w:bCs w:val="0"/>
              <w:color w:val="auto"/>
              <w:sz w:val="21"/>
              <w:szCs w:val="20"/>
            </w:rPr>
            <w:tab/>
          </w:r>
          <w:r>
            <w:rPr>
              <w:rFonts w:hint="eastAsia" w:hAnsi="Times New Roman" w:cs="Times New Roman"/>
              <w:b w:val="0"/>
              <w:bCs w:val="0"/>
              <w:color w:val="auto"/>
              <w:sz w:val="21"/>
              <w:szCs w:val="20"/>
            </w:rPr>
            <w:fldChar w:fldCharType="begin"/>
          </w:r>
          <w:r>
            <w:rPr>
              <w:rFonts w:hint="eastAsia" w:hAnsi="Times New Roman" w:cs="Times New Roman"/>
              <w:b w:val="0"/>
              <w:bCs w:val="0"/>
              <w:color w:val="auto"/>
              <w:sz w:val="21"/>
              <w:szCs w:val="20"/>
            </w:rPr>
            <w:instrText xml:space="preserve"> PAGEREF _Toc27000 \h </w:instrText>
          </w:r>
          <w:r>
            <w:rPr>
              <w:rFonts w:hint="eastAsia" w:hAnsi="Times New Roman" w:cs="Times New Roman"/>
              <w:b w:val="0"/>
              <w:bCs w:val="0"/>
              <w:color w:val="auto"/>
              <w:sz w:val="21"/>
              <w:szCs w:val="20"/>
            </w:rPr>
            <w:fldChar w:fldCharType="separate"/>
          </w:r>
          <w:r>
            <w:rPr>
              <w:rFonts w:hint="eastAsia" w:hAnsi="Times New Roman" w:cs="Times New Roman"/>
              <w:b w:val="0"/>
              <w:bCs w:val="0"/>
              <w:color w:val="auto"/>
              <w:sz w:val="21"/>
              <w:szCs w:val="20"/>
            </w:rPr>
            <w:t>1</w:t>
          </w:r>
          <w:r>
            <w:rPr>
              <w:rFonts w:hint="eastAsia" w:hAnsi="Times New Roman" w:cs="Times New Roman"/>
              <w:b w:val="0"/>
              <w:bCs w:val="0"/>
              <w:color w:val="auto"/>
              <w:sz w:val="21"/>
              <w:szCs w:val="20"/>
            </w:rPr>
            <w:fldChar w:fldCharType="end"/>
          </w:r>
          <w:r>
            <w:rPr>
              <w:rFonts w:hint="eastAsia" w:hAnsi="Times New Roman" w:cs="Times New Roman"/>
              <w:b w:val="0"/>
              <w:bCs w:val="0"/>
              <w:color w:val="auto"/>
              <w:sz w:val="21"/>
              <w:szCs w:val="20"/>
            </w:rPr>
            <w:fldChar w:fldCharType="end"/>
          </w:r>
        </w:p>
        <w:p>
          <w:pPr>
            <w:pStyle w:val="21"/>
            <w:tabs>
              <w:tab w:val="right" w:leader="dot" w:pos="9355"/>
              <w:tab w:val="clear" w:pos="9241"/>
            </w:tabs>
            <w:spacing w:line="360" w:lineRule="auto"/>
            <w:rPr>
              <w:rFonts w:hint="eastAsia" w:hAnsi="Times New Roman" w:cs="Times New Roman"/>
              <w:b w:val="0"/>
              <w:bCs w:val="0"/>
              <w:color w:val="auto"/>
              <w:sz w:val="21"/>
              <w:szCs w:val="20"/>
            </w:rPr>
          </w:pPr>
          <w:r>
            <w:rPr>
              <w:rFonts w:hint="eastAsia" w:hAnsi="Times New Roman" w:cs="Times New Roman"/>
              <w:b w:val="0"/>
              <w:bCs w:val="0"/>
              <w:color w:val="auto"/>
              <w:sz w:val="21"/>
              <w:szCs w:val="20"/>
            </w:rPr>
            <w:fldChar w:fldCharType="begin"/>
          </w:r>
          <w:r>
            <w:rPr>
              <w:rFonts w:hint="eastAsia" w:hAnsi="Times New Roman" w:cs="Times New Roman"/>
              <w:b w:val="0"/>
              <w:bCs w:val="0"/>
              <w:color w:val="auto"/>
              <w:sz w:val="21"/>
              <w:szCs w:val="20"/>
            </w:rPr>
            <w:instrText xml:space="preserve"> HYPERLINK \l _Toc32398 </w:instrText>
          </w:r>
          <w:r>
            <w:rPr>
              <w:rFonts w:hint="eastAsia" w:hAnsi="Times New Roman" w:cs="Times New Roman"/>
              <w:b w:val="0"/>
              <w:bCs w:val="0"/>
              <w:color w:val="auto"/>
              <w:sz w:val="21"/>
              <w:szCs w:val="20"/>
            </w:rPr>
            <w:fldChar w:fldCharType="separate"/>
          </w:r>
          <w:r>
            <w:rPr>
              <w:rFonts w:hint="eastAsia" w:ascii="宋体" w:hAnsi="Times New Roman" w:eastAsia="宋体" w:cs="Times New Roman"/>
              <w:b w:val="0"/>
              <w:bCs w:val="0"/>
              <w:color w:val="auto"/>
              <w:sz w:val="21"/>
              <w:szCs w:val="20"/>
            </w:rPr>
            <w:t>2  规范性引用文件</w:t>
          </w:r>
          <w:r>
            <w:rPr>
              <w:rFonts w:hint="eastAsia" w:hAnsi="Times New Roman" w:cs="Times New Roman"/>
              <w:b w:val="0"/>
              <w:bCs w:val="0"/>
              <w:color w:val="auto"/>
              <w:sz w:val="21"/>
              <w:szCs w:val="20"/>
            </w:rPr>
            <w:tab/>
          </w:r>
          <w:r>
            <w:rPr>
              <w:rFonts w:hint="eastAsia" w:hAnsi="Times New Roman" w:cs="Times New Roman"/>
              <w:b w:val="0"/>
              <w:bCs w:val="0"/>
              <w:color w:val="auto"/>
              <w:sz w:val="21"/>
              <w:szCs w:val="20"/>
            </w:rPr>
            <w:fldChar w:fldCharType="begin"/>
          </w:r>
          <w:r>
            <w:rPr>
              <w:rFonts w:hint="eastAsia" w:hAnsi="Times New Roman" w:cs="Times New Roman"/>
              <w:b w:val="0"/>
              <w:bCs w:val="0"/>
              <w:color w:val="auto"/>
              <w:sz w:val="21"/>
              <w:szCs w:val="20"/>
            </w:rPr>
            <w:instrText xml:space="preserve"> PAGEREF _Toc32398 \h </w:instrText>
          </w:r>
          <w:r>
            <w:rPr>
              <w:rFonts w:hint="eastAsia" w:hAnsi="Times New Roman" w:cs="Times New Roman"/>
              <w:b w:val="0"/>
              <w:bCs w:val="0"/>
              <w:color w:val="auto"/>
              <w:sz w:val="21"/>
              <w:szCs w:val="20"/>
            </w:rPr>
            <w:fldChar w:fldCharType="separate"/>
          </w:r>
          <w:r>
            <w:rPr>
              <w:rFonts w:hint="eastAsia" w:hAnsi="Times New Roman" w:cs="Times New Roman"/>
              <w:b w:val="0"/>
              <w:bCs w:val="0"/>
              <w:color w:val="auto"/>
              <w:sz w:val="21"/>
              <w:szCs w:val="20"/>
            </w:rPr>
            <w:t>1</w:t>
          </w:r>
          <w:r>
            <w:rPr>
              <w:rFonts w:hint="eastAsia" w:hAnsi="Times New Roman" w:cs="Times New Roman"/>
              <w:b w:val="0"/>
              <w:bCs w:val="0"/>
              <w:color w:val="auto"/>
              <w:sz w:val="21"/>
              <w:szCs w:val="20"/>
            </w:rPr>
            <w:fldChar w:fldCharType="end"/>
          </w:r>
          <w:r>
            <w:rPr>
              <w:rFonts w:hint="eastAsia" w:hAnsi="Times New Roman" w:cs="Times New Roman"/>
              <w:b w:val="0"/>
              <w:bCs w:val="0"/>
              <w:color w:val="auto"/>
              <w:sz w:val="21"/>
              <w:szCs w:val="20"/>
            </w:rPr>
            <w:fldChar w:fldCharType="end"/>
          </w:r>
        </w:p>
        <w:p>
          <w:pPr>
            <w:pStyle w:val="21"/>
            <w:tabs>
              <w:tab w:val="right" w:leader="dot" w:pos="9355"/>
              <w:tab w:val="clear" w:pos="9241"/>
            </w:tabs>
            <w:spacing w:line="360" w:lineRule="auto"/>
            <w:rPr>
              <w:rFonts w:hint="eastAsia" w:hAnsi="Times New Roman" w:cs="Times New Roman"/>
              <w:b w:val="0"/>
              <w:bCs w:val="0"/>
              <w:color w:val="auto"/>
              <w:sz w:val="21"/>
              <w:szCs w:val="20"/>
            </w:rPr>
          </w:pPr>
          <w:r>
            <w:rPr>
              <w:rFonts w:hint="eastAsia" w:hAnsi="Times New Roman" w:cs="Times New Roman"/>
              <w:b w:val="0"/>
              <w:bCs w:val="0"/>
              <w:color w:val="auto"/>
              <w:sz w:val="21"/>
              <w:szCs w:val="20"/>
            </w:rPr>
            <w:fldChar w:fldCharType="begin"/>
          </w:r>
          <w:r>
            <w:rPr>
              <w:rFonts w:hint="eastAsia" w:hAnsi="Times New Roman" w:cs="Times New Roman"/>
              <w:b w:val="0"/>
              <w:bCs w:val="0"/>
              <w:color w:val="auto"/>
              <w:sz w:val="21"/>
              <w:szCs w:val="20"/>
            </w:rPr>
            <w:instrText xml:space="preserve"> HYPERLINK \l _Toc9584 </w:instrText>
          </w:r>
          <w:r>
            <w:rPr>
              <w:rFonts w:hint="eastAsia" w:hAnsi="Times New Roman" w:cs="Times New Roman"/>
              <w:b w:val="0"/>
              <w:bCs w:val="0"/>
              <w:color w:val="auto"/>
              <w:sz w:val="21"/>
              <w:szCs w:val="20"/>
            </w:rPr>
            <w:fldChar w:fldCharType="separate"/>
          </w:r>
          <w:r>
            <w:rPr>
              <w:rFonts w:hint="eastAsia" w:ascii="宋体" w:hAnsi="Times New Roman" w:eastAsia="宋体" w:cs="Times New Roman"/>
              <w:b w:val="0"/>
              <w:bCs w:val="0"/>
              <w:color w:val="auto"/>
              <w:sz w:val="21"/>
              <w:szCs w:val="20"/>
            </w:rPr>
            <w:t>3　术语和定义</w:t>
          </w:r>
          <w:r>
            <w:rPr>
              <w:rFonts w:hint="eastAsia" w:hAnsi="Times New Roman" w:cs="Times New Roman"/>
              <w:b w:val="0"/>
              <w:bCs w:val="0"/>
              <w:color w:val="auto"/>
              <w:sz w:val="21"/>
              <w:szCs w:val="20"/>
            </w:rPr>
            <w:tab/>
          </w:r>
          <w:r>
            <w:rPr>
              <w:rFonts w:hint="eastAsia" w:hAnsi="Times New Roman" w:cs="Times New Roman"/>
              <w:b w:val="0"/>
              <w:bCs w:val="0"/>
              <w:color w:val="auto"/>
              <w:sz w:val="21"/>
              <w:szCs w:val="20"/>
            </w:rPr>
            <w:fldChar w:fldCharType="begin"/>
          </w:r>
          <w:r>
            <w:rPr>
              <w:rFonts w:hint="eastAsia" w:hAnsi="Times New Roman" w:cs="Times New Roman"/>
              <w:b w:val="0"/>
              <w:bCs w:val="0"/>
              <w:color w:val="auto"/>
              <w:sz w:val="21"/>
              <w:szCs w:val="20"/>
            </w:rPr>
            <w:instrText xml:space="preserve"> PAGEREF _Toc9584 \h </w:instrText>
          </w:r>
          <w:r>
            <w:rPr>
              <w:rFonts w:hint="eastAsia" w:hAnsi="Times New Roman" w:cs="Times New Roman"/>
              <w:b w:val="0"/>
              <w:bCs w:val="0"/>
              <w:color w:val="auto"/>
              <w:sz w:val="21"/>
              <w:szCs w:val="20"/>
            </w:rPr>
            <w:fldChar w:fldCharType="separate"/>
          </w:r>
          <w:r>
            <w:rPr>
              <w:rFonts w:hint="eastAsia" w:hAnsi="Times New Roman" w:cs="Times New Roman"/>
              <w:b w:val="0"/>
              <w:bCs w:val="0"/>
              <w:color w:val="auto"/>
              <w:sz w:val="21"/>
              <w:szCs w:val="20"/>
            </w:rPr>
            <w:t>2</w:t>
          </w:r>
          <w:r>
            <w:rPr>
              <w:rFonts w:hint="eastAsia" w:hAnsi="Times New Roman" w:cs="Times New Roman"/>
              <w:b w:val="0"/>
              <w:bCs w:val="0"/>
              <w:color w:val="auto"/>
              <w:sz w:val="21"/>
              <w:szCs w:val="20"/>
            </w:rPr>
            <w:fldChar w:fldCharType="end"/>
          </w:r>
          <w:r>
            <w:rPr>
              <w:rFonts w:hint="eastAsia" w:hAnsi="Times New Roman" w:cs="Times New Roman"/>
              <w:b w:val="0"/>
              <w:bCs w:val="0"/>
              <w:color w:val="auto"/>
              <w:sz w:val="21"/>
              <w:szCs w:val="20"/>
            </w:rPr>
            <w:fldChar w:fldCharType="end"/>
          </w:r>
        </w:p>
        <w:p>
          <w:pPr>
            <w:pStyle w:val="21"/>
            <w:tabs>
              <w:tab w:val="right" w:leader="dot" w:pos="9355"/>
              <w:tab w:val="clear" w:pos="9241"/>
            </w:tabs>
            <w:spacing w:line="360" w:lineRule="auto"/>
            <w:rPr>
              <w:rFonts w:hint="eastAsia" w:hAnsi="Times New Roman" w:cs="Times New Roman"/>
              <w:b w:val="0"/>
              <w:bCs w:val="0"/>
              <w:color w:val="auto"/>
              <w:sz w:val="21"/>
              <w:szCs w:val="20"/>
            </w:rPr>
          </w:pPr>
          <w:r>
            <w:rPr>
              <w:rFonts w:hint="eastAsia" w:hAnsi="Times New Roman" w:cs="Times New Roman"/>
              <w:b w:val="0"/>
              <w:bCs w:val="0"/>
              <w:color w:val="auto"/>
              <w:sz w:val="21"/>
              <w:szCs w:val="20"/>
            </w:rPr>
            <w:fldChar w:fldCharType="begin"/>
          </w:r>
          <w:r>
            <w:rPr>
              <w:rFonts w:hint="eastAsia" w:hAnsi="Times New Roman" w:cs="Times New Roman"/>
              <w:b w:val="0"/>
              <w:bCs w:val="0"/>
              <w:color w:val="auto"/>
              <w:sz w:val="21"/>
              <w:szCs w:val="20"/>
            </w:rPr>
            <w:instrText xml:space="preserve"> HYPERLINK \l _Toc23755 </w:instrText>
          </w:r>
          <w:r>
            <w:rPr>
              <w:rFonts w:hint="eastAsia" w:hAnsi="Times New Roman" w:cs="Times New Roman"/>
              <w:b w:val="0"/>
              <w:bCs w:val="0"/>
              <w:color w:val="auto"/>
              <w:sz w:val="21"/>
              <w:szCs w:val="20"/>
            </w:rPr>
            <w:fldChar w:fldCharType="separate"/>
          </w:r>
          <w:r>
            <w:rPr>
              <w:rFonts w:hint="eastAsia" w:ascii="宋体" w:hAnsi="Times New Roman" w:eastAsia="宋体" w:cs="Times New Roman"/>
              <w:b w:val="0"/>
              <w:bCs w:val="0"/>
              <w:color w:val="auto"/>
              <w:sz w:val="21"/>
              <w:szCs w:val="20"/>
            </w:rPr>
            <w:t>4　</w:t>
          </w:r>
          <w:r>
            <w:rPr>
              <w:rFonts w:hint="eastAsia" w:ascii="宋体" w:hAnsi="Times New Roman" w:eastAsia="宋体" w:cs="Times New Roman"/>
              <w:b w:val="0"/>
              <w:bCs w:val="0"/>
              <w:color w:val="auto"/>
              <w:sz w:val="21"/>
              <w:szCs w:val="20"/>
              <w:lang w:val="en-US" w:eastAsia="zh-CN"/>
            </w:rPr>
            <w:t>一般</w:t>
          </w:r>
          <w:r>
            <w:rPr>
              <w:rFonts w:hint="eastAsia" w:ascii="宋体" w:hAnsi="Times New Roman" w:eastAsia="宋体" w:cs="Times New Roman"/>
              <w:b w:val="0"/>
              <w:bCs w:val="0"/>
              <w:color w:val="auto"/>
              <w:sz w:val="21"/>
              <w:szCs w:val="20"/>
            </w:rPr>
            <w:t>要求</w:t>
          </w:r>
          <w:r>
            <w:rPr>
              <w:rFonts w:hint="eastAsia" w:hAnsi="Times New Roman" w:cs="Times New Roman"/>
              <w:b w:val="0"/>
              <w:bCs w:val="0"/>
              <w:color w:val="auto"/>
              <w:sz w:val="21"/>
              <w:szCs w:val="20"/>
            </w:rPr>
            <w:tab/>
          </w:r>
          <w:r>
            <w:rPr>
              <w:rFonts w:hint="eastAsia" w:hAnsi="Times New Roman" w:cs="Times New Roman"/>
              <w:b w:val="0"/>
              <w:bCs w:val="0"/>
              <w:color w:val="auto"/>
              <w:sz w:val="21"/>
              <w:szCs w:val="20"/>
            </w:rPr>
            <w:fldChar w:fldCharType="begin"/>
          </w:r>
          <w:r>
            <w:rPr>
              <w:rFonts w:hint="eastAsia" w:hAnsi="Times New Roman" w:cs="Times New Roman"/>
              <w:b w:val="0"/>
              <w:bCs w:val="0"/>
              <w:color w:val="auto"/>
              <w:sz w:val="21"/>
              <w:szCs w:val="20"/>
            </w:rPr>
            <w:instrText xml:space="preserve"> PAGEREF _Toc23755 \h </w:instrText>
          </w:r>
          <w:r>
            <w:rPr>
              <w:rFonts w:hint="eastAsia" w:hAnsi="Times New Roman" w:cs="Times New Roman"/>
              <w:b w:val="0"/>
              <w:bCs w:val="0"/>
              <w:color w:val="auto"/>
              <w:sz w:val="21"/>
              <w:szCs w:val="20"/>
            </w:rPr>
            <w:fldChar w:fldCharType="separate"/>
          </w:r>
          <w:r>
            <w:rPr>
              <w:rFonts w:hint="eastAsia" w:hAnsi="Times New Roman" w:cs="Times New Roman"/>
              <w:b w:val="0"/>
              <w:bCs w:val="0"/>
              <w:color w:val="auto"/>
              <w:sz w:val="21"/>
              <w:szCs w:val="20"/>
            </w:rPr>
            <w:t>3</w:t>
          </w:r>
          <w:r>
            <w:rPr>
              <w:rFonts w:hint="eastAsia" w:hAnsi="Times New Roman" w:cs="Times New Roman"/>
              <w:b w:val="0"/>
              <w:bCs w:val="0"/>
              <w:color w:val="auto"/>
              <w:sz w:val="21"/>
              <w:szCs w:val="20"/>
            </w:rPr>
            <w:fldChar w:fldCharType="end"/>
          </w:r>
          <w:r>
            <w:rPr>
              <w:rFonts w:hint="eastAsia" w:hAnsi="Times New Roman" w:cs="Times New Roman"/>
              <w:b w:val="0"/>
              <w:bCs w:val="0"/>
              <w:color w:val="auto"/>
              <w:sz w:val="21"/>
              <w:szCs w:val="20"/>
            </w:rPr>
            <w:fldChar w:fldCharType="end"/>
          </w:r>
        </w:p>
        <w:p>
          <w:pPr>
            <w:pStyle w:val="21"/>
            <w:tabs>
              <w:tab w:val="right" w:leader="dot" w:pos="9355"/>
              <w:tab w:val="clear" w:pos="9241"/>
            </w:tabs>
            <w:spacing w:line="360" w:lineRule="auto"/>
            <w:rPr>
              <w:rFonts w:hint="eastAsia" w:hAnsi="Times New Roman" w:cs="Times New Roman"/>
              <w:b w:val="0"/>
              <w:bCs w:val="0"/>
              <w:color w:val="auto"/>
              <w:sz w:val="21"/>
              <w:szCs w:val="20"/>
            </w:rPr>
          </w:pPr>
          <w:r>
            <w:rPr>
              <w:rFonts w:hint="eastAsia" w:hAnsi="Times New Roman" w:cs="Times New Roman"/>
              <w:b w:val="0"/>
              <w:bCs w:val="0"/>
              <w:color w:val="auto"/>
              <w:sz w:val="21"/>
              <w:szCs w:val="20"/>
            </w:rPr>
            <w:fldChar w:fldCharType="begin"/>
          </w:r>
          <w:r>
            <w:rPr>
              <w:rFonts w:hint="eastAsia" w:hAnsi="Times New Roman" w:cs="Times New Roman"/>
              <w:b w:val="0"/>
              <w:bCs w:val="0"/>
              <w:color w:val="auto"/>
              <w:sz w:val="21"/>
              <w:szCs w:val="20"/>
            </w:rPr>
            <w:instrText xml:space="preserve"> HYPERLINK \l _Toc22375 </w:instrText>
          </w:r>
          <w:r>
            <w:rPr>
              <w:rFonts w:hint="eastAsia" w:hAnsi="Times New Roman" w:cs="Times New Roman"/>
              <w:b w:val="0"/>
              <w:bCs w:val="0"/>
              <w:color w:val="auto"/>
              <w:sz w:val="21"/>
              <w:szCs w:val="20"/>
            </w:rPr>
            <w:fldChar w:fldCharType="separate"/>
          </w:r>
          <w:r>
            <w:rPr>
              <w:rFonts w:hint="eastAsia" w:ascii="宋体" w:hAnsi="Times New Roman" w:eastAsia="宋体" w:cs="Times New Roman"/>
              <w:b w:val="0"/>
              <w:bCs w:val="0"/>
              <w:color w:val="auto"/>
              <w:sz w:val="21"/>
              <w:szCs w:val="20"/>
            </w:rPr>
            <w:t>5 煤基液体燃料经营</w:t>
          </w:r>
          <w:r>
            <w:rPr>
              <w:rFonts w:hint="eastAsia" w:hAnsi="Times New Roman" w:cs="Times New Roman"/>
              <w:b w:val="0"/>
              <w:bCs w:val="0"/>
              <w:color w:val="auto"/>
              <w:sz w:val="21"/>
              <w:szCs w:val="20"/>
            </w:rPr>
            <w:tab/>
          </w:r>
          <w:r>
            <w:rPr>
              <w:rFonts w:hint="eastAsia" w:hAnsi="Times New Roman" w:cs="Times New Roman"/>
              <w:b w:val="0"/>
              <w:bCs w:val="0"/>
              <w:color w:val="auto"/>
              <w:sz w:val="21"/>
              <w:szCs w:val="20"/>
            </w:rPr>
            <w:fldChar w:fldCharType="begin"/>
          </w:r>
          <w:r>
            <w:rPr>
              <w:rFonts w:hint="eastAsia" w:hAnsi="Times New Roman" w:cs="Times New Roman"/>
              <w:b w:val="0"/>
              <w:bCs w:val="0"/>
              <w:color w:val="auto"/>
              <w:sz w:val="21"/>
              <w:szCs w:val="20"/>
            </w:rPr>
            <w:instrText xml:space="preserve"> PAGEREF _Toc22375 \h </w:instrText>
          </w:r>
          <w:r>
            <w:rPr>
              <w:rFonts w:hint="eastAsia" w:hAnsi="Times New Roman" w:cs="Times New Roman"/>
              <w:b w:val="0"/>
              <w:bCs w:val="0"/>
              <w:color w:val="auto"/>
              <w:sz w:val="21"/>
              <w:szCs w:val="20"/>
            </w:rPr>
            <w:fldChar w:fldCharType="separate"/>
          </w:r>
          <w:r>
            <w:rPr>
              <w:rFonts w:hint="eastAsia" w:hAnsi="Times New Roman" w:cs="Times New Roman"/>
              <w:b w:val="0"/>
              <w:bCs w:val="0"/>
              <w:color w:val="auto"/>
              <w:sz w:val="21"/>
              <w:szCs w:val="20"/>
            </w:rPr>
            <w:t>4</w:t>
          </w:r>
          <w:r>
            <w:rPr>
              <w:rFonts w:hint="eastAsia" w:hAnsi="Times New Roman" w:cs="Times New Roman"/>
              <w:b w:val="0"/>
              <w:bCs w:val="0"/>
              <w:color w:val="auto"/>
              <w:sz w:val="21"/>
              <w:szCs w:val="20"/>
            </w:rPr>
            <w:fldChar w:fldCharType="end"/>
          </w:r>
          <w:r>
            <w:rPr>
              <w:rFonts w:hint="eastAsia" w:hAnsi="Times New Roman" w:cs="Times New Roman"/>
              <w:b w:val="0"/>
              <w:bCs w:val="0"/>
              <w:color w:val="auto"/>
              <w:sz w:val="21"/>
              <w:szCs w:val="20"/>
            </w:rPr>
            <w:fldChar w:fldCharType="end"/>
          </w:r>
        </w:p>
        <w:p>
          <w:pPr>
            <w:pStyle w:val="21"/>
            <w:tabs>
              <w:tab w:val="right" w:leader="dot" w:pos="9355"/>
              <w:tab w:val="clear" w:pos="9241"/>
            </w:tabs>
            <w:spacing w:line="360" w:lineRule="auto"/>
            <w:rPr>
              <w:rFonts w:hint="eastAsia" w:hAnsi="Times New Roman" w:cs="Times New Roman"/>
              <w:b w:val="0"/>
              <w:bCs w:val="0"/>
              <w:color w:val="auto"/>
              <w:sz w:val="21"/>
              <w:szCs w:val="20"/>
            </w:rPr>
          </w:pPr>
          <w:r>
            <w:rPr>
              <w:rFonts w:hint="eastAsia" w:hAnsi="Times New Roman" w:cs="Times New Roman"/>
              <w:b w:val="0"/>
              <w:bCs w:val="0"/>
              <w:color w:val="auto"/>
              <w:sz w:val="21"/>
              <w:szCs w:val="20"/>
            </w:rPr>
            <w:fldChar w:fldCharType="begin"/>
          </w:r>
          <w:r>
            <w:rPr>
              <w:rFonts w:hint="eastAsia" w:hAnsi="Times New Roman" w:cs="Times New Roman"/>
              <w:b w:val="0"/>
              <w:bCs w:val="0"/>
              <w:color w:val="auto"/>
              <w:sz w:val="21"/>
              <w:szCs w:val="20"/>
            </w:rPr>
            <w:instrText xml:space="preserve"> HYPERLINK \l _Toc22398 </w:instrText>
          </w:r>
          <w:r>
            <w:rPr>
              <w:rFonts w:hint="eastAsia" w:hAnsi="Times New Roman" w:cs="Times New Roman"/>
              <w:b w:val="0"/>
              <w:bCs w:val="0"/>
              <w:color w:val="auto"/>
              <w:sz w:val="21"/>
              <w:szCs w:val="20"/>
            </w:rPr>
            <w:fldChar w:fldCharType="separate"/>
          </w:r>
          <w:r>
            <w:rPr>
              <w:rFonts w:hint="eastAsia" w:ascii="宋体" w:hAnsi="Times New Roman" w:eastAsia="宋体" w:cs="Times New Roman"/>
              <w:b w:val="0"/>
              <w:bCs w:val="0"/>
              <w:color w:val="auto"/>
              <w:sz w:val="21"/>
              <w:szCs w:val="20"/>
            </w:rPr>
            <w:t>6 煤基液体燃料使用</w:t>
          </w:r>
          <w:r>
            <w:rPr>
              <w:rFonts w:hint="eastAsia" w:hAnsi="Times New Roman" w:cs="Times New Roman"/>
              <w:b w:val="0"/>
              <w:bCs w:val="0"/>
              <w:color w:val="auto"/>
              <w:sz w:val="21"/>
              <w:szCs w:val="20"/>
            </w:rPr>
            <w:tab/>
          </w:r>
          <w:r>
            <w:rPr>
              <w:rFonts w:hint="eastAsia" w:hAnsi="Times New Roman" w:cs="Times New Roman"/>
              <w:b w:val="0"/>
              <w:bCs w:val="0"/>
              <w:color w:val="auto"/>
              <w:sz w:val="21"/>
              <w:szCs w:val="20"/>
            </w:rPr>
            <w:fldChar w:fldCharType="begin"/>
          </w:r>
          <w:r>
            <w:rPr>
              <w:rFonts w:hint="eastAsia" w:hAnsi="Times New Roman" w:cs="Times New Roman"/>
              <w:b w:val="0"/>
              <w:bCs w:val="0"/>
              <w:color w:val="auto"/>
              <w:sz w:val="21"/>
              <w:szCs w:val="20"/>
            </w:rPr>
            <w:instrText xml:space="preserve"> PAGEREF _Toc22398 \h </w:instrText>
          </w:r>
          <w:r>
            <w:rPr>
              <w:rFonts w:hint="eastAsia" w:hAnsi="Times New Roman" w:cs="Times New Roman"/>
              <w:b w:val="0"/>
              <w:bCs w:val="0"/>
              <w:color w:val="auto"/>
              <w:sz w:val="21"/>
              <w:szCs w:val="20"/>
            </w:rPr>
            <w:fldChar w:fldCharType="separate"/>
          </w:r>
          <w:r>
            <w:rPr>
              <w:rFonts w:hint="eastAsia" w:hAnsi="Times New Roman" w:cs="Times New Roman"/>
              <w:b w:val="0"/>
              <w:bCs w:val="0"/>
              <w:color w:val="auto"/>
              <w:sz w:val="21"/>
              <w:szCs w:val="20"/>
            </w:rPr>
            <w:t>6</w:t>
          </w:r>
          <w:r>
            <w:rPr>
              <w:rFonts w:hint="eastAsia" w:hAnsi="Times New Roman" w:cs="Times New Roman"/>
              <w:b w:val="0"/>
              <w:bCs w:val="0"/>
              <w:color w:val="auto"/>
              <w:sz w:val="21"/>
              <w:szCs w:val="20"/>
            </w:rPr>
            <w:fldChar w:fldCharType="end"/>
          </w:r>
          <w:r>
            <w:rPr>
              <w:rFonts w:hint="eastAsia" w:hAnsi="Times New Roman" w:cs="Times New Roman"/>
              <w:b w:val="0"/>
              <w:bCs w:val="0"/>
              <w:color w:val="auto"/>
              <w:sz w:val="21"/>
              <w:szCs w:val="20"/>
            </w:rPr>
            <w:fldChar w:fldCharType="end"/>
          </w:r>
        </w:p>
        <w:p>
          <w:pPr>
            <w:pStyle w:val="21"/>
            <w:tabs>
              <w:tab w:val="right" w:leader="dot" w:pos="9355"/>
              <w:tab w:val="clear" w:pos="9241"/>
            </w:tabs>
            <w:spacing w:line="360" w:lineRule="auto"/>
            <w:rPr>
              <w:rFonts w:hint="eastAsia" w:hAnsi="Times New Roman" w:cs="Times New Roman"/>
              <w:b w:val="0"/>
              <w:bCs w:val="0"/>
              <w:color w:val="auto"/>
              <w:sz w:val="21"/>
              <w:szCs w:val="20"/>
            </w:rPr>
          </w:pPr>
          <w:r>
            <w:rPr>
              <w:rFonts w:hint="eastAsia" w:hAnsi="Times New Roman" w:cs="Times New Roman"/>
              <w:b w:val="0"/>
              <w:bCs w:val="0"/>
              <w:color w:val="auto"/>
              <w:sz w:val="21"/>
              <w:szCs w:val="20"/>
            </w:rPr>
            <w:fldChar w:fldCharType="begin"/>
          </w:r>
          <w:r>
            <w:rPr>
              <w:rFonts w:hint="eastAsia" w:hAnsi="Times New Roman" w:cs="Times New Roman"/>
              <w:b w:val="0"/>
              <w:bCs w:val="0"/>
              <w:color w:val="auto"/>
              <w:sz w:val="21"/>
              <w:szCs w:val="20"/>
            </w:rPr>
            <w:instrText xml:space="preserve"> HYPERLINK \l _Toc20899 </w:instrText>
          </w:r>
          <w:r>
            <w:rPr>
              <w:rFonts w:hint="eastAsia" w:hAnsi="Times New Roman" w:cs="Times New Roman"/>
              <w:b w:val="0"/>
              <w:bCs w:val="0"/>
              <w:color w:val="auto"/>
              <w:sz w:val="21"/>
              <w:szCs w:val="20"/>
            </w:rPr>
            <w:fldChar w:fldCharType="separate"/>
          </w:r>
          <w:r>
            <w:rPr>
              <w:rFonts w:hint="eastAsia" w:ascii="宋体" w:hAnsi="Times New Roman" w:eastAsia="宋体" w:cs="Times New Roman"/>
              <w:b w:val="0"/>
              <w:bCs w:val="0"/>
              <w:color w:val="auto"/>
              <w:sz w:val="21"/>
              <w:szCs w:val="20"/>
            </w:rPr>
            <w:t>7  管理</w:t>
          </w:r>
          <w:r>
            <w:rPr>
              <w:rFonts w:hint="eastAsia" w:ascii="宋体" w:hAnsi="Times New Roman" w:eastAsia="宋体" w:cs="Times New Roman"/>
              <w:b w:val="0"/>
              <w:bCs w:val="0"/>
              <w:color w:val="auto"/>
              <w:sz w:val="21"/>
              <w:szCs w:val="20"/>
              <w:lang w:val="en-US" w:eastAsia="zh-CN"/>
            </w:rPr>
            <w:t>要求</w:t>
          </w:r>
          <w:r>
            <w:rPr>
              <w:rFonts w:hint="eastAsia" w:hAnsi="Times New Roman" w:cs="Times New Roman"/>
              <w:b w:val="0"/>
              <w:bCs w:val="0"/>
              <w:color w:val="auto"/>
              <w:sz w:val="21"/>
              <w:szCs w:val="20"/>
            </w:rPr>
            <w:tab/>
          </w:r>
          <w:r>
            <w:rPr>
              <w:rFonts w:hint="eastAsia" w:hAnsi="Times New Roman" w:cs="Times New Roman"/>
              <w:b w:val="0"/>
              <w:bCs w:val="0"/>
              <w:color w:val="auto"/>
              <w:sz w:val="21"/>
              <w:szCs w:val="20"/>
            </w:rPr>
            <w:fldChar w:fldCharType="begin"/>
          </w:r>
          <w:r>
            <w:rPr>
              <w:rFonts w:hint="eastAsia" w:hAnsi="Times New Roman" w:cs="Times New Roman"/>
              <w:b w:val="0"/>
              <w:bCs w:val="0"/>
              <w:color w:val="auto"/>
              <w:sz w:val="21"/>
              <w:szCs w:val="20"/>
            </w:rPr>
            <w:instrText xml:space="preserve"> PAGEREF _Toc20899 \h </w:instrText>
          </w:r>
          <w:r>
            <w:rPr>
              <w:rFonts w:hint="eastAsia" w:hAnsi="Times New Roman" w:cs="Times New Roman"/>
              <w:b w:val="0"/>
              <w:bCs w:val="0"/>
              <w:color w:val="auto"/>
              <w:sz w:val="21"/>
              <w:szCs w:val="20"/>
            </w:rPr>
            <w:fldChar w:fldCharType="separate"/>
          </w:r>
          <w:r>
            <w:rPr>
              <w:rFonts w:hint="eastAsia" w:hAnsi="Times New Roman" w:cs="Times New Roman"/>
              <w:b w:val="0"/>
              <w:bCs w:val="0"/>
              <w:color w:val="auto"/>
              <w:sz w:val="21"/>
              <w:szCs w:val="20"/>
            </w:rPr>
            <w:t>9</w:t>
          </w:r>
          <w:r>
            <w:rPr>
              <w:rFonts w:hint="eastAsia" w:hAnsi="Times New Roman" w:cs="Times New Roman"/>
              <w:b w:val="0"/>
              <w:bCs w:val="0"/>
              <w:color w:val="auto"/>
              <w:sz w:val="21"/>
              <w:szCs w:val="20"/>
            </w:rPr>
            <w:fldChar w:fldCharType="end"/>
          </w:r>
          <w:r>
            <w:rPr>
              <w:rFonts w:hint="eastAsia" w:hAnsi="Times New Roman" w:cs="Times New Roman"/>
              <w:b w:val="0"/>
              <w:bCs w:val="0"/>
              <w:color w:val="auto"/>
              <w:sz w:val="21"/>
              <w:szCs w:val="20"/>
            </w:rPr>
            <w:fldChar w:fldCharType="end"/>
          </w:r>
        </w:p>
        <w:p>
          <w:pPr>
            <w:pStyle w:val="21"/>
            <w:tabs>
              <w:tab w:val="right" w:leader="dot" w:pos="9355"/>
              <w:tab w:val="clear" w:pos="9241"/>
            </w:tabs>
            <w:spacing w:line="360" w:lineRule="auto"/>
          </w:pPr>
          <w:r>
            <w:rPr>
              <w:rFonts w:hint="eastAsia" w:hAnsi="Times New Roman" w:cs="Times New Roman"/>
              <w:b w:val="0"/>
              <w:bCs w:val="0"/>
              <w:color w:val="auto"/>
              <w:sz w:val="21"/>
              <w:szCs w:val="20"/>
            </w:rPr>
            <w:fldChar w:fldCharType="begin"/>
          </w:r>
          <w:r>
            <w:rPr>
              <w:rFonts w:hint="eastAsia" w:hAnsi="Times New Roman" w:cs="Times New Roman"/>
              <w:b w:val="0"/>
              <w:bCs w:val="0"/>
              <w:color w:val="auto"/>
              <w:sz w:val="21"/>
              <w:szCs w:val="20"/>
            </w:rPr>
            <w:instrText xml:space="preserve"> HYPERLINK \l _Toc21864 </w:instrText>
          </w:r>
          <w:r>
            <w:rPr>
              <w:rFonts w:hint="eastAsia" w:hAnsi="Times New Roman" w:cs="Times New Roman"/>
              <w:b w:val="0"/>
              <w:bCs w:val="0"/>
              <w:color w:val="auto"/>
              <w:sz w:val="21"/>
              <w:szCs w:val="20"/>
            </w:rPr>
            <w:fldChar w:fldCharType="separate"/>
          </w:r>
          <w:r>
            <w:rPr>
              <w:rFonts w:hint="eastAsia" w:ascii="宋体" w:hAnsi="Times New Roman" w:eastAsia="宋体" w:cs="Times New Roman"/>
              <w:b w:val="0"/>
              <w:bCs w:val="0"/>
              <w:color w:val="auto"/>
              <w:sz w:val="21"/>
              <w:szCs w:val="20"/>
            </w:rPr>
            <w:t>附录A（规范性附录）煤基液体燃料</w:t>
          </w:r>
          <w:r>
            <w:rPr>
              <w:rFonts w:hint="eastAsia" w:hAnsi="Times New Roman" w:cs="Times New Roman"/>
              <w:b w:val="0"/>
              <w:bCs w:val="0"/>
              <w:color w:val="auto"/>
              <w:sz w:val="21"/>
              <w:szCs w:val="20"/>
            </w:rPr>
            <w:tab/>
          </w:r>
          <w:r>
            <w:rPr>
              <w:rFonts w:hint="eastAsia" w:hAnsi="Times New Roman" w:cs="Times New Roman"/>
              <w:b w:val="0"/>
              <w:bCs w:val="0"/>
              <w:color w:val="auto"/>
              <w:sz w:val="21"/>
              <w:szCs w:val="20"/>
            </w:rPr>
            <w:fldChar w:fldCharType="begin"/>
          </w:r>
          <w:r>
            <w:rPr>
              <w:rFonts w:hint="eastAsia" w:hAnsi="Times New Roman" w:cs="Times New Roman"/>
              <w:b w:val="0"/>
              <w:bCs w:val="0"/>
              <w:color w:val="auto"/>
              <w:sz w:val="21"/>
              <w:szCs w:val="20"/>
            </w:rPr>
            <w:instrText xml:space="preserve"> PAGEREF _Toc21864 \h </w:instrText>
          </w:r>
          <w:r>
            <w:rPr>
              <w:rFonts w:hint="eastAsia" w:hAnsi="Times New Roman" w:cs="Times New Roman"/>
              <w:b w:val="0"/>
              <w:bCs w:val="0"/>
              <w:color w:val="auto"/>
              <w:sz w:val="21"/>
              <w:szCs w:val="20"/>
            </w:rPr>
            <w:fldChar w:fldCharType="separate"/>
          </w:r>
          <w:r>
            <w:rPr>
              <w:rFonts w:hint="eastAsia" w:hAnsi="Times New Roman" w:cs="Times New Roman"/>
              <w:b w:val="0"/>
              <w:bCs w:val="0"/>
              <w:color w:val="auto"/>
              <w:sz w:val="21"/>
              <w:szCs w:val="20"/>
            </w:rPr>
            <w:t>10</w:t>
          </w:r>
          <w:r>
            <w:rPr>
              <w:rFonts w:hint="eastAsia" w:hAnsi="Times New Roman" w:cs="Times New Roman"/>
              <w:b w:val="0"/>
              <w:bCs w:val="0"/>
              <w:color w:val="auto"/>
              <w:sz w:val="21"/>
              <w:szCs w:val="20"/>
            </w:rPr>
            <w:fldChar w:fldCharType="end"/>
          </w:r>
          <w:r>
            <w:rPr>
              <w:rFonts w:hint="eastAsia" w:hAnsi="Times New Roman" w:cs="Times New Roman"/>
              <w:b w:val="0"/>
              <w:bCs w:val="0"/>
              <w:color w:val="auto"/>
              <w:sz w:val="21"/>
              <w:szCs w:val="20"/>
            </w:rPr>
            <w:fldChar w:fldCharType="end"/>
          </w:r>
        </w:p>
        <w:p>
          <w:r>
            <w:fldChar w:fldCharType="end"/>
          </w:r>
        </w:p>
      </w:sdtContent>
    </w:sdt>
    <w:p>
      <w:pPr>
        <w:pStyle w:val="113"/>
        <w:tabs>
          <w:tab w:val="left" w:pos="1105"/>
          <w:tab w:val="center" w:pos="4677"/>
        </w:tabs>
        <w:jc w:val="left"/>
        <w:rPr>
          <w:rFonts w:ascii="Times New Roman"/>
        </w:rPr>
        <w:sectPr>
          <w:headerReference r:id="rId5" w:type="default"/>
          <w:footerReference r:id="rId6" w:type="default"/>
          <w:footerReference r:id="rId7" w:type="even"/>
          <w:pgSz w:w="11906" w:h="16838"/>
          <w:pgMar w:top="567" w:right="1134" w:bottom="1134" w:left="1417" w:header="1418" w:footer="1134" w:gutter="0"/>
          <w:pgNumType w:fmt="upperRoman" w:start="1"/>
          <w:cols w:space="425" w:num="1"/>
          <w:formProt w:val="0"/>
          <w:docGrid w:type="lines" w:linePitch="312" w:charSpace="0"/>
        </w:sectPr>
      </w:pPr>
      <w:bookmarkStart w:id="15" w:name="_Toc17878125"/>
    </w:p>
    <w:p>
      <w:pPr>
        <w:pStyle w:val="113"/>
        <w:tabs>
          <w:tab w:val="left" w:pos="1105"/>
          <w:tab w:val="center" w:pos="4677"/>
        </w:tabs>
        <w:jc w:val="left"/>
        <w:rPr>
          <w:rFonts w:ascii="Times New Roman"/>
        </w:rPr>
      </w:pPr>
      <w:r>
        <w:rPr>
          <w:rFonts w:ascii="Times New Roman"/>
        </w:rPr>
        <w:tab/>
      </w:r>
      <w:r>
        <w:rPr>
          <w:rFonts w:ascii="Times New Roman"/>
        </w:rPr>
        <w:tab/>
      </w:r>
      <w:bookmarkStart w:id="16" w:name="_Toc27451"/>
      <w:bookmarkStart w:id="17" w:name="_Toc26819"/>
      <w:bookmarkStart w:id="18" w:name="_Toc11431"/>
      <w:bookmarkStart w:id="19" w:name="_Toc135389155"/>
      <w:bookmarkStart w:id="20" w:name="_Toc25608"/>
      <w:bookmarkStart w:id="21" w:name="_Toc21279"/>
      <w:r>
        <w:rPr>
          <w:rFonts w:hint="eastAsia" w:ascii="Times New Roman" w:hAnsi="Times New Roman"/>
          <w:b/>
          <w:bCs/>
          <w:kern w:val="44"/>
          <w:sz w:val="28"/>
          <w:szCs w:val="28"/>
        </w:rPr>
        <w:t>前</w:t>
      </w:r>
      <w:bookmarkStart w:id="22" w:name="BKQY"/>
      <w:r>
        <w:rPr>
          <w:rFonts w:ascii="Times New Roman" w:hAnsi="Times New Roman"/>
          <w:b/>
          <w:bCs/>
          <w:kern w:val="44"/>
          <w:sz w:val="28"/>
          <w:szCs w:val="28"/>
        </w:rPr>
        <w:t> 言</w:t>
      </w:r>
      <w:bookmarkEnd w:id="15"/>
      <w:bookmarkEnd w:id="16"/>
      <w:bookmarkEnd w:id="17"/>
      <w:bookmarkEnd w:id="18"/>
      <w:bookmarkEnd w:id="19"/>
      <w:bookmarkEnd w:id="20"/>
      <w:bookmarkEnd w:id="21"/>
      <w:bookmarkEnd w:id="22"/>
    </w:p>
    <w:p>
      <w:pPr>
        <w:pStyle w:val="25"/>
        <w:rPr>
          <w:rFonts w:ascii="Times New Roman"/>
        </w:rPr>
      </w:pPr>
      <w:r>
        <w:rPr>
          <w:rFonts w:hint="eastAsia" w:ascii="Times New Roman"/>
        </w:rPr>
        <w:t>本文件按照</w:t>
      </w:r>
      <w:r>
        <w:rPr>
          <w:rFonts w:ascii="Times New Roman"/>
        </w:rPr>
        <w:t>GB/T 1.1</w:t>
      </w:r>
      <w:r>
        <w:rPr>
          <w:rFonts w:hint="eastAsia" w:ascii="Times New Roman"/>
        </w:rPr>
        <w:t>—</w:t>
      </w:r>
      <w:r>
        <w:rPr>
          <w:rFonts w:ascii="Times New Roman"/>
        </w:rPr>
        <w:t>2020</w:t>
      </w:r>
      <w:r>
        <w:rPr>
          <w:rFonts w:hint="eastAsia" w:ascii="Times New Roman"/>
        </w:rPr>
        <w:t>《标准化工作导则</w:t>
      </w:r>
      <w:r>
        <w:rPr>
          <w:rFonts w:ascii="Times New Roman"/>
        </w:rPr>
        <w:t xml:space="preserve"> </w:t>
      </w:r>
      <w:r>
        <w:rPr>
          <w:rFonts w:hint="eastAsia" w:ascii="Times New Roman"/>
        </w:rPr>
        <w:t>第</w:t>
      </w:r>
      <w:r>
        <w:rPr>
          <w:rFonts w:ascii="Times New Roman"/>
        </w:rPr>
        <w:t>1</w:t>
      </w:r>
      <w:r>
        <w:rPr>
          <w:rFonts w:hint="eastAsia" w:ascii="Times New Roman"/>
        </w:rPr>
        <w:t>部分：标准化文件的结构和起草规则》的规定起草。</w:t>
      </w:r>
    </w:p>
    <w:p>
      <w:pPr>
        <w:pStyle w:val="143"/>
        <w:spacing w:line="360" w:lineRule="auto"/>
        <w:ind w:firstLine="420"/>
        <w:rPr>
          <w:rFonts w:ascii="Times New Roman"/>
        </w:rPr>
      </w:pPr>
      <w:r>
        <w:rPr>
          <w:rFonts w:hint="eastAsia" w:ascii="Times New Roman"/>
        </w:rPr>
        <w:t>本文件由北京市城市管理委员会提出并归口。</w:t>
      </w:r>
    </w:p>
    <w:p>
      <w:pPr>
        <w:pStyle w:val="143"/>
        <w:spacing w:line="360" w:lineRule="auto"/>
        <w:ind w:firstLine="420"/>
        <w:rPr>
          <w:rFonts w:hint="default" w:eastAsia="宋体"/>
          <w:lang w:val="en-US" w:eastAsia="zh-CN"/>
        </w:rPr>
      </w:pPr>
      <w:r>
        <w:rPr>
          <w:rFonts w:hint="eastAsia"/>
        </w:rPr>
        <w:t>本文件起草单位：</w:t>
      </w:r>
      <w:r>
        <w:rPr>
          <w:rFonts w:hint="eastAsia"/>
          <w:lang w:val="en-US" w:eastAsia="zh-CN"/>
        </w:rPr>
        <w:t>首都经济贸易大学</w:t>
      </w:r>
    </w:p>
    <w:p>
      <w:pPr>
        <w:pStyle w:val="143"/>
        <w:spacing w:line="360" w:lineRule="auto"/>
        <w:ind w:firstLine="420"/>
      </w:pPr>
      <w:r>
        <w:rPr>
          <w:rFonts w:hint="eastAsia"/>
        </w:rPr>
        <w:t>本文件由北京市城市管理委员会组织实施。</w:t>
      </w:r>
    </w:p>
    <w:p>
      <w:pPr>
        <w:pStyle w:val="143"/>
        <w:tabs>
          <w:tab w:val="center" w:pos="4201"/>
          <w:tab w:val="right" w:leader="dot" w:pos="9298"/>
        </w:tabs>
        <w:spacing w:line="360" w:lineRule="auto"/>
        <w:ind w:firstLine="420" w:firstLineChars="0"/>
        <w:rPr>
          <w:rFonts w:hint="default" w:eastAsia="宋体"/>
          <w:lang w:val="en-US" w:eastAsia="zh-CN"/>
        </w:rPr>
        <w:sectPr>
          <w:footerReference r:id="rId8" w:type="default"/>
          <w:footerReference r:id="rId9" w:type="even"/>
          <w:pgSz w:w="11906" w:h="16838"/>
          <w:pgMar w:top="567" w:right="1134" w:bottom="1134" w:left="1417" w:header="1418" w:footer="1134" w:gutter="0"/>
          <w:pgNumType w:fmt="upperRoman" w:start="1"/>
          <w:cols w:space="425" w:num="1"/>
          <w:formProt w:val="0"/>
          <w:docGrid w:type="lines" w:linePitch="312" w:charSpace="0"/>
        </w:sectPr>
      </w:pPr>
      <w:r>
        <w:rPr>
          <w:rFonts w:hint="eastAsia"/>
        </w:rPr>
        <w:t>本文件主要起草人：</w:t>
      </w:r>
    </w:p>
    <w:p>
      <w:pPr>
        <w:pStyle w:val="138"/>
        <w:rPr>
          <w:rFonts w:ascii="Times New Roman"/>
        </w:rPr>
      </w:pPr>
      <w:bookmarkStart w:id="23" w:name="_Toc11361"/>
      <w:bookmarkStart w:id="24" w:name="_Toc135389156"/>
      <w:bookmarkStart w:id="25" w:name="_Toc135387190"/>
      <w:bookmarkStart w:id="26" w:name="_Toc22086"/>
      <w:bookmarkStart w:id="27" w:name="_Toc29698"/>
      <w:bookmarkStart w:id="28" w:name="_Toc135389084"/>
      <w:bookmarkStart w:id="29" w:name="_Toc135386942"/>
      <w:bookmarkStart w:id="30" w:name="_Toc30731"/>
      <w:sdt>
        <w:sdtPr>
          <w:rPr>
            <w:rFonts w:hint="eastAsia" w:ascii="Times New Roman"/>
            <w:szCs w:val="32"/>
          </w:rPr>
          <w:alias w:val="标准名称"/>
          <w:tag w:val="标准名称"/>
          <w:id w:val="1795105741"/>
          <w:lock w:val="sdtLocked"/>
          <w:placeholder>
            <w:docPart w:val="111"/>
          </w:placeholder>
          <w:text w:multiLine="1"/>
        </w:sdtPr>
        <w:sdtEndPr>
          <w:rPr>
            <w:rFonts w:hint="eastAsia" w:ascii="Times New Roman"/>
            <w:szCs w:val="32"/>
          </w:rPr>
        </w:sdtEndPr>
        <w:sdtContent>
          <w:r>
            <w:rPr>
              <w:rFonts w:hint="eastAsia" w:ascii="Times New Roman" w:hAnsi="Times New Roman"/>
              <w:szCs w:val="32"/>
            </w:rPr>
            <w:t>炉灶用煤基液体燃料经营与使用安全管理规范</w:t>
          </w:r>
        </w:sdtContent>
      </w:sdt>
      <w:bookmarkEnd w:id="23"/>
      <w:bookmarkEnd w:id="24"/>
      <w:bookmarkEnd w:id="25"/>
      <w:bookmarkEnd w:id="26"/>
      <w:bookmarkEnd w:id="27"/>
      <w:bookmarkEnd w:id="28"/>
      <w:bookmarkEnd w:id="29"/>
      <w:bookmarkEnd w:id="30"/>
      <w:bookmarkStart w:id="31" w:name="StandardName"/>
      <w:bookmarkEnd w:id="31"/>
    </w:p>
    <w:p>
      <w:pPr>
        <w:pStyle w:val="3"/>
        <w:rPr>
          <w:rFonts w:ascii="Times New Roman" w:hAnsi="Times New Roman" w:eastAsia="黑体"/>
          <w:sz w:val="28"/>
          <w:szCs w:val="28"/>
        </w:rPr>
      </w:pPr>
      <w:bookmarkStart w:id="32" w:name="_Toc27000"/>
      <w:bookmarkStart w:id="33" w:name="_Toc14119"/>
      <w:bookmarkStart w:id="34" w:name="_Toc24884211"/>
      <w:bookmarkStart w:id="35" w:name="_Toc135389157"/>
      <w:bookmarkStart w:id="36" w:name="_Toc26986771"/>
      <w:bookmarkStart w:id="37" w:name="_Toc26986530"/>
      <w:bookmarkStart w:id="38" w:name="_Toc12997"/>
      <w:bookmarkStart w:id="39" w:name="_Toc26718930"/>
      <w:bookmarkStart w:id="40" w:name="_Toc17233325"/>
      <w:bookmarkStart w:id="41" w:name="_Toc26648465"/>
      <w:bookmarkStart w:id="42" w:name="_Toc17233333"/>
      <w:bookmarkStart w:id="43" w:name="_Toc24884218"/>
      <w:bookmarkStart w:id="44" w:name="_Toc9652"/>
      <w:bookmarkStart w:id="45" w:name="_Toc97192964"/>
      <w:r>
        <w:rPr>
          <w:rFonts w:ascii="Times New Roman" w:hAnsi="Times New Roman" w:eastAsia="黑体"/>
          <w:sz w:val="28"/>
          <w:szCs w:val="28"/>
        </w:rPr>
        <w:t>1  范围</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Start w:id="46" w:name="_Toc17233334"/>
      <w:bookmarkStart w:id="47" w:name="_Toc17233326"/>
      <w:bookmarkStart w:id="48" w:name="_Toc26648466"/>
      <w:bookmarkStart w:id="49" w:name="_Toc24884212"/>
      <w:bookmarkStart w:id="50" w:name="_Toc24884219"/>
    </w:p>
    <w:p>
      <w:pPr>
        <w:pStyle w:val="143"/>
        <w:spacing w:line="360" w:lineRule="auto"/>
        <w:ind w:firstLine="420"/>
        <w:rPr>
          <w:rFonts w:ascii="Times New Roman"/>
        </w:rPr>
      </w:pPr>
      <w:r>
        <w:rPr>
          <w:rFonts w:hint="eastAsia" w:ascii="Times New Roman"/>
        </w:rPr>
        <w:t>本文件规定了煤基液体燃料在</w:t>
      </w:r>
      <w:r>
        <w:rPr>
          <w:rFonts w:hint="eastAsia"/>
        </w:rPr>
        <w:t>储存、销售、运输及装卸</w:t>
      </w:r>
      <w:r>
        <w:rPr>
          <w:rFonts w:hint="eastAsia" w:ascii="Times New Roman"/>
          <w:lang w:val="en-US" w:eastAsia="zh-CN"/>
        </w:rPr>
        <w:t>经营</w:t>
      </w:r>
      <w:r>
        <w:rPr>
          <w:rFonts w:hint="eastAsia" w:ascii="Times New Roman"/>
        </w:rPr>
        <w:t>与使用过程中的安全管理要求。</w:t>
      </w:r>
    </w:p>
    <w:p>
      <w:pPr>
        <w:pStyle w:val="143"/>
        <w:spacing w:line="360" w:lineRule="auto"/>
        <w:ind w:firstLine="420" w:firstLineChars="0"/>
        <w:rPr>
          <w:rFonts w:ascii="Times New Roman"/>
        </w:rPr>
      </w:pPr>
      <w:r>
        <w:rPr>
          <w:rFonts w:hint="eastAsia" w:ascii="Times New Roman"/>
        </w:rPr>
        <w:t>本文件适用于北京地区煤基液体燃料的经营单位及使用单位</w:t>
      </w:r>
      <w:r>
        <w:rPr>
          <w:rFonts w:ascii="Times New Roman"/>
        </w:rPr>
        <w:t>(</w:t>
      </w:r>
      <w:r>
        <w:rPr>
          <w:rFonts w:hint="eastAsia" w:ascii="Times New Roman"/>
        </w:rPr>
        <w:t>含商用、小型锅炉等</w:t>
      </w:r>
      <w:r>
        <w:rPr>
          <w:rFonts w:ascii="Times New Roman"/>
        </w:rPr>
        <w:t>)</w:t>
      </w:r>
      <w:r>
        <w:rPr>
          <w:rFonts w:hint="eastAsia" w:ascii="Times New Roman"/>
        </w:rPr>
        <w:t>的</w:t>
      </w:r>
      <w:r>
        <w:rPr>
          <w:rFonts w:hint="eastAsia"/>
        </w:rPr>
        <w:t>煤基液体燃料</w:t>
      </w:r>
      <w:r>
        <w:rPr>
          <w:rFonts w:hint="eastAsia" w:ascii="Times New Roman"/>
        </w:rPr>
        <w:t>安全管理。</w:t>
      </w:r>
    </w:p>
    <w:p>
      <w:pPr>
        <w:pStyle w:val="143"/>
        <w:spacing w:line="360" w:lineRule="auto"/>
        <w:ind w:firstLine="420" w:firstLineChars="0"/>
        <w:rPr>
          <w:rFonts w:ascii="Times New Roman"/>
        </w:rPr>
      </w:pPr>
      <w:r>
        <w:rPr>
          <w:rFonts w:hint="eastAsia" w:ascii="Times New Roman"/>
        </w:rPr>
        <w:t>本文件</w:t>
      </w:r>
      <w:r>
        <w:rPr>
          <w:rFonts w:hint="eastAsia"/>
        </w:rPr>
        <w:t>涉及</w:t>
      </w:r>
      <w:r>
        <w:rPr>
          <w:rFonts w:hint="eastAsia" w:ascii="Times New Roman"/>
          <w:lang w:val="en-US" w:eastAsia="zh-CN"/>
        </w:rPr>
        <w:t>的</w:t>
      </w:r>
      <w:r>
        <w:rPr>
          <w:rFonts w:hint="eastAsia"/>
        </w:rPr>
        <w:t>液体燃料仅适用通过煤间接液化工艺生产的煤基液体燃料</w:t>
      </w:r>
      <w:r>
        <w:rPr>
          <w:rFonts w:hint="eastAsia" w:ascii="Times New Roman"/>
          <w:lang w:eastAsia="zh-CN"/>
        </w:rPr>
        <w:t>，</w:t>
      </w:r>
      <w:r>
        <w:rPr>
          <w:rFonts w:hint="eastAsia" w:ascii="Times New Roman"/>
        </w:rPr>
        <w:t>不适用于含甲醇、乙醇、丁醇等醇类物质和植物油、矿物油等合成的煤基液体燃料在</w:t>
      </w:r>
      <w:r>
        <w:rPr>
          <w:rFonts w:hint="eastAsia"/>
        </w:rPr>
        <w:t>储存、销售、运输及装卸</w:t>
      </w:r>
      <w:r>
        <w:rPr>
          <w:rFonts w:hint="eastAsia" w:ascii="Times New Roman"/>
          <w:lang w:val="en-US" w:eastAsia="zh-CN"/>
        </w:rPr>
        <w:t>经营</w:t>
      </w:r>
      <w:r>
        <w:rPr>
          <w:rFonts w:hint="eastAsia" w:ascii="Times New Roman"/>
        </w:rPr>
        <w:t>与使用过程中的安全管理。</w:t>
      </w:r>
    </w:p>
    <w:p>
      <w:pPr>
        <w:pStyle w:val="3"/>
        <w:rPr>
          <w:rFonts w:ascii="Times New Roman" w:hAnsi="Times New Roman" w:eastAsia="黑体"/>
          <w:sz w:val="28"/>
          <w:szCs w:val="28"/>
        </w:rPr>
      </w:pPr>
      <w:bookmarkStart w:id="51" w:name="_Toc26986531"/>
      <w:bookmarkStart w:id="52" w:name="_Toc32398"/>
      <w:bookmarkStart w:id="53" w:name="_Toc20470"/>
      <w:bookmarkStart w:id="54" w:name="_Toc6813"/>
      <w:bookmarkStart w:id="55" w:name="_Toc26986772"/>
      <w:bookmarkStart w:id="56" w:name="_Toc26718931"/>
      <w:bookmarkStart w:id="57" w:name="_Toc135389158"/>
      <w:bookmarkStart w:id="58" w:name="_Toc97192965"/>
      <w:bookmarkStart w:id="59" w:name="_Toc5206"/>
      <w:r>
        <w:rPr>
          <w:rFonts w:ascii="Times New Roman" w:hAnsi="Times New Roman" w:eastAsia="黑体"/>
          <w:sz w:val="28"/>
          <w:szCs w:val="28"/>
        </w:rPr>
        <w:t>2  规范性引用文件</w:t>
      </w:r>
      <w:bookmarkEnd w:id="46"/>
      <w:bookmarkEnd w:id="47"/>
      <w:bookmarkEnd w:id="48"/>
      <w:bookmarkEnd w:id="49"/>
      <w:bookmarkEnd w:id="50"/>
      <w:bookmarkEnd w:id="51"/>
      <w:bookmarkEnd w:id="52"/>
      <w:bookmarkEnd w:id="53"/>
      <w:bookmarkEnd w:id="54"/>
      <w:bookmarkEnd w:id="55"/>
      <w:bookmarkEnd w:id="56"/>
      <w:bookmarkEnd w:id="57"/>
      <w:bookmarkEnd w:id="58"/>
      <w:bookmarkEnd w:id="59"/>
    </w:p>
    <w:p>
      <w:pPr>
        <w:pStyle w:val="143"/>
        <w:spacing w:line="360" w:lineRule="auto"/>
        <w:ind w:firstLine="420"/>
        <w:rPr>
          <w:rFonts w:ascii="Times New Roman" w:hAnsi="Times New Roman"/>
        </w:rPr>
      </w:pPr>
      <w:r>
        <w:rPr>
          <w:rFonts w:hint="eastAsia" w:ascii="Times New Roman" w:hAns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25"/>
        <w:spacing w:line="360" w:lineRule="auto"/>
        <w:rPr>
          <w:rFonts w:ascii="Times New Roman" w:hAnsi="Times New Roman"/>
          <w:lang w:bidi="ar"/>
        </w:rPr>
      </w:pPr>
      <w:r>
        <w:rPr>
          <w:rFonts w:ascii="Times New Roman" w:hAnsi="Times New Roman"/>
          <w:lang w:bidi="ar"/>
        </w:rPr>
        <w:t xml:space="preserve">GB/T 29639 </w:t>
      </w:r>
      <w:r>
        <w:rPr>
          <w:rFonts w:hint="eastAsia" w:ascii="Times New Roman" w:hAnsi="Times New Roman"/>
          <w:lang w:bidi="ar"/>
        </w:rPr>
        <w:t>生产经营单位生产安全事故应急预案编制导则</w:t>
      </w:r>
    </w:p>
    <w:p>
      <w:pPr>
        <w:pStyle w:val="25"/>
        <w:spacing w:line="360" w:lineRule="auto"/>
        <w:rPr>
          <w:rFonts w:hint="eastAsia" w:ascii="Times New Roman" w:hAnsi="Times New Roman"/>
        </w:rPr>
      </w:pPr>
      <w:r>
        <w:rPr>
          <w:rFonts w:ascii="Times New Roman" w:hAnsi="Times New Roman"/>
        </w:rPr>
        <w:t>GB</w:t>
      </w:r>
      <w:r>
        <w:rPr>
          <w:rFonts w:hint="eastAsia" w:ascii="Times New Roman" w:hAnsi="Times New Roman"/>
        </w:rPr>
        <w:t>∕</w:t>
      </w:r>
      <w:r>
        <w:rPr>
          <w:rFonts w:ascii="Times New Roman" w:hAnsi="Times New Roman"/>
        </w:rPr>
        <w:t>T</w:t>
      </w:r>
      <w:r>
        <w:rPr>
          <w:rFonts w:hint="eastAsia" w:ascii="Times New Roman"/>
          <w:lang w:val="en-US" w:eastAsia="zh-CN"/>
        </w:rPr>
        <w:t xml:space="preserve"> </w:t>
      </w:r>
      <w:r>
        <w:rPr>
          <w:rFonts w:ascii="Times New Roman" w:hAnsi="Times New Roman"/>
        </w:rPr>
        <w:t xml:space="preserve">37433 </w:t>
      </w:r>
      <w:r>
        <w:rPr>
          <w:rFonts w:hint="eastAsia" w:ascii="Times New Roman" w:hAnsi="Times New Roman"/>
        </w:rPr>
        <w:t>低功率燃油燃烧器通用技术要求</w:t>
      </w:r>
    </w:p>
    <w:p>
      <w:pPr>
        <w:pStyle w:val="25"/>
        <w:spacing w:line="360" w:lineRule="auto"/>
        <w:rPr>
          <w:rFonts w:ascii="Times New Roman" w:hAnsi="Times New Roman"/>
        </w:rPr>
      </w:pPr>
      <w:r>
        <w:rPr>
          <w:rFonts w:ascii="Times New Roman" w:hAnsi="Times New Roman"/>
        </w:rPr>
        <w:t xml:space="preserve">JT/T 617.2 </w:t>
      </w:r>
      <w:r>
        <w:rPr>
          <w:rFonts w:hint="eastAsia" w:ascii="Times New Roman" w:hAnsi="Times New Roman"/>
        </w:rPr>
        <w:t>危险货物道路运输规则</w:t>
      </w:r>
      <w:r>
        <w:rPr>
          <w:rFonts w:ascii="Times New Roman" w:hAnsi="Times New Roman"/>
        </w:rPr>
        <w:t xml:space="preserve"> </w:t>
      </w:r>
      <w:r>
        <w:rPr>
          <w:rFonts w:hint="eastAsia" w:ascii="Times New Roman" w:hAnsi="Times New Roman"/>
        </w:rPr>
        <w:t>第</w:t>
      </w:r>
      <w:r>
        <w:rPr>
          <w:rFonts w:ascii="Times New Roman" w:hAnsi="Times New Roman"/>
        </w:rPr>
        <w:t>2</w:t>
      </w:r>
      <w:r>
        <w:rPr>
          <w:rFonts w:hint="eastAsia" w:ascii="Times New Roman" w:hAnsi="Times New Roman"/>
        </w:rPr>
        <w:t>部分：分类</w:t>
      </w:r>
    </w:p>
    <w:p>
      <w:pPr>
        <w:pStyle w:val="25"/>
        <w:spacing w:line="360" w:lineRule="auto"/>
        <w:rPr>
          <w:rFonts w:hint="eastAsia" w:ascii="Times New Roman" w:hAnsi="Times New Roman"/>
        </w:rPr>
      </w:pPr>
      <w:r>
        <w:rPr>
          <w:rFonts w:ascii="Times New Roman" w:hAnsi="Times New Roman"/>
        </w:rPr>
        <w:t xml:space="preserve">NB/SH/T 0164 </w:t>
      </w:r>
      <w:r>
        <w:rPr>
          <w:rFonts w:hint="eastAsia" w:ascii="Times New Roman" w:hAnsi="Times New Roman"/>
        </w:rPr>
        <w:t>石油产品包装、贮运及交货验收规则</w:t>
      </w:r>
    </w:p>
    <w:p>
      <w:pPr>
        <w:pStyle w:val="25"/>
        <w:spacing w:line="360" w:lineRule="auto"/>
        <w:rPr>
          <w:rFonts w:hint="eastAsia" w:ascii="Times New Roman" w:hAnsi="Times New Roman"/>
          <w:lang w:bidi="ar"/>
        </w:rPr>
      </w:pPr>
      <w:r>
        <w:rPr>
          <w:rFonts w:ascii="Times New Roman" w:hAnsi="Times New Roman"/>
          <w:lang w:bidi="ar"/>
        </w:rPr>
        <w:t xml:space="preserve">NB/T 47042 </w:t>
      </w:r>
      <w:r>
        <w:rPr>
          <w:rFonts w:hint="eastAsia" w:ascii="Times New Roman" w:hAnsi="Times New Roman"/>
          <w:lang w:bidi="ar"/>
        </w:rPr>
        <w:t>卧式容器</w:t>
      </w:r>
    </w:p>
    <w:p>
      <w:pPr>
        <w:pStyle w:val="25"/>
        <w:spacing w:line="360" w:lineRule="auto"/>
        <w:rPr>
          <w:rFonts w:hint="eastAsia" w:ascii="Times New Roman" w:hAnsi="Times New Roman" w:eastAsia="宋体"/>
          <w:lang w:eastAsia="zh-CN"/>
        </w:rPr>
      </w:pPr>
      <w:r>
        <w:rPr>
          <w:rFonts w:ascii="Times New Roman" w:hAnsi="Times New Roman"/>
        </w:rPr>
        <w:t xml:space="preserve">DB51/T 1431 </w:t>
      </w:r>
      <w:r>
        <w:rPr>
          <w:rFonts w:hint="eastAsia" w:ascii="Times New Roman" w:hAnsi="Times New Roman"/>
        </w:rPr>
        <w:t>商用燃油灶具通用技术条件</w:t>
      </w:r>
    </w:p>
    <w:p>
      <w:pPr>
        <w:pStyle w:val="25"/>
        <w:spacing w:line="360" w:lineRule="auto"/>
        <w:rPr>
          <w:rFonts w:ascii="Times New Roman" w:hAnsi="Times New Roman"/>
        </w:rPr>
      </w:pPr>
      <w:r>
        <w:rPr>
          <w:rFonts w:ascii="Times New Roman" w:hAnsi="Times New Roman"/>
          <w:lang w:bidi="ar"/>
        </w:rPr>
        <w:t xml:space="preserve">GB 7231 </w:t>
      </w:r>
      <w:r>
        <w:rPr>
          <w:rFonts w:hint="eastAsia" w:ascii="Times New Roman" w:hAnsi="Times New Roman"/>
          <w:lang w:bidi="ar"/>
        </w:rPr>
        <w:t>工业管道的基本识别色、识别符号和安全标识</w:t>
      </w:r>
    </w:p>
    <w:p>
      <w:pPr>
        <w:pStyle w:val="25"/>
        <w:spacing w:line="360" w:lineRule="auto"/>
        <w:rPr>
          <w:rFonts w:ascii="Times New Roman" w:hAnsi="Times New Roman"/>
          <w:lang w:bidi="ar"/>
        </w:rPr>
      </w:pPr>
      <w:r>
        <w:rPr>
          <w:rFonts w:ascii="Times New Roman" w:hAnsi="Times New Roman"/>
          <w:lang w:bidi="ar"/>
        </w:rPr>
        <w:t xml:space="preserve">GB 12463 </w:t>
      </w:r>
      <w:r>
        <w:rPr>
          <w:rFonts w:hint="eastAsia" w:ascii="Times New Roman" w:hAnsi="Times New Roman"/>
          <w:lang w:bidi="ar"/>
        </w:rPr>
        <w:t>危险货物运输包装通用技术条件</w:t>
      </w:r>
    </w:p>
    <w:p>
      <w:pPr>
        <w:pStyle w:val="25"/>
        <w:spacing w:line="360" w:lineRule="auto"/>
        <w:rPr>
          <w:rFonts w:ascii="Times New Roman" w:hAnsi="Times New Roman"/>
        </w:rPr>
      </w:pPr>
      <w:r>
        <w:rPr>
          <w:rFonts w:ascii="Times New Roman" w:hAnsi="Times New Roman"/>
          <w:lang w:bidi="ar"/>
        </w:rPr>
        <w:t xml:space="preserve">GB 18265 </w:t>
      </w:r>
      <w:r>
        <w:rPr>
          <w:rFonts w:hint="eastAsia" w:ascii="Times New Roman" w:hAnsi="Times New Roman"/>
          <w:lang w:bidi="ar"/>
        </w:rPr>
        <w:t>危险化学品经营企业安全技术基本要求</w:t>
      </w:r>
    </w:p>
    <w:p>
      <w:pPr>
        <w:pStyle w:val="25"/>
        <w:spacing w:line="360" w:lineRule="auto"/>
        <w:rPr>
          <w:rFonts w:ascii="Times New Roman" w:hAnsi="Times New Roman"/>
        </w:rPr>
      </w:pPr>
      <w:r>
        <w:rPr>
          <w:rFonts w:ascii="Times New Roman" w:hAnsi="Times New Roman"/>
        </w:rPr>
        <w:t xml:space="preserve">GB 30000.7 </w:t>
      </w:r>
      <w:r>
        <w:rPr>
          <w:rFonts w:hint="eastAsia" w:ascii="Times New Roman" w:hAnsi="Times New Roman"/>
        </w:rPr>
        <w:t>化学品分类和标签规范</w:t>
      </w:r>
      <w:r>
        <w:rPr>
          <w:rFonts w:ascii="Times New Roman" w:hAnsi="Times New Roman"/>
        </w:rPr>
        <w:t xml:space="preserve"> </w:t>
      </w:r>
      <w:r>
        <w:rPr>
          <w:rFonts w:hint="eastAsia" w:ascii="Times New Roman" w:hAnsi="Times New Roman"/>
        </w:rPr>
        <w:t>第</w:t>
      </w:r>
      <w:r>
        <w:rPr>
          <w:rFonts w:ascii="Times New Roman" w:hAnsi="Times New Roman"/>
        </w:rPr>
        <w:t>7</w:t>
      </w:r>
      <w:r>
        <w:rPr>
          <w:rFonts w:hint="eastAsia" w:ascii="Times New Roman" w:hAnsi="Times New Roman"/>
        </w:rPr>
        <w:t>部分：易燃液体</w:t>
      </w:r>
    </w:p>
    <w:p>
      <w:pPr>
        <w:pStyle w:val="25"/>
        <w:spacing w:line="360" w:lineRule="auto"/>
        <w:rPr>
          <w:rFonts w:ascii="Times New Roman" w:hAnsi="Times New Roman"/>
          <w:lang w:bidi="ar"/>
        </w:rPr>
      </w:pPr>
      <w:r>
        <w:rPr>
          <w:rFonts w:ascii="Times New Roman" w:hAnsi="Times New Roman"/>
          <w:lang w:bidi="ar"/>
        </w:rPr>
        <w:t>GB 4053.3</w:t>
      </w:r>
      <w:r>
        <w:rPr>
          <w:rFonts w:hint="eastAsia" w:ascii="Times New Roman"/>
          <w:lang w:val="en-US" w:eastAsia="zh-CN" w:bidi="ar"/>
        </w:rPr>
        <w:t xml:space="preserve"> </w:t>
      </w:r>
      <w:r>
        <w:rPr>
          <w:rFonts w:hint="eastAsia" w:ascii="Times New Roman" w:hAnsi="Times New Roman"/>
          <w:lang w:bidi="ar"/>
        </w:rPr>
        <w:t>《固定式钢梯及平台安全要求</w:t>
      </w:r>
      <w:r>
        <w:rPr>
          <w:rFonts w:ascii="Times New Roman" w:hAnsi="Times New Roman"/>
          <w:lang w:bidi="ar"/>
        </w:rPr>
        <w:t xml:space="preserve"> </w:t>
      </w:r>
      <w:r>
        <w:rPr>
          <w:rFonts w:hint="eastAsia" w:ascii="Times New Roman" w:hAnsi="Times New Roman"/>
          <w:lang w:bidi="ar"/>
        </w:rPr>
        <w:t>第</w:t>
      </w:r>
      <w:r>
        <w:rPr>
          <w:rFonts w:ascii="Times New Roman" w:hAnsi="Times New Roman"/>
          <w:lang w:bidi="ar"/>
        </w:rPr>
        <w:t>3</w:t>
      </w:r>
      <w:r>
        <w:rPr>
          <w:rFonts w:hint="eastAsia" w:ascii="Times New Roman" w:hAnsi="Times New Roman"/>
          <w:lang w:bidi="ar"/>
        </w:rPr>
        <w:t>部分：工业防护栏杆及钢平台》</w:t>
      </w:r>
    </w:p>
    <w:p>
      <w:pPr>
        <w:pStyle w:val="25"/>
        <w:spacing w:line="360" w:lineRule="auto"/>
        <w:rPr>
          <w:rFonts w:ascii="Times New Roman" w:hAnsi="Times New Roman"/>
        </w:rPr>
      </w:pPr>
      <w:r>
        <w:rPr>
          <w:rFonts w:hint="default" w:ascii="Times New Roman" w:eastAsia="宋体"/>
          <w:lang w:val="en-US" w:eastAsia="zh-CN" w:bidi="ar"/>
        </w:rPr>
        <w:t xml:space="preserve">GB 50016 </w:t>
      </w:r>
      <w:r>
        <w:rPr>
          <w:rFonts w:hint="eastAsia"/>
          <w:lang w:val="en-US" w:eastAsia="zh-CN"/>
        </w:rPr>
        <w:t>《建筑设计防火规范》</w:t>
      </w:r>
    </w:p>
    <w:p>
      <w:pPr>
        <w:pStyle w:val="25"/>
        <w:spacing w:line="360" w:lineRule="auto"/>
        <w:rPr>
          <w:rFonts w:hint="eastAsia" w:ascii="Times New Roman" w:hAnsi="Times New Roman"/>
        </w:rPr>
      </w:pPr>
      <w:r>
        <w:rPr>
          <w:rFonts w:ascii="Times New Roman" w:hAnsi="Times New Roman"/>
        </w:rPr>
        <w:t xml:space="preserve">GB 50140 </w:t>
      </w:r>
      <w:r>
        <w:rPr>
          <w:rFonts w:hint="eastAsia" w:ascii="Times New Roman" w:hAnsi="Times New Roman"/>
        </w:rPr>
        <w:t>建筑灭火器配置设计规范</w:t>
      </w:r>
    </w:p>
    <w:p>
      <w:pPr>
        <w:pStyle w:val="25"/>
        <w:spacing w:line="360" w:lineRule="auto"/>
        <w:rPr>
          <w:rFonts w:ascii="Times New Roman" w:hAnsi="Times New Roman"/>
        </w:rPr>
      </w:pPr>
      <w:r>
        <w:rPr>
          <w:rFonts w:ascii="Times New Roman" w:hAnsi="Times New Roman"/>
          <w:lang w:bidi="ar"/>
        </w:rPr>
        <w:t xml:space="preserve">GB 50351 </w:t>
      </w:r>
      <w:r>
        <w:rPr>
          <w:rFonts w:hint="eastAsia" w:ascii="Times New Roman" w:hAnsi="Times New Roman"/>
          <w:lang w:bidi="ar"/>
        </w:rPr>
        <w:t>储罐区防火堤设计规范</w:t>
      </w:r>
    </w:p>
    <w:p>
      <w:pPr>
        <w:pStyle w:val="25"/>
        <w:spacing w:line="360" w:lineRule="auto"/>
        <w:rPr>
          <w:rFonts w:ascii="Times New Roman" w:hAnsi="Times New Roman"/>
          <w:lang w:bidi="ar"/>
        </w:rPr>
      </w:pPr>
      <w:r>
        <w:rPr>
          <w:rFonts w:ascii="Times New Roman" w:hAnsi="Times New Roman"/>
          <w:lang w:bidi="ar"/>
        </w:rPr>
        <w:t xml:space="preserve">GB 50057 </w:t>
      </w:r>
      <w:r>
        <w:rPr>
          <w:rFonts w:hint="eastAsia" w:ascii="Times New Roman" w:hAnsi="Times New Roman"/>
          <w:lang w:bidi="ar"/>
        </w:rPr>
        <w:t>建筑物防雷设计规范</w:t>
      </w:r>
    </w:p>
    <w:p>
      <w:pPr>
        <w:pStyle w:val="25"/>
        <w:spacing w:line="360" w:lineRule="auto"/>
        <w:rPr>
          <w:rFonts w:ascii="Times New Roman" w:hAnsi="Times New Roman"/>
          <w:lang w:bidi="ar"/>
        </w:rPr>
      </w:pPr>
      <w:r>
        <w:rPr>
          <w:rFonts w:ascii="Times New Roman" w:hAnsi="Times New Roman"/>
          <w:lang w:bidi="ar"/>
        </w:rPr>
        <w:t xml:space="preserve">GB 50058 </w:t>
      </w:r>
      <w:r>
        <w:rPr>
          <w:rFonts w:hint="eastAsia" w:ascii="Times New Roman" w:hAnsi="Times New Roman"/>
          <w:lang w:bidi="ar"/>
        </w:rPr>
        <w:t>爆炸危险环境电力装置设计规范</w:t>
      </w:r>
    </w:p>
    <w:p>
      <w:pPr>
        <w:pStyle w:val="25"/>
        <w:spacing w:line="360" w:lineRule="auto"/>
        <w:rPr>
          <w:rFonts w:ascii="Times New Roman" w:hAnsi="Times New Roman"/>
          <w:lang w:bidi="ar"/>
        </w:rPr>
      </w:pPr>
      <w:r>
        <w:rPr>
          <w:rFonts w:ascii="Times New Roman" w:hAnsi="Times New Roman"/>
          <w:lang w:bidi="ar"/>
        </w:rPr>
        <w:t xml:space="preserve">GB 50128 </w:t>
      </w:r>
      <w:r>
        <w:rPr>
          <w:rFonts w:hint="eastAsia" w:ascii="Times New Roman" w:hAnsi="Times New Roman"/>
          <w:lang w:bidi="ar"/>
        </w:rPr>
        <w:t>立式圆筒式钢制焊接储罐施工规范</w:t>
      </w:r>
    </w:p>
    <w:p>
      <w:pPr>
        <w:pStyle w:val="25"/>
        <w:spacing w:line="360" w:lineRule="auto"/>
        <w:rPr>
          <w:rFonts w:hint="eastAsia" w:ascii="Times New Roman" w:hAnsi="Times New Roman"/>
          <w:lang w:bidi="ar"/>
        </w:rPr>
      </w:pPr>
      <w:r>
        <w:rPr>
          <w:rFonts w:hint="eastAsia" w:ascii="Times New Roman" w:hAnsi="Times New Roman"/>
          <w:lang w:bidi="ar"/>
        </w:rPr>
        <w:t>GB 50341 立式圆筒式钢制焊接储罐设计规范</w:t>
      </w:r>
    </w:p>
    <w:p>
      <w:pPr>
        <w:pStyle w:val="25"/>
        <w:spacing w:line="360" w:lineRule="auto"/>
        <w:rPr>
          <w:rFonts w:hint="eastAsia" w:ascii="Times New Roman" w:hAnsi="Times New Roman"/>
        </w:rPr>
      </w:pPr>
      <w:r>
        <w:rPr>
          <w:rFonts w:hint="eastAsia" w:ascii="Times New Roman" w:hAnsi="Times New Roman" w:eastAsia="宋体" w:cs="Times New Roman"/>
          <w:kern w:val="0"/>
          <w:sz w:val="21"/>
          <w:szCs w:val="20"/>
          <w:lang w:val="en-US" w:eastAsia="zh-CN" w:bidi="ar-SA"/>
        </w:rPr>
        <w:t>T/NAIA 0215—2023</w:t>
      </w:r>
      <w:r>
        <w:rPr>
          <w:rFonts w:hint="eastAsia" w:ascii="Times New Roman" w:cs="Times New Roman"/>
          <w:kern w:val="0"/>
          <w:sz w:val="21"/>
          <w:szCs w:val="20"/>
          <w:lang w:val="en-US" w:eastAsia="zh-CN" w:bidi="ar-SA"/>
        </w:rPr>
        <w:t xml:space="preserve"> </w:t>
      </w:r>
      <w:r>
        <w:rPr>
          <w:rFonts w:hint="eastAsia" w:ascii="Times New Roman" w:hAnsi="Times New Roman" w:eastAsia="宋体" w:cs="Times New Roman"/>
          <w:kern w:val="0"/>
          <w:sz w:val="21"/>
          <w:szCs w:val="20"/>
          <w:lang w:val="en-US" w:eastAsia="zh-CN" w:bidi="ar"/>
        </w:rPr>
        <w:t>煤基厨灶用液体燃料</w:t>
      </w:r>
    </w:p>
    <w:p>
      <w:pPr>
        <w:pStyle w:val="3"/>
        <w:rPr>
          <w:rFonts w:ascii="Times New Roman" w:hAnsi="Times New Roman" w:eastAsia="黑体"/>
          <w:sz w:val="28"/>
          <w:szCs w:val="28"/>
        </w:rPr>
      </w:pPr>
      <w:bookmarkStart w:id="60" w:name="_Toc5026"/>
      <w:bookmarkStart w:id="61" w:name="_Toc27685"/>
      <w:bookmarkStart w:id="62" w:name="_Toc6211"/>
      <w:bookmarkStart w:id="63" w:name="_Toc9584"/>
      <w:r>
        <w:rPr>
          <w:rFonts w:ascii="Times New Roman" w:hAnsi="Times New Roman" w:eastAsia="黑体"/>
          <w:sz w:val="28"/>
          <w:szCs w:val="28"/>
        </w:rPr>
        <w:t>3　术语和定义</w:t>
      </w:r>
      <w:bookmarkEnd w:id="60"/>
      <w:bookmarkEnd w:id="61"/>
      <w:bookmarkEnd w:id="62"/>
      <w:bookmarkEnd w:id="63"/>
    </w:p>
    <w:p>
      <w:pPr>
        <w:pStyle w:val="25"/>
        <w:spacing w:line="360" w:lineRule="auto"/>
        <w:rPr>
          <w:rFonts w:ascii="Times New Roman" w:hAnsi="Times New Roman"/>
          <w:szCs w:val="21"/>
        </w:rPr>
      </w:pPr>
      <w:r>
        <w:rPr>
          <w:rFonts w:hint="eastAsia" w:ascii="Times New Roman" w:hAnsi="Times New Roman"/>
          <w:szCs w:val="21"/>
        </w:rPr>
        <w:t>下列术语和定义适用于本文件。</w:t>
      </w:r>
    </w:p>
    <w:p>
      <w:pPr>
        <w:pStyle w:val="25"/>
        <w:spacing w:line="360" w:lineRule="auto"/>
        <w:ind w:firstLine="0" w:firstLineChars="0"/>
        <w:rPr>
          <w:rFonts w:hAnsi="宋体"/>
          <w:szCs w:val="21"/>
        </w:rPr>
      </w:pPr>
      <w:bookmarkStart w:id="64" w:name="_Toc14681"/>
      <w:r>
        <w:rPr>
          <w:rFonts w:hAnsi="宋体"/>
          <w:szCs w:val="21"/>
        </w:rPr>
        <w:t>3.1</w:t>
      </w:r>
    </w:p>
    <w:p>
      <w:pPr>
        <w:pStyle w:val="25"/>
        <w:spacing w:line="360" w:lineRule="auto"/>
        <w:rPr>
          <w:rFonts w:hAnsi="宋体"/>
          <w:szCs w:val="21"/>
        </w:rPr>
      </w:pPr>
      <w:r>
        <w:rPr>
          <w:rFonts w:hint="eastAsia" w:hAnsi="宋体"/>
          <w:szCs w:val="21"/>
        </w:rPr>
        <w:t>煤基液体燃料  Coal based liquid fuel</w:t>
      </w:r>
    </w:p>
    <w:p>
      <w:pPr>
        <w:pStyle w:val="25"/>
        <w:spacing w:line="360" w:lineRule="auto"/>
        <w:rPr>
          <w:rFonts w:hAnsi="宋体"/>
          <w:szCs w:val="21"/>
        </w:rPr>
      </w:pPr>
      <w:r>
        <w:rPr>
          <w:rFonts w:hint="eastAsia" w:hAnsi="宋体"/>
          <w:szCs w:val="21"/>
        </w:rPr>
        <w:t>以煤基费托合成工艺生产的中间馏分为原料，经加氢精制和分馏等工艺而制取的煤基液体燃料。</w:t>
      </w:r>
    </w:p>
    <w:p>
      <w:pPr>
        <w:widowControl/>
        <w:spacing w:line="360" w:lineRule="auto"/>
        <w:jc w:val="left"/>
        <w:rPr>
          <w:rFonts w:ascii="宋体" w:hAnsi="宋体"/>
          <w:kern w:val="0"/>
          <w:szCs w:val="21"/>
        </w:rPr>
      </w:pPr>
      <w:r>
        <w:rPr>
          <w:rFonts w:hint="eastAsia" w:ascii="宋体" w:hAnsi="宋体"/>
          <w:kern w:val="0"/>
          <w:szCs w:val="21"/>
        </w:rPr>
        <w:t xml:space="preserve">3.2 </w:t>
      </w:r>
    </w:p>
    <w:p>
      <w:pPr>
        <w:widowControl/>
        <w:spacing w:line="360" w:lineRule="auto"/>
        <w:ind w:firstLine="420" w:firstLineChars="200"/>
        <w:jc w:val="left"/>
        <w:rPr>
          <w:rFonts w:ascii="宋体" w:hAnsi="宋体"/>
          <w:kern w:val="0"/>
          <w:szCs w:val="21"/>
        </w:rPr>
      </w:pPr>
      <w:r>
        <w:rPr>
          <w:rFonts w:hint="eastAsia" w:ascii="宋体" w:hAnsi="宋体"/>
          <w:kern w:val="0"/>
          <w:szCs w:val="21"/>
        </w:rPr>
        <w:t>常压储罐  Atmospheric storage tank</w:t>
      </w:r>
    </w:p>
    <w:p>
      <w:pPr>
        <w:widowControl/>
        <w:spacing w:line="360" w:lineRule="auto"/>
        <w:ind w:firstLine="420" w:firstLineChars="200"/>
        <w:jc w:val="left"/>
        <w:rPr>
          <w:rFonts w:ascii="宋体" w:hAnsi="宋体"/>
          <w:kern w:val="0"/>
          <w:szCs w:val="21"/>
        </w:rPr>
      </w:pPr>
      <w:r>
        <w:rPr>
          <w:rFonts w:hint="eastAsia" w:ascii="宋体" w:hAnsi="宋体"/>
          <w:kern w:val="0"/>
          <w:szCs w:val="21"/>
        </w:rPr>
        <w:t>常压下使用碳钢、不锈钢等金属材料制成的、用于盛装煤基液体燃料的储存容器，且装量系数不大于0.95。</w:t>
      </w:r>
    </w:p>
    <w:p>
      <w:pPr>
        <w:pStyle w:val="25"/>
        <w:spacing w:line="360" w:lineRule="auto"/>
        <w:ind w:firstLine="0" w:firstLineChars="0"/>
        <w:rPr>
          <w:rFonts w:hAnsi="宋体"/>
          <w:szCs w:val="21"/>
        </w:rPr>
      </w:pPr>
      <w:r>
        <w:rPr>
          <w:rFonts w:hAnsi="宋体"/>
          <w:szCs w:val="21"/>
        </w:rPr>
        <w:t>3.3</w:t>
      </w:r>
    </w:p>
    <w:p>
      <w:pPr>
        <w:pStyle w:val="25"/>
        <w:spacing w:line="360" w:lineRule="auto"/>
        <w:rPr>
          <w:rFonts w:hAnsi="宋体"/>
          <w:szCs w:val="21"/>
        </w:rPr>
      </w:pPr>
      <w:r>
        <w:rPr>
          <w:rFonts w:hint="eastAsia" w:hAnsi="宋体"/>
          <w:szCs w:val="21"/>
        </w:rPr>
        <w:t xml:space="preserve">煤基液体燃料箱  </w:t>
      </w:r>
      <w:r>
        <w:rPr>
          <w:rFonts w:hAnsi="宋体"/>
          <w:szCs w:val="21"/>
        </w:rPr>
        <w:t>F</w:t>
      </w:r>
      <w:r>
        <w:rPr>
          <w:rFonts w:hint="eastAsia" w:hAnsi="宋体"/>
          <w:szCs w:val="21"/>
        </w:rPr>
        <w:t>uel tank</w:t>
      </w:r>
    </w:p>
    <w:p>
      <w:pPr>
        <w:pStyle w:val="25"/>
        <w:spacing w:line="360" w:lineRule="auto"/>
        <w:ind w:firstLine="400"/>
        <w:rPr>
          <w:rFonts w:hAnsi="宋体"/>
          <w:szCs w:val="21"/>
        </w:rPr>
      </w:pPr>
      <w:r>
        <w:rPr>
          <w:rFonts w:hint="eastAsia" w:hAnsi="宋体" w:cs="宋体"/>
          <w:color w:val="000000"/>
          <w:sz w:val="21"/>
          <w:szCs w:val="21"/>
          <w:lang w:bidi="ar"/>
        </w:rPr>
        <w:t>常压下使用碳钢、不锈钢等金属材料制成的、用于盛装</w:t>
      </w:r>
      <w:r>
        <w:rPr>
          <w:rFonts w:hint="eastAsia" w:hAnsi="宋体"/>
          <w:szCs w:val="21"/>
        </w:rPr>
        <w:t>储存煤基液体燃料，直接为燃烧器提供煤基液体燃料的容器。</w:t>
      </w:r>
    </w:p>
    <w:p>
      <w:pPr>
        <w:pStyle w:val="25"/>
        <w:spacing w:line="360" w:lineRule="auto"/>
        <w:ind w:firstLine="0" w:firstLineChars="0"/>
        <w:rPr>
          <w:rFonts w:hAnsi="宋体"/>
          <w:szCs w:val="21"/>
        </w:rPr>
      </w:pPr>
      <w:r>
        <w:rPr>
          <w:rFonts w:hAnsi="宋体"/>
          <w:szCs w:val="21"/>
        </w:rPr>
        <w:t>3.4</w:t>
      </w:r>
    </w:p>
    <w:p>
      <w:pPr>
        <w:pStyle w:val="25"/>
        <w:spacing w:line="360" w:lineRule="auto"/>
        <w:ind w:firstLine="0" w:firstLineChars="0"/>
        <w:rPr>
          <w:rFonts w:hAnsi="宋体"/>
          <w:szCs w:val="21"/>
        </w:rPr>
      </w:pPr>
      <w:r>
        <w:rPr>
          <w:rFonts w:hAnsi="宋体"/>
          <w:szCs w:val="21"/>
        </w:rPr>
        <w:t xml:space="preserve"> </w:t>
      </w:r>
      <w:r>
        <w:rPr>
          <w:rFonts w:hint="eastAsia" w:hAnsi="宋体"/>
          <w:szCs w:val="21"/>
        </w:rPr>
        <w:t xml:space="preserve">   燃烧器  </w:t>
      </w:r>
      <w:r>
        <w:rPr>
          <w:rFonts w:hAnsi="宋体"/>
          <w:szCs w:val="21"/>
        </w:rPr>
        <w:t>B</w:t>
      </w:r>
      <w:r>
        <w:rPr>
          <w:rFonts w:hint="eastAsia" w:hAnsi="宋体"/>
          <w:szCs w:val="21"/>
        </w:rPr>
        <w:t>urner</w:t>
      </w:r>
    </w:p>
    <w:p>
      <w:pPr>
        <w:pStyle w:val="25"/>
        <w:spacing w:line="360" w:lineRule="auto"/>
        <w:rPr>
          <w:rFonts w:hint="eastAsia" w:hAnsi="宋体"/>
          <w:szCs w:val="21"/>
        </w:rPr>
      </w:pPr>
      <w:r>
        <w:rPr>
          <w:rFonts w:hint="eastAsia" w:hAnsi="宋体"/>
          <w:szCs w:val="21"/>
        </w:rPr>
        <w:t>使煤基液体燃料和空气以一定方式喷出混合燃烧的装置统称。</w:t>
      </w:r>
    </w:p>
    <w:p>
      <w:pPr>
        <w:pStyle w:val="25"/>
        <w:spacing w:line="360" w:lineRule="auto"/>
        <w:ind w:firstLine="0" w:firstLineChars="0"/>
        <w:rPr>
          <w:rFonts w:hint="eastAsia" w:hAnsi="宋体"/>
          <w:szCs w:val="21"/>
          <w:lang w:val="en-US" w:eastAsia="zh-CN"/>
        </w:rPr>
      </w:pPr>
      <w:r>
        <w:rPr>
          <w:rFonts w:hint="eastAsia" w:hAnsi="宋体"/>
          <w:szCs w:val="21"/>
          <w:lang w:val="en-US" w:eastAsia="zh-CN"/>
        </w:rPr>
        <w:t xml:space="preserve">3.5 </w:t>
      </w:r>
    </w:p>
    <w:p>
      <w:pPr>
        <w:pStyle w:val="43"/>
        <w:numPr>
          <w:ilvl w:val="-1"/>
          <w:numId w:val="0"/>
        </w:numPr>
        <w:spacing w:before="156" w:after="156"/>
        <w:ind w:leftChars="200" w:firstLine="0" w:firstLineChars="0"/>
        <w:rPr>
          <w:rFonts w:hint="eastAsia" w:ascii="宋体" w:hAnsi="宋体" w:eastAsia="宋体"/>
        </w:rPr>
      </w:pPr>
      <w:r>
        <w:rPr>
          <w:rFonts w:hint="eastAsia" w:ascii="宋体" w:hAnsi="宋体" w:eastAsia="宋体"/>
        </w:rPr>
        <w:t>小餐饮 A small restaurant</w:t>
      </w:r>
    </w:p>
    <w:p>
      <w:pPr>
        <w:pStyle w:val="25"/>
        <w:spacing w:line="360" w:lineRule="auto"/>
      </w:pPr>
      <w:r>
        <w:rPr>
          <w:rFonts w:hint="eastAsia" w:hAnsi="宋体" w:cs="宋体"/>
          <w:color w:val="424242"/>
          <w:szCs w:val="21"/>
          <w:shd w:val="clear" w:fill="FFFFFF"/>
        </w:rPr>
        <w:t>指具有合法的固定经营场所</w:t>
      </w:r>
      <w:r>
        <w:rPr>
          <w:rFonts w:hint="eastAsia" w:hAnsi="宋体" w:cs="宋体"/>
          <w:color w:val="424242"/>
          <w:szCs w:val="21"/>
          <w:shd w:val="clear" w:fill="FFFFFF"/>
          <w:lang w:eastAsia="zh-CN"/>
        </w:rPr>
        <w:t>，</w:t>
      </w:r>
      <w:r>
        <w:rPr>
          <w:rFonts w:hint="eastAsia" w:hAnsi="宋体" w:cs="宋体"/>
          <w:color w:val="424242"/>
          <w:szCs w:val="21"/>
          <w:shd w:val="clear" w:fill="FFFFFF"/>
        </w:rPr>
        <w:t>经营场所使用面积</w:t>
      </w:r>
      <w:r>
        <w:rPr>
          <w:rFonts w:hint="eastAsia" w:hAnsi="宋体" w:cs="宋体"/>
          <w:color w:val="424242"/>
          <w:szCs w:val="21"/>
          <w:shd w:val="clear" w:fill="FFFFFF"/>
          <w:lang w:val="en-US" w:eastAsia="zh-CN"/>
        </w:rPr>
        <w:t>15</w:t>
      </w:r>
      <w:r>
        <w:rPr>
          <w:rFonts w:hint="eastAsia" w:hAnsi="宋体" w:cs="宋体"/>
          <w:color w:val="424242"/>
          <w:szCs w:val="21"/>
          <w:shd w:val="clear" w:fill="FFFFFF"/>
        </w:rPr>
        <w:t>0</w:t>
      </w:r>
      <w:r>
        <w:rPr>
          <w:rFonts w:hint="eastAsia" w:hAnsi="宋体" w:cs="宋体"/>
          <w:color w:val="424242"/>
          <w:szCs w:val="21"/>
          <w:shd w:val="clear" w:fill="FFFFFF"/>
          <w:lang w:val="en-US" w:eastAsia="zh-CN"/>
        </w:rPr>
        <w:t>m</w:t>
      </w:r>
      <w:r>
        <w:rPr>
          <w:rFonts w:hint="eastAsia" w:hAnsi="宋体" w:cs="宋体"/>
          <w:color w:val="424242"/>
          <w:szCs w:val="21"/>
          <w:shd w:val="clear" w:fill="FFFFFF"/>
          <w:vertAlign w:val="superscript"/>
          <w:lang w:val="en-US" w:eastAsia="zh-CN"/>
        </w:rPr>
        <w:t>2</w:t>
      </w:r>
      <w:r>
        <w:rPr>
          <w:rFonts w:hint="eastAsia" w:hAnsi="宋体" w:cs="宋体"/>
          <w:color w:val="424242"/>
          <w:szCs w:val="21"/>
          <w:shd w:val="clear" w:fill="FFFFFF"/>
          <w:vertAlign w:val="baseline"/>
          <w:lang w:val="en-US" w:eastAsia="zh-CN"/>
        </w:rPr>
        <w:t>及</w:t>
      </w:r>
      <w:r>
        <w:rPr>
          <w:rFonts w:hint="eastAsia" w:hAnsi="宋体" w:cs="宋体"/>
          <w:color w:val="424242"/>
          <w:szCs w:val="21"/>
          <w:shd w:val="clear" w:fill="FFFFFF"/>
        </w:rPr>
        <w:t>以下</w:t>
      </w:r>
      <w:r>
        <w:rPr>
          <w:rFonts w:hint="eastAsia" w:hAnsi="宋体" w:cs="宋体"/>
          <w:color w:val="424242"/>
          <w:szCs w:val="21"/>
          <w:shd w:val="clear" w:fill="FFFFFF"/>
          <w:vertAlign w:val="baseline"/>
          <w:lang w:val="en-US" w:eastAsia="zh-CN"/>
        </w:rPr>
        <w:t>（</w:t>
      </w:r>
      <w:r>
        <w:rPr>
          <w:rFonts w:hint="eastAsia" w:ascii="宋体" w:hAnsi="宋体" w:eastAsia="宋体" w:cs="宋体"/>
          <w:i w:val="0"/>
          <w:iCs w:val="0"/>
          <w:caps w:val="0"/>
          <w:color w:val="424242"/>
          <w:spacing w:val="0"/>
          <w:sz w:val="21"/>
          <w:szCs w:val="21"/>
          <w:shd w:val="clear" w:fill="FFFFFF"/>
        </w:rPr>
        <w:t>含</w:t>
      </w:r>
      <w:r>
        <w:rPr>
          <w:rFonts w:hint="eastAsia" w:hAnsi="宋体" w:cs="宋体"/>
          <w:color w:val="424242"/>
          <w:szCs w:val="21"/>
          <w:shd w:val="clear" w:fill="FFFFFF"/>
          <w:lang w:val="en-US" w:eastAsia="zh-CN"/>
        </w:rPr>
        <w:t>15</w:t>
      </w:r>
      <w:r>
        <w:rPr>
          <w:rFonts w:hint="eastAsia" w:hAnsi="宋体" w:cs="宋体"/>
          <w:color w:val="424242"/>
          <w:szCs w:val="21"/>
          <w:shd w:val="clear" w:fill="FFFFFF"/>
        </w:rPr>
        <w:t>0</w:t>
      </w:r>
      <w:r>
        <w:rPr>
          <w:rFonts w:hint="eastAsia" w:hAnsi="宋体" w:cs="宋体"/>
          <w:color w:val="424242"/>
          <w:szCs w:val="21"/>
          <w:shd w:val="clear" w:fill="FFFFFF"/>
          <w:lang w:val="en-US" w:eastAsia="zh-CN"/>
        </w:rPr>
        <w:t>m</w:t>
      </w:r>
      <w:r>
        <w:rPr>
          <w:rFonts w:hint="eastAsia" w:hAnsi="宋体" w:cs="宋体"/>
          <w:color w:val="424242"/>
          <w:szCs w:val="21"/>
          <w:shd w:val="clear" w:fill="FFFFFF"/>
          <w:vertAlign w:val="superscript"/>
          <w:lang w:val="en-US" w:eastAsia="zh-CN"/>
        </w:rPr>
        <w:t>2</w:t>
      </w:r>
      <w:r>
        <w:rPr>
          <w:rFonts w:hint="eastAsia" w:ascii="宋体" w:hAnsi="宋体" w:eastAsia="宋体" w:cs="宋体"/>
          <w:i w:val="0"/>
          <w:iCs w:val="0"/>
          <w:caps w:val="0"/>
          <w:color w:val="424242"/>
          <w:spacing w:val="0"/>
          <w:sz w:val="21"/>
          <w:szCs w:val="21"/>
          <w:shd w:val="clear" w:fill="FFFFFF"/>
        </w:rPr>
        <w:t>）</w:t>
      </w:r>
      <w:r>
        <w:rPr>
          <w:rFonts w:hint="eastAsia" w:hAnsi="宋体" w:cs="宋体"/>
          <w:color w:val="424242"/>
          <w:szCs w:val="21"/>
          <w:shd w:val="clear" w:fill="FFFFFF"/>
          <w:lang w:val="en-US" w:eastAsia="zh-CN"/>
        </w:rPr>
        <w:t>或</w:t>
      </w:r>
      <w:r>
        <w:rPr>
          <w:rFonts w:hint="eastAsia" w:ascii="宋体" w:hAnsi="宋体" w:eastAsia="宋体" w:cs="宋体"/>
          <w:i w:val="0"/>
          <w:iCs w:val="0"/>
          <w:caps w:val="0"/>
          <w:color w:val="424242"/>
          <w:spacing w:val="0"/>
          <w:sz w:val="21"/>
          <w:szCs w:val="21"/>
          <w:shd w:val="clear" w:fill="FFFFFF"/>
        </w:rPr>
        <w:t>就餐座位数在75人以下（含75座）</w:t>
      </w:r>
      <w:r>
        <w:rPr>
          <w:rFonts w:hint="eastAsia" w:ascii="宋体" w:hAnsi="宋体" w:eastAsia="宋体" w:cs="宋体"/>
          <w:i w:val="0"/>
          <w:iCs w:val="0"/>
          <w:caps w:val="0"/>
          <w:color w:val="424242"/>
          <w:spacing w:val="0"/>
          <w:sz w:val="21"/>
          <w:szCs w:val="21"/>
          <w:shd w:val="clear" w:fill="FFFFFF"/>
          <w:lang w:eastAsia="zh-CN"/>
        </w:rPr>
        <w:t>、</w:t>
      </w:r>
      <w:r>
        <w:rPr>
          <w:rFonts w:hint="eastAsia" w:ascii="宋体" w:hAnsi="宋体" w:eastAsia="宋体" w:cs="宋体"/>
          <w:color w:val="424242"/>
          <w:szCs w:val="21"/>
          <w:shd w:val="clear" w:fill="FFFFFF"/>
        </w:rPr>
        <w:t>经营规模较小、</w:t>
      </w:r>
      <w:r>
        <w:rPr>
          <w:rFonts w:hint="eastAsia" w:ascii="宋体" w:hAnsi="宋体" w:eastAsia="宋体" w:cs="宋体"/>
          <w:i w:val="0"/>
          <w:iCs w:val="0"/>
          <w:caps w:val="0"/>
          <w:color w:val="424242"/>
          <w:spacing w:val="0"/>
          <w:sz w:val="21"/>
          <w:szCs w:val="21"/>
          <w:shd w:val="clear" w:fill="FFFFFF"/>
        </w:rPr>
        <w:t>从业人员少、经营条件简单的餐饮服务提供者，包括快餐店、小吃店、饮品店、糕点店、农家乐等</w:t>
      </w:r>
      <w:r>
        <w:rPr>
          <w:rFonts w:hint="eastAsia"/>
          <w:lang w:eastAsia="zh-CN"/>
        </w:rPr>
        <w:t>。</w:t>
      </w:r>
    </w:p>
    <w:bookmarkEnd w:id="64"/>
    <w:p>
      <w:pPr>
        <w:pStyle w:val="3"/>
        <w:rPr>
          <w:rFonts w:ascii="Times New Roman" w:hAnsi="Times New Roman" w:eastAsia="黑体"/>
          <w:sz w:val="28"/>
          <w:szCs w:val="28"/>
        </w:rPr>
      </w:pPr>
      <w:bookmarkStart w:id="65" w:name="_Toc27909"/>
      <w:bookmarkStart w:id="66" w:name="_Toc23755"/>
      <w:bookmarkStart w:id="67" w:name="_Toc19470"/>
      <w:bookmarkStart w:id="68" w:name="_Toc22774"/>
      <w:r>
        <w:rPr>
          <w:rFonts w:ascii="Times New Roman" w:hAnsi="Times New Roman" w:eastAsia="黑体"/>
          <w:sz w:val="28"/>
          <w:szCs w:val="28"/>
        </w:rPr>
        <w:t>4　</w:t>
      </w:r>
      <w:r>
        <w:rPr>
          <w:rFonts w:hint="default" w:ascii="Times New Roman" w:hAnsi="Times New Roman" w:eastAsia="黑体"/>
          <w:sz w:val="28"/>
          <w:szCs w:val="28"/>
          <w:lang w:val="en-US" w:eastAsia="zh-CN"/>
        </w:rPr>
        <w:t>一般</w:t>
      </w:r>
      <w:r>
        <w:rPr>
          <w:rFonts w:ascii="Times New Roman" w:hAnsi="Times New Roman" w:eastAsia="黑体"/>
          <w:sz w:val="28"/>
          <w:szCs w:val="28"/>
        </w:rPr>
        <w:t>要求</w:t>
      </w:r>
      <w:bookmarkEnd w:id="65"/>
      <w:bookmarkEnd w:id="66"/>
      <w:bookmarkEnd w:id="67"/>
      <w:bookmarkEnd w:id="68"/>
    </w:p>
    <w:p>
      <w:pPr>
        <w:pStyle w:val="3"/>
        <w:widowControl/>
        <w:numPr>
          <w:ilvl w:val="255"/>
          <w:numId w:val="0"/>
        </w:numPr>
        <w:spacing w:line="360" w:lineRule="auto"/>
        <w:ind w:left="0" w:right="0" w:rightChars="0" w:firstLine="0"/>
        <w:jc w:val="both"/>
        <w:rPr>
          <w:rFonts w:hint="eastAsia" w:ascii="Times New Roman" w:hAnsi="Times New Roman"/>
          <w:b w:val="0"/>
          <w:bCs/>
          <w:kern w:val="2"/>
          <w:sz w:val="21"/>
          <w:szCs w:val="21"/>
        </w:rPr>
      </w:pPr>
      <w:r>
        <w:rPr>
          <w:rFonts w:hint="eastAsia" w:ascii="Times New Roman" w:hAnsi="Times New Roman"/>
          <w:b w:val="0"/>
          <w:bCs/>
          <w:kern w:val="2"/>
          <w:sz w:val="21"/>
          <w:szCs w:val="21"/>
        </w:rPr>
        <w:t>4.1 煤基液体燃料应符合安全、质量等相关标准要求（</w:t>
      </w:r>
      <w:r>
        <w:rPr>
          <w:rFonts w:hint="eastAsia" w:ascii="Times New Roman" w:hAnsi="Times New Roman" w:eastAsia="宋体"/>
          <w:b w:val="0"/>
          <w:bCs/>
          <w:kern w:val="2"/>
          <w:sz w:val="21"/>
          <w:szCs w:val="21"/>
        </w:rPr>
        <w:t>附录A煤基液体燃料</w:t>
      </w:r>
      <w:r>
        <w:rPr>
          <w:rFonts w:hint="eastAsia" w:ascii="Times New Roman" w:hAnsi="Times New Roman"/>
          <w:b w:val="0"/>
          <w:bCs/>
          <w:kern w:val="2"/>
          <w:sz w:val="21"/>
          <w:szCs w:val="21"/>
        </w:rPr>
        <w:t>）</w:t>
      </w:r>
      <w:r>
        <w:rPr>
          <w:rFonts w:hint="eastAsia" w:ascii="Times New Roman" w:hAnsi="Times New Roman"/>
          <w:b w:val="0"/>
          <w:bCs/>
          <w:kern w:val="2"/>
          <w:sz w:val="21"/>
          <w:szCs w:val="21"/>
          <w:lang w:eastAsia="zh-CN"/>
        </w:rPr>
        <w:t>。</w:t>
      </w:r>
    </w:p>
    <w:p>
      <w:pPr>
        <w:widowControl/>
        <w:numPr>
          <w:ilvl w:val="255"/>
          <w:numId w:val="0"/>
        </w:numPr>
        <w:spacing w:line="360" w:lineRule="auto"/>
        <w:ind w:left="-3" w:right="218" w:rightChars="104" w:hanging="3"/>
        <w:jc w:val="both"/>
        <w:rPr>
          <w:szCs w:val="21"/>
        </w:rPr>
      </w:pPr>
      <w:r>
        <w:rPr>
          <w:rFonts w:ascii="Times New Roman" w:hAnsi="Times New Roman"/>
          <w:kern w:val="0"/>
          <w:szCs w:val="21"/>
        </w:rPr>
        <w:t xml:space="preserve">4.2 </w:t>
      </w:r>
      <w:r>
        <w:rPr>
          <w:rFonts w:hint="eastAsia"/>
          <w:szCs w:val="21"/>
        </w:rPr>
        <w:t>餐饮、炉用煤基液体燃料中不应含有任何可导致煤基液体燃料灶具、各种商业或工业燃</w:t>
      </w:r>
      <w:r>
        <w:rPr>
          <w:rFonts w:hint="eastAsia"/>
          <w:szCs w:val="21"/>
          <w:lang w:eastAsia="zh-CN"/>
        </w:rPr>
        <w:t>料</w:t>
      </w:r>
      <w:r>
        <w:rPr>
          <w:rFonts w:hint="eastAsia"/>
          <w:szCs w:val="21"/>
        </w:rPr>
        <w:t>燃烧器无法正常使用的添加物和污染物。不应对煤基液体燃料进行勾兑、混配等任何方式的二次加工。</w:t>
      </w:r>
    </w:p>
    <w:p>
      <w:pPr>
        <w:numPr>
          <w:ilvl w:val="255"/>
          <w:numId w:val="0"/>
        </w:numPr>
        <w:spacing w:line="360" w:lineRule="auto"/>
        <w:ind w:left="-3" w:right="218" w:rightChars="104" w:hanging="3"/>
        <w:jc w:val="both"/>
        <w:rPr>
          <w:szCs w:val="21"/>
        </w:rPr>
      </w:pPr>
      <w:bookmarkStart w:id="69" w:name="_Toc12604"/>
      <w:r>
        <w:rPr>
          <w:rFonts w:ascii="Times New Roman" w:hAnsi="Times New Roman"/>
          <w:kern w:val="0"/>
          <w:szCs w:val="21"/>
        </w:rPr>
        <w:t xml:space="preserve">4.3 </w:t>
      </w:r>
      <w:r>
        <w:rPr>
          <w:rFonts w:hint="eastAsia"/>
          <w:szCs w:val="21"/>
        </w:rPr>
        <w:t>煤基液体燃料销售单位应取得营业执照。</w:t>
      </w:r>
      <w:bookmarkEnd w:id="69"/>
    </w:p>
    <w:p>
      <w:pPr>
        <w:numPr>
          <w:ilvl w:val="255"/>
          <w:numId w:val="0"/>
        </w:numPr>
        <w:spacing w:line="360" w:lineRule="auto"/>
        <w:ind w:left="-3" w:right="218" w:rightChars="104" w:hanging="3"/>
        <w:jc w:val="both"/>
        <w:rPr>
          <w:rFonts w:ascii="Times New Roman" w:hAnsi="Times New Roman"/>
          <w:kern w:val="0"/>
          <w:szCs w:val="21"/>
        </w:rPr>
      </w:pPr>
      <w:r>
        <w:rPr>
          <w:rFonts w:ascii="Times New Roman" w:hAnsi="Times New Roman"/>
          <w:kern w:val="0"/>
          <w:szCs w:val="21"/>
        </w:rPr>
        <w:t>4.4 对煤基液体燃料的采购时间、采购单位、采购量等采购信息应有相应记录和台账。</w:t>
      </w:r>
    </w:p>
    <w:p>
      <w:pPr>
        <w:numPr>
          <w:ilvl w:val="255"/>
          <w:numId w:val="0"/>
        </w:numPr>
        <w:spacing w:line="360" w:lineRule="auto"/>
        <w:ind w:left="-3" w:right="218" w:rightChars="104" w:hanging="3"/>
        <w:jc w:val="both"/>
        <w:rPr>
          <w:rFonts w:ascii="Times New Roman" w:hAnsi="Times New Roman"/>
          <w:kern w:val="0"/>
          <w:szCs w:val="21"/>
        </w:rPr>
      </w:pPr>
      <w:bookmarkStart w:id="70" w:name="_Toc23781"/>
      <w:r>
        <w:rPr>
          <w:rFonts w:ascii="Times New Roman" w:hAnsi="Times New Roman"/>
          <w:kern w:val="0"/>
          <w:szCs w:val="21"/>
        </w:rPr>
        <w:t>4.5 文物建筑内禁止使用煤基液体燃料。</w:t>
      </w:r>
      <w:bookmarkEnd w:id="70"/>
    </w:p>
    <w:p>
      <w:pPr>
        <w:widowControl/>
        <w:numPr>
          <w:ilvl w:val="255"/>
          <w:numId w:val="0"/>
        </w:numPr>
        <w:spacing w:line="360" w:lineRule="auto"/>
        <w:ind w:left="-3" w:right="218" w:rightChars="104" w:hanging="3"/>
        <w:jc w:val="both"/>
        <w:rPr>
          <w:rFonts w:ascii="Times New Roman" w:hAnsi="Times New Roman"/>
          <w:kern w:val="0"/>
          <w:szCs w:val="21"/>
        </w:rPr>
      </w:pPr>
      <w:r>
        <w:rPr>
          <w:rFonts w:ascii="Times New Roman" w:hAnsi="Times New Roman"/>
          <w:kern w:val="0"/>
          <w:szCs w:val="21"/>
        </w:rPr>
        <w:t>4.6 煤基液体燃料的储存罐禁止设置在城镇建成区内。煤基液体燃料禁止在地下室或半地下室内存放。</w:t>
      </w:r>
    </w:p>
    <w:p>
      <w:pPr>
        <w:widowControl/>
        <w:numPr>
          <w:ilvl w:val="255"/>
          <w:numId w:val="0"/>
        </w:numPr>
        <w:spacing w:line="360" w:lineRule="auto"/>
        <w:ind w:left="-3" w:right="218" w:rightChars="104" w:hanging="3"/>
        <w:jc w:val="both"/>
        <w:rPr>
          <w:rFonts w:ascii="Times New Roman" w:hAnsi="Times New Roman"/>
          <w:kern w:val="0"/>
          <w:szCs w:val="21"/>
        </w:rPr>
      </w:pPr>
      <w:r>
        <w:rPr>
          <w:rFonts w:ascii="Times New Roman" w:hAnsi="Times New Roman"/>
          <w:kern w:val="0"/>
          <w:szCs w:val="21"/>
        </w:rPr>
        <w:t>4.7 煤基液体燃料的储罐应在容器高度 2/3 处、径向两侧（或罐体两侧）相对处喷涂或粘贴“煤基液体燃料”红色字样两处，字体高度不低于80mm。</w:t>
      </w:r>
    </w:p>
    <w:p>
      <w:pPr>
        <w:spacing w:line="360" w:lineRule="auto"/>
        <w:ind w:left="-3" w:right="218" w:rightChars="104" w:hanging="3"/>
        <w:jc w:val="both"/>
        <w:rPr>
          <w:rFonts w:ascii="Times New Roman" w:hAnsi="Times New Roman"/>
          <w:kern w:val="0"/>
          <w:szCs w:val="21"/>
        </w:rPr>
      </w:pPr>
      <w:r>
        <w:rPr>
          <w:rFonts w:ascii="Times New Roman" w:hAnsi="Times New Roman"/>
          <w:kern w:val="0"/>
          <w:szCs w:val="21"/>
        </w:rPr>
        <w:t>4.8 煤基液体燃料的运输、装卸和加注到煤基液体燃料箱应由销售单位负责。</w:t>
      </w:r>
    </w:p>
    <w:p>
      <w:pPr>
        <w:widowControl/>
        <w:spacing w:line="360" w:lineRule="auto"/>
        <w:ind w:left="-3" w:right="218" w:rightChars="104" w:hanging="3"/>
        <w:jc w:val="both"/>
        <w:rPr>
          <w:rFonts w:eastAsiaTheme="minorEastAsia"/>
          <w:szCs w:val="21"/>
        </w:rPr>
      </w:pPr>
      <w:r>
        <w:rPr>
          <w:rFonts w:ascii="Times New Roman" w:hAnsi="Times New Roman"/>
          <w:kern w:val="0"/>
          <w:szCs w:val="21"/>
        </w:rPr>
        <w:t>4.9</w:t>
      </w:r>
      <w:r>
        <w:rPr>
          <w:rFonts w:hint="eastAsia"/>
          <w:szCs w:val="21"/>
        </w:rPr>
        <w:t xml:space="preserve"> </w:t>
      </w:r>
      <w:r>
        <w:rPr>
          <w:rFonts w:hint="eastAsia"/>
          <w:szCs w:val="21"/>
          <w:lang w:val="en-US" w:eastAsia="zh-CN"/>
        </w:rPr>
        <w:t>储存区及使用场所用于输送</w:t>
      </w:r>
      <w:r>
        <w:rPr>
          <w:rFonts w:hint="eastAsia"/>
          <w:szCs w:val="21"/>
        </w:rPr>
        <w:t>煤基液体燃料</w:t>
      </w:r>
      <w:r>
        <w:rPr>
          <w:rFonts w:hint="eastAsia"/>
          <w:szCs w:val="21"/>
          <w:lang w:val="en-US" w:eastAsia="zh-CN"/>
        </w:rPr>
        <w:t>的</w:t>
      </w:r>
      <w:r>
        <w:rPr>
          <w:rFonts w:hint="eastAsia"/>
          <w:szCs w:val="21"/>
        </w:rPr>
        <w:t>固定式管道</w:t>
      </w:r>
      <w:r>
        <w:rPr>
          <w:rFonts w:hint="eastAsia"/>
          <w:szCs w:val="21"/>
          <w:lang w:eastAsia="zh-CN"/>
        </w:rPr>
        <w:t>，</w:t>
      </w:r>
      <w:r>
        <w:rPr>
          <w:rFonts w:hint="eastAsia"/>
          <w:szCs w:val="21"/>
        </w:rPr>
        <w:t>应参照</w:t>
      </w:r>
      <w:r>
        <w:rPr>
          <w:rFonts w:eastAsiaTheme="minorEastAsia"/>
          <w:szCs w:val="21"/>
        </w:rPr>
        <w:t xml:space="preserve"> GB 7231 </w:t>
      </w:r>
      <w:r>
        <w:rPr>
          <w:rFonts w:hint="eastAsia"/>
          <w:szCs w:val="21"/>
        </w:rPr>
        <w:t>的要求涂刷间距</w:t>
      </w:r>
      <w:r>
        <w:rPr>
          <w:rFonts w:eastAsiaTheme="minorEastAsia"/>
          <w:szCs w:val="21"/>
        </w:rPr>
        <w:t>1m</w:t>
      </w:r>
      <w:r>
        <w:rPr>
          <w:rFonts w:hint="eastAsia"/>
          <w:szCs w:val="21"/>
        </w:rPr>
        <w:t>、宽度</w:t>
      </w:r>
      <w:r>
        <w:rPr>
          <w:rFonts w:hint="eastAsia" w:eastAsiaTheme="minorEastAsia"/>
          <w:szCs w:val="21"/>
          <w:lang w:val="en-US" w:eastAsia="zh-CN"/>
        </w:rPr>
        <w:t>150</w:t>
      </w:r>
      <w:r>
        <w:rPr>
          <w:rFonts w:eastAsiaTheme="minorEastAsia"/>
          <w:szCs w:val="21"/>
        </w:rPr>
        <w:t>mm</w:t>
      </w:r>
      <w:r>
        <w:rPr>
          <w:rFonts w:hint="eastAsia"/>
          <w:szCs w:val="21"/>
        </w:rPr>
        <w:t>的</w:t>
      </w:r>
      <w:r>
        <w:rPr>
          <w:rFonts w:hint="eastAsia"/>
          <w:szCs w:val="21"/>
          <w:lang w:val="en-US" w:eastAsia="zh-CN"/>
        </w:rPr>
        <w:t>棕色</w:t>
      </w:r>
      <w:r>
        <w:rPr>
          <w:rFonts w:hint="eastAsia"/>
          <w:szCs w:val="21"/>
        </w:rPr>
        <w:t>色环。</w:t>
      </w:r>
    </w:p>
    <w:p>
      <w:pPr>
        <w:widowControl/>
        <w:spacing w:line="360" w:lineRule="auto"/>
        <w:ind w:left="-3" w:right="218" w:rightChars="104" w:hanging="3"/>
        <w:jc w:val="both"/>
        <w:rPr>
          <w:rFonts w:cs="宋体"/>
          <w:color w:val="000000"/>
          <w:kern w:val="0"/>
          <w:sz w:val="21"/>
          <w:szCs w:val="21"/>
          <w:lang w:bidi="ar"/>
        </w:rPr>
      </w:pPr>
      <w:r>
        <w:rPr>
          <w:rFonts w:eastAsiaTheme="minorEastAsia"/>
          <w:szCs w:val="21"/>
        </w:rPr>
        <w:t>4.10</w:t>
      </w:r>
      <w:r>
        <w:rPr>
          <w:rFonts w:hint="eastAsia"/>
          <w:szCs w:val="21"/>
        </w:rPr>
        <w:t xml:space="preserve"> </w:t>
      </w:r>
      <w:r>
        <w:rPr>
          <w:rFonts w:ascii="Times New Roman" w:hAnsi="Times New Roman" w:cs="宋体"/>
          <w:color w:val="000000"/>
          <w:kern w:val="0"/>
          <w:sz w:val="21"/>
          <w:szCs w:val="21"/>
          <w:lang w:bidi="ar"/>
        </w:rPr>
        <w:t>煤基液体燃料箱及使用煤基液体燃料的炉灶间</w:t>
      </w:r>
      <w:r>
        <w:rPr>
          <w:rFonts w:hint="eastAsia" w:ascii="Times New Roman" w:hAnsi="Times New Roman" w:cs="宋体"/>
          <w:color w:val="000000"/>
          <w:kern w:val="0"/>
          <w:sz w:val="21"/>
          <w:szCs w:val="21"/>
          <w:lang w:bidi="ar"/>
        </w:rPr>
        <w:t>，</w:t>
      </w:r>
      <w:r>
        <w:rPr>
          <w:rFonts w:ascii="Times New Roman" w:hAnsi="Times New Roman" w:cs="宋体"/>
          <w:color w:val="000000"/>
          <w:kern w:val="0"/>
          <w:sz w:val="21"/>
          <w:szCs w:val="21"/>
          <w:lang w:bidi="ar"/>
        </w:rPr>
        <w:t>均应安装自动灭火装置和安全智能</w:t>
      </w:r>
      <w:r>
        <w:rPr>
          <w:rFonts w:hint="eastAsia" w:ascii="Times New Roman" w:hAnsi="Times New Roman" w:cs="宋体"/>
          <w:color w:val="000000"/>
          <w:kern w:val="0"/>
          <w:sz w:val="21"/>
          <w:szCs w:val="21"/>
          <w:lang w:bidi="ar"/>
        </w:rPr>
        <w:t>监测</w:t>
      </w:r>
      <w:r>
        <w:rPr>
          <w:rFonts w:ascii="Times New Roman" w:hAnsi="Times New Roman" w:cs="宋体"/>
          <w:color w:val="000000"/>
          <w:kern w:val="0"/>
          <w:sz w:val="21"/>
          <w:szCs w:val="21"/>
          <w:lang w:bidi="ar"/>
        </w:rPr>
        <w:t>系统</w:t>
      </w:r>
      <w:r>
        <w:rPr>
          <w:rFonts w:hint="eastAsia" w:ascii="Times New Roman" w:hAnsi="Times New Roman" w:cs="宋体"/>
          <w:color w:val="000000"/>
          <w:kern w:val="0"/>
          <w:sz w:val="21"/>
          <w:szCs w:val="21"/>
          <w:lang w:bidi="ar"/>
        </w:rPr>
        <w:t>，</w:t>
      </w:r>
      <w:r>
        <w:rPr>
          <w:rFonts w:hint="default" w:cs="宋体"/>
          <w:color w:val="000000"/>
          <w:kern w:val="0"/>
          <w:sz w:val="21"/>
          <w:szCs w:val="21"/>
          <w:lang w:bidi="ar"/>
        </w:rPr>
        <w:t>还应按照</w:t>
      </w:r>
      <w:r>
        <w:rPr>
          <w:rFonts w:eastAsia="宋体" w:cs="宋体"/>
          <w:color w:val="000000"/>
          <w:kern w:val="0"/>
          <w:sz w:val="21"/>
          <w:szCs w:val="21"/>
          <w:lang w:bidi="ar"/>
        </w:rPr>
        <w:t xml:space="preserve"> GB 50140 </w:t>
      </w:r>
      <w:r>
        <w:rPr>
          <w:rFonts w:hint="default" w:cs="宋体"/>
          <w:color w:val="000000"/>
          <w:kern w:val="0"/>
          <w:sz w:val="21"/>
          <w:szCs w:val="21"/>
          <w:lang w:bidi="ar"/>
        </w:rPr>
        <w:t>的要求配置灭火器。</w:t>
      </w:r>
    </w:p>
    <w:p>
      <w:pPr>
        <w:pStyle w:val="3"/>
        <w:ind w:left="0" w:right="0" w:rightChars="0" w:firstLine="0"/>
        <w:rPr>
          <w:rFonts w:ascii="Times New Roman" w:hAnsi="Times New Roman" w:eastAsia="黑体"/>
          <w:sz w:val="28"/>
          <w:szCs w:val="28"/>
        </w:rPr>
      </w:pPr>
      <w:bookmarkStart w:id="71" w:name="_Toc11994"/>
      <w:bookmarkStart w:id="72" w:name="_Toc28789"/>
      <w:bookmarkStart w:id="73" w:name="_Toc1448"/>
      <w:bookmarkStart w:id="74" w:name="_Toc22375"/>
      <w:r>
        <w:rPr>
          <w:rFonts w:ascii="Times New Roman" w:hAnsi="Times New Roman" w:eastAsia="黑体"/>
          <w:sz w:val="28"/>
          <w:szCs w:val="28"/>
        </w:rPr>
        <w:t>5　</w:t>
      </w:r>
      <w:r>
        <w:rPr>
          <w:rFonts w:hint="default" w:ascii="Times New Roman" w:hAnsi="Times New Roman" w:eastAsia="黑体"/>
          <w:sz w:val="28"/>
          <w:szCs w:val="28"/>
        </w:rPr>
        <w:t>煤基液体燃料经营</w:t>
      </w:r>
      <w:bookmarkEnd w:id="71"/>
      <w:bookmarkEnd w:id="72"/>
      <w:bookmarkEnd w:id="73"/>
      <w:bookmarkEnd w:id="74"/>
      <w:r>
        <w:rPr>
          <w:rFonts w:hint="default" w:ascii="Times New Roman" w:hAnsi="Times New Roman" w:eastAsia="黑体" w:cs="Times New Roman"/>
          <w:sz w:val="28"/>
          <w:szCs w:val="28"/>
        </w:rPr>
        <w:t>安全要求</w:t>
      </w:r>
    </w:p>
    <w:p>
      <w:pPr>
        <w:pStyle w:val="2"/>
        <w:ind w:left="-3" w:right="218" w:rightChars="104" w:hanging="3"/>
        <w:rPr>
          <w:rFonts w:ascii="Times New Roman" w:hAnsi="Times New Roman"/>
          <w:sz w:val="24"/>
          <w:szCs w:val="24"/>
        </w:rPr>
      </w:pPr>
      <w:r>
        <w:rPr>
          <w:rFonts w:ascii="Times New Roman" w:hAnsi="Times New Roman"/>
          <w:sz w:val="24"/>
          <w:szCs w:val="24"/>
        </w:rPr>
        <w:t xml:space="preserve">5.1 </w:t>
      </w:r>
      <w:r>
        <w:rPr>
          <w:rFonts w:hint="eastAsia" w:ascii="Times New Roman" w:hAnsi="Times New Roman"/>
          <w:sz w:val="24"/>
          <w:szCs w:val="24"/>
        </w:rPr>
        <w:t>常压储罐与油桶贮存</w:t>
      </w:r>
    </w:p>
    <w:p>
      <w:pPr>
        <w:widowControl/>
        <w:spacing w:line="360" w:lineRule="auto"/>
        <w:ind w:left="-3" w:right="218" w:rightChars="104" w:hanging="3"/>
        <w:jc w:val="both"/>
        <w:rPr>
          <w:rFonts w:ascii="Times New Roman" w:hAnsi="Times New Roman" w:cs="宋体"/>
          <w:color w:val="000000"/>
          <w:kern w:val="0"/>
          <w:sz w:val="21"/>
          <w:szCs w:val="21"/>
          <w:lang w:bidi="ar"/>
        </w:rPr>
      </w:pPr>
      <w:r>
        <w:rPr>
          <w:rFonts w:ascii="Times New Roman" w:hAnsi="Times New Roman" w:cs="宋体"/>
          <w:color w:val="000000"/>
          <w:kern w:val="0"/>
          <w:sz w:val="21"/>
          <w:szCs w:val="21"/>
          <w:lang w:bidi="ar"/>
        </w:rPr>
        <w:t xml:space="preserve">5.1.1 </w:t>
      </w:r>
      <w:r>
        <w:rPr>
          <w:rFonts w:hint="eastAsia" w:ascii="Times New Roman" w:hAnsi="Times New Roman" w:cs="宋体"/>
          <w:color w:val="000000"/>
          <w:kern w:val="0"/>
          <w:sz w:val="21"/>
          <w:szCs w:val="21"/>
          <w:lang w:bidi="ar"/>
        </w:rPr>
        <w:t>存储煤基液体燃料的储罐均应使用碳钢、不锈钢材质制作的常压容器，单罐有效容量一般不</w:t>
      </w:r>
      <w:r>
        <w:rPr>
          <w:rFonts w:hint="eastAsia" w:cs="宋体"/>
          <w:color w:val="000000"/>
          <w:kern w:val="0"/>
          <w:sz w:val="21"/>
          <w:szCs w:val="21"/>
          <w:lang w:val="en-US" w:eastAsia="zh-CN" w:bidi="ar"/>
        </w:rPr>
        <w:t>宜</w:t>
      </w:r>
      <w:r>
        <w:rPr>
          <w:rFonts w:hint="eastAsia" w:ascii="Times New Roman" w:hAnsi="Times New Roman" w:cs="宋体"/>
          <w:color w:val="000000"/>
          <w:kern w:val="0"/>
          <w:sz w:val="21"/>
          <w:szCs w:val="21"/>
          <w:lang w:bidi="ar"/>
        </w:rPr>
        <w:t>大于</w:t>
      </w:r>
      <w:r>
        <w:rPr>
          <w:rFonts w:ascii="Times New Roman" w:hAnsi="Times New Roman" w:cs="宋体"/>
          <w:color w:val="000000"/>
          <w:kern w:val="0"/>
          <w:sz w:val="21"/>
          <w:szCs w:val="21"/>
          <w:lang w:bidi="ar"/>
        </w:rPr>
        <w:t>50m</w:t>
      </w:r>
      <w:r>
        <w:rPr>
          <w:rFonts w:ascii="Times New Roman" w:hAnsi="Times New Roman" w:cs="宋体"/>
          <w:color w:val="000000"/>
          <w:kern w:val="0"/>
          <w:sz w:val="21"/>
          <w:szCs w:val="21"/>
          <w:vertAlign w:val="superscript"/>
          <w:lang w:bidi="ar"/>
        </w:rPr>
        <w:t>3</w:t>
      </w:r>
      <w:r>
        <w:rPr>
          <w:rFonts w:hint="eastAsia" w:ascii="Times New Roman" w:hAnsi="Times New Roman" w:cs="宋体"/>
          <w:color w:val="000000"/>
          <w:kern w:val="0"/>
          <w:sz w:val="21"/>
          <w:szCs w:val="21"/>
          <w:lang w:bidi="ar"/>
        </w:rPr>
        <w:t>。</w:t>
      </w:r>
    </w:p>
    <w:p>
      <w:pPr>
        <w:widowControl/>
        <w:spacing w:line="360" w:lineRule="auto"/>
        <w:ind w:left="-3" w:right="218" w:rightChars="104" w:hanging="3"/>
        <w:jc w:val="both"/>
        <w:rPr>
          <w:rFonts w:ascii="Times New Roman" w:hAnsi="Times New Roman" w:cs="宋体"/>
          <w:color w:val="000000"/>
          <w:kern w:val="0"/>
          <w:sz w:val="21"/>
          <w:szCs w:val="21"/>
          <w:lang w:bidi="ar"/>
        </w:rPr>
      </w:pPr>
      <w:r>
        <w:rPr>
          <w:rFonts w:ascii="Times New Roman" w:hAnsi="Times New Roman" w:cs="宋体"/>
          <w:color w:val="000000"/>
          <w:kern w:val="0"/>
          <w:sz w:val="21"/>
          <w:szCs w:val="21"/>
          <w:lang w:bidi="ar"/>
        </w:rPr>
        <w:t xml:space="preserve">5.1.2 </w:t>
      </w:r>
      <w:r>
        <w:rPr>
          <w:rFonts w:hint="eastAsia" w:ascii="Times New Roman" w:hAnsi="Times New Roman" w:cs="宋体"/>
          <w:color w:val="000000"/>
          <w:kern w:val="0"/>
          <w:sz w:val="21"/>
          <w:szCs w:val="21"/>
          <w:lang w:bidi="ar"/>
        </w:rPr>
        <w:t>煤基液体燃料储存区及储罐应符合</w:t>
      </w:r>
      <w:r>
        <w:rPr>
          <w:rFonts w:hint="eastAsia" w:cs="宋体"/>
          <w:color w:val="000000"/>
          <w:kern w:val="0"/>
          <w:sz w:val="21"/>
          <w:szCs w:val="21"/>
          <w:lang w:val="en-US" w:eastAsia="zh-CN" w:bidi="ar"/>
        </w:rPr>
        <w:t xml:space="preserve"> </w:t>
      </w:r>
      <w:r>
        <w:rPr>
          <w:rFonts w:ascii="Times New Roman" w:hAnsi="Times New Roman" w:cs="宋体"/>
          <w:color w:val="000000"/>
          <w:kern w:val="0"/>
          <w:sz w:val="21"/>
          <w:szCs w:val="21"/>
          <w:lang w:bidi="ar"/>
        </w:rPr>
        <w:t>GB 50057</w:t>
      </w:r>
      <w:r>
        <w:rPr>
          <w:rFonts w:hint="eastAsia" w:ascii="Times New Roman" w:hAnsi="Times New Roman" w:cs="宋体"/>
          <w:color w:val="000000"/>
          <w:kern w:val="0"/>
          <w:sz w:val="21"/>
          <w:szCs w:val="21"/>
          <w:lang w:bidi="ar"/>
        </w:rPr>
        <w:t>、</w:t>
      </w:r>
      <w:r>
        <w:rPr>
          <w:rFonts w:ascii="Times New Roman" w:hAnsi="Times New Roman" w:cs="宋体"/>
          <w:color w:val="000000"/>
          <w:kern w:val="0"/>
          <w:sz w:val="21"/>
          <w:szCs w:val="21"/>
          <w:lang w:bidi="ar"/>
        </w:rPr>
        <w:t>GB 50128</w:t>
      </w:r>
      <w:r>
        <w:rPr>
          <w:rFonts w:hint="eastAsia" w:ascii="Times New Roman" w:hAnsi="Times New Roman" w:cs="宋体"/>
          <w:color w:val="000000"/>
          <w:kern w:val="0"/>
          <w:sz w:val="21"/>
          <w:szCs w:val="21"/>
          <w:lang w:bidi="ar"/>
        </w:rPr>
        <w:t>、</w:t>
      </w:r>
      <w:r>
        <w:rPr>
          <w:rFonts w:ascii="Times New Roman" w:hAnsi="Times New Roman" w:cs="宋体"/>
          <w:color w:val="000000"/>
          <w:kern w:val="0"/>
          <w:sz w:val="21"/>
          <w:szCs w:val="21"/>
          <w:lang w:bidi="ar"/>
        </w:rPr>
        <w:t>GB 50341</w:t>
      </w:r>
      <w:r>
        <w:rPr>
          <w:rFonts w:hint="eastAsia" w:ascii="Times New Roman" w:hAnsi="Times New Roman" w:cs="宋体"/>
          <w:color w:val="000000"/>
          <w:kern w:val="0"/>
          <w:sz w:val="21"/>
          <w:szCs w:val="21"/>
          <w:lang w:bidi="ar"/>
        </w:rPr>
        <w:t>、</w:t>
      </w:r>
      <w:r>
        <w:rPr>
          <w:rFonts w:ascii="Times New Roman" w:hAnsi="Times New Roman" w:cs="宋体"/>
          <w:color w:val="000000"/>
          <w:kern w:val="0"/>
          <w:sz w:val="21"/>
          <w:szCs w:val="21"/>
          <w:lang w:bidi="ar"/>
        </w:rPr>
        <w:t>GB 50351</w:t>
      </w:r>
      <w:r>
        <w:rPr>
          <w:rFonts w:hint="eastAsia" w:ascii="Times New Roman" w:hAnsi="Times New Roman" w:cs="宋体"/>
          <w:color w:val="000000"/>
          <w:kern w:val="0"/>
          <w:sz w:val="21"/>
          <w:szCs w:val="21"/>
          <w:lang w:bidi="ar"/>
        </w:rPr>
        <w:t>、</w:t>
      </w:r>
      <w:r>
        <w:rPr>
          <w:rFonts w:ascii="Times New Roman" w:hAnsi="Times New Roman" w:cs="宋体"/>
          <w:color w:val="000000"/>
          <w:kern w:val="0"/>
          <w:sz w:val="21"/>
          <w:szCs w:val="21"/>
          <w:lang w:bidi="ar"/>
        </w:rPr>
        <w:t>GB 7231</w:t>
      </w:r>
      <w:r>
        <w:rPr>
          <w:rFonts w:hint="eastAsia" w:ascii="Times New Roman" w:hAnsi="Times New Roman" w:cs="宋体"/>
          <w:color w:val="000000"/>
          <w:kern w:val="0"/>
          <w:sz w:val="21"/>
          <w:szCs w:val="21"/>
          <w:lang w:bidi="ar"/>
        </w:rPr>
        <w:t>、</w:t>
      </w:r>
      <w:r>
        <w:rPr>
          <w:rFonts w:ascii="Times New Roman" w:hAnsi="Times New Roman" w:cs="宋体"/>
          <w:color w:val="000000"/>
          <w:kern w:val="0"/>
          <w:sz w:val="21"/>
          <w:szCs w:val="21"/>
          <w:lang w:bidi="ar"/>
        </w:rPr>
        <w:t xml:space="preserve">NB/T 47042 </w:t>
      </w:r>
      <w:r>
        <w:rPr>
          <w:rFonts w:hint="eastAsia" w:ascii="Times New Roman" w:hAnsi="Times New Roman" w:cs="宋体"/>
          <w:color w:val="000000"/>
          <w:kern w:val="0"/>
          <w:sz w:val="21"/>
          <w:szCs w:val="21"/>
          <w:lang w:bidi="ar"/>
        </w:rPr>
        <w:t>的相关规定。</w:t>
      </w:r>
    </w:p>
    <w:p>
      <w:pPr>
        <w:widowControl/>
        <w:spacing w:line="360" w:lineRule="auto"/>
        <w:ind w:left="-3" w:right="218" w:rightChars="104" w:hanging="3"/>
        <w:jc w:val="both"/>
        <w:rPr>
          <w:rFonts w:ascii="Times New Roman" w:hAnsi="Times New Roman" w:cs="宋体"/>
          <w:color w:val="000000"/>
          <w:kern w:val="0"/>
          <w:sz w:val="21"/>
          <w:szCs w:val="21"/>
          <w:lang w:bidi="ar"/>
        </w:rPr>
      </w:pPr>
      <w:r>
        <w:rPr>
          <w:rFonts w:ascii="Times New Roman" w:hAnsi="Times New Roman" w:cs="宋体"/>
          <w:color w:val="000000"/>
          <w:kern w:val="0"/>
          <w:sz w:val="21"/>
          <w:szCs w:val="21"/>
          <w:lang w:bidi="ar"/>
        </w:rPr>
        <w:t xml:space="preserve">5.1.3 </w:t>
      </w:r>
      <w:r>
        <w:rPr>
          <w:rFonts w:hint="eastAsia" w:ascii="Times New Roman" w:hAnsi="Times New Roman" w:cs="宋体"/>
          <w:color w:val="000000"/>
          <w:kern w:val="0"/>
          <w:sz w:val="21"/>
          <w:szCs w:val="21"/>
          <w:lang w:bidi="ar"/>
        </w:rPr>
        <w:t>储罐应设置和储罐本体相同材质的通气管和进出料管，管道不得采用软管。储罐通气管（呼吸阀）出口应设置阻火器。</w:t>
      </w:r>
    </w:p>
    <w:p>
      <w:pPr>
        <w:widowControl/>
        <w:spacing w:line="360" w:lineRule="auto"/>
        <w:ind w:left="-3" w:right="218" w:rightChars="104" w:hanging="3"/>
        <w:jc w:val="both"/>
        <w:rPr>
          <w:rFonts w:ascii="Times New Roman" w:hAnsi="Times New Roman" w:cs="宋体"/>
          <w:color w:val="000000"/>
          <w:kern w:val="0"/>
          <w:sz w:val="21"/>
          <w:szCs w:val="21"/>
          <w:lang w:bidi="ar"/>
        </w:rPr>
      </w:pPr>
      <w:r>
        <w:rPr>
          <w:rFonts w:ascii="Times New Roman" w:hAnsi="Times New Roman" w:cs="宋体"/>
          <w:color w:val="000000"/>
          <w:kern w:val="0"/>
          <w:sz w:val="21"/>
          <w:szCs w:val="21"/>
          <w:lang w:bidi="ar"/>
        </w:rPr>
        <w:t xml:space="preserve">5.1.4 </w:t>
      </w:r>
      <w:r>
        <w:rPr>
          <w:rFonts w:hint="eastAsia" w:ascii="Times New Roman" w:hAnsi="Times New Roman" w:cs="宋体"/>
          <w:color w:val="000000"/>
          <w:kern w:val="0"/>
          <w:sz w:val="21"/>
          <w:szCs w:val="21"/>
          <w:lang w:bidi="ar"/>
        </w:rPr>
        <w:t>储罐的阀门宜为球阀、旋塞阀等快开阀，可使用截止阀，不应使用蝶阀和闸阀。阀门应设置在人员不借助工具可以操作的位置。</w:t>
      </w:r>
    </w:p>
    <w:p>
      <w:pPr>
        <w:widowControl/>
        <w:spacing w:line="360" w:lineRule="auto"/>
        <w:ind w:left="-3" w:right="218" w:rightChars="104" w:hanging="3"/>
        <w:jc w:val="both"/>
        <w:rPr>
          <w:szCs w:val="21"/>
        </w:rPr>
      </w:pPr>
      <w:r>
        <w:rPr>
          <w:rFonts w:ascii="Times New Roman" w:hAnsi="Times New Roman" w:cs="宋体"/>
          <w:color w:val="000000"/>
          <w:kern w:val="0"/>
          <w:sz w:val="21"/>
          <w:szCs w:val="21"/>
          <w:lang w:bidi="ar"/>
        </w:rPr>
        <w:t xml:space="preserve">5.1.5 </w:t>
      </w:r>
      <w:r>
        <w:rPr>
          <w:rFonts w:hint="eastAsia" w:ascii="Times New Roman" w:hAnsi="Times New Roman" w:cs="宋体"/>
          <w:color w:val="000000"/>
          <w:kern w:val="0"/>
          <w:sz w:val="21"/>
          <w:szCs w:val="21"/>
          <w:lang w:bidi="ar"/>
        </w:rPr>
        <w:t>储罐罐体应按照</w:t>
      </w:r>
      <w:r>
        <w:rPr>
          <w:rFonts w:ascii="Times New Roman" w:hAnsi="Times New Roman" w:cs="宋体"/>
          <w:color w:val="000000"/>
          <w:kern w:val="0"/>
          <w:sz w:val="21"/>
          <w:szCs w:val="21"/>
          <w:lang w:bidi="ar"/>
        </w:rPr>
        <w:t xml:space="preserve"> </w:t>
      </w:r>
      <w:r>
        <w:rPr>
          <w:rFonts w:eastAsiaTheme="minorEastAsia"/>
          <w:color w:val="000000"/>
          <w:kern w:val="0"/>
          <w:sz w:val="21"/>
          <w:szCs w:val="21"/>
          <w:lang w:bidi="ar"/>
        </w:rPr>
        <w:t>GB 50057</w:t>
      </w:r>
      <w:r>
        <w:rPr>
          <w:color w:val="000000"/>
          <w:kern w:val="0"/>
          <w:sz w:val="21"/>
          <w:szCs w:val="21"/>
          <w:lang w:bidi="ar"/>
        </w:rPr>
        <w:t xml:space="preserve"> </w:t>
      </w:r>
      <w:r>
        <w:rPr>
          <w:rFonts w:hint="eastAsia" w:ascii="Times New Roman" w:hAnsi="Times New Roman" w:cs="宋体"/>
          <w:color w:val="000000"/>
          <w:kern w:val="0"/>
          <w:sz w:val="21"/>
          <w:szCs w:val="21"/>
          <w:lang w:bidi="ar"/>
        </w:rPr>
        <w:t>的要求设置防雷装置。壁厚大于</w:t>
      </w:r>
      <w:r>
        <w:rPr>
          <w:rFonts w:eastAsiaTheme="minorEastAsia"/>
          <w:color w:val="000000"/>
          <w:kern w:val="0"/>
          <w:sz w:val="21"/>
          <w:szCs w:val="21"/>
          <w:lang w:bidi="ar"/>
        </w:rPr>
        <w:t>4mm</w:t>
      </w:r>
      <w:r>
        <w:rPr>
          <w:rFonts w:hint="eastAsia" w:ascii="Times New Roman" w:hAnsi="Times New Roman" w:cs="宋体"/>
          <w:color w:val="000000"/>
          <w:kern w:val="0"/>
          <w:sz w:val="21"/>
          <w:szCs w:val="21"/>
          <w:lang w:bidi="ar"/>
        </w:rPr>
        <w:t>的储罐不设置接闪杆（网）。壁厚小于</w:t>
      </w:r>
      <w:r>
        <w:rPr>
          <w:rFonts w:eastAsiaTheme="minorEastAsia"/>
          <w:color w:val="000000"/>
          <w:kern w:val="0"/>
          <w:sz w:val="21"/>
          <w:szCs w:val="21"/>
          <w:lang w:bidi="ar"/>
        </w:rPr>
        <w:t>4mm</w:t>
      </w:r>
      <w:r>
        <w:rPr>
          <w:rFonts w:hint="eastAsia" w:ascii="Times New Roman" w:hAnsi="Times New Roman" w:cs="宋体"/>
          <w:color w:val="000000"/>
          <w:kern w:val="0"/>
          <w:sz w:val="21"/>
          <w:szCs w:val="21"/>
          <w:lang w:bidi="ar"/>
        </w:rPr>
        <w:t>的储罐应设置接闪杆（网）</w:t>
      </w:r>
      <w:r>
        <w:rPr>
          <w:rFonts w:hint="eastAsia" w:cs="宋体"/>
          <w:color w:val="000000"/>
          <w:kern w:val="0"/>
          <w:sz w:val="21"/>
          <w:szCs w:val="21"/>
          <w:lang w:bidi="ar"/>
        </w:rPr>
        <w:t>。</w:t>
      </w:r>
      <w:r>
        <w:rPr>
          <w:rFonts w:hint="eastAsia" w:ascii="Times New Roman" w:hAnsi="Times New Roman" w:cs="宋体"/>
          <w:color w:val="000000"/>
          <w:kern w:val="0"/>
          <w:sz w:val="21"/>
          <w:szCs w:val="21"/>
          <w:lang w:bidi="ar"/>
        </w:rPr>
        <w:t>接闪杆（网）应保护整个储罐，冲击接地电阻小于</w:t>
      </w:r>
      <w:r>
        <w:rPr>
          <w:rFonts w:eastAsiaTheme="minorEastAsia"/>
          <w:color w:val="000000"/>
          <w:kern w:val="0"/>
          <w:sz w:val="21"/>
          <w:szCs w:val="21"/>
          <w:lang w:bidi="ar"/>
        </w:rPr>
        <w:t>10</w:t>
      </w:r>
      <w:r>
        <w:rPr>
          <w:rFonts w:hint="eastAsia" w:ascii="Times New Roman" w:hAnsi="Times New Roman" w:cs="宋体" w:eastAsiaTheme="minorEastAsia"/>
          <w:color w:val="000000"/>
          <w:kern w:val="0"/>
          <w:sz w:val="21"/>
          <w:szCs w:val="21"/>
          <w:lang w:bidi="ar"/>
        </w:rPr>
        <w:t>Ω</w:t>
      </w:r>
      <w:r>
        <w:rPr>
          <w:rFonts w:hint="eastAsia" w:ascii="Times New Roman" w:hAnsi="Times New Roman" w:cs="宋体"/>
          <w:color w:val="000000"/>
          <w:kern w:val="0"/>
          <w:sz w:val="21"/>
          <w:szCs w:val="21"/>
          <w:lang w:bidi="ar"/>
        </w:rPr>
        <w:t>。独立接闪杆应设置单独的接地体，冲击接地电阻小于</w:t>
      </w:r>
      <w:r>
        <w:rPr>
          <w:rFonts w:eastAsiaTheme="minorEastAsia"/>
          <w:color w:val="000000"/>
          <w:kern w:val="0"/>
          <w:sz w:val="21"/>
          <w:szCs w:val="21"/>
          <w:lang w:bidi="ar"/>
        </w:rPr>
        <w:t>10</w:t>
      </w:r>
      <w:r>
        <w:rPr>
          <w:rFonts w:hint="eastAsia" w:ascii="Times New Roman" w:hAnsi="Times New Roman" w:cs="宋体" w:eastAsiaTheme="minorEastAsia"/>
          <w:color w:val="000000"/>
          <w:kern w:val="0"/>
          <w:sz w:val="21"/>
          <w:szCs w:val="21"/>
          <w:lang w:bidi="ar"/>
        </w:rPr>
        <w:t>Ω</w:t>
      </w:r>
      <w:r>
        <w:rPr>
          <w:rFonts w:hint="eastAsia" w:ascii="Times New Roman" w:hAnsi="Times New Roman" w:cs="宋体"/>
          <w:color w:val="000000"/>
          <w:kern w:val="0"/>
          <w:sz w:val="21"/>
          <w:szCs w:val="21"/>
          <w:lang w:bidi="ar"/>
        </w:rPr>
        <w:t>。</w:t>
      </w:r>
      <w:r>
        <w:rPr>
          <w:rFonts w:ascii="Times New Roman" w:hAnsi="Times New Roman" w:cs="宋体"/>
          <w:color w:val="000000"/>
          <w:kern w:val="0"/>
          <w:sz w:val="21"/>
          <w:szCs w:val="21"/>
          <w:lang w:bidi="ar"/>
        </w:rPr>
        <w:t xml:space="preserve"> </w:t>
      </w:r>
    </w:p>
    <w:p>
      <w:pPr>
        <w:widowControl/>
        <w:spacing w:line="360" w:lineRule="auto"/>
        <w:ind w:left="-3" w:right="218" w:rightChars="104" w:hanging="3"/>
        <w:jc w:val="both"/>
        <w:rPr>
          <w:szCs w:val="21"/>
        </w:rPr>
      </w:pPr>
      <w:r>
        <w:rPr>
          <w:rFonts w:ascii="Times New Roman" w:hAnsi="Times New Roman" w:cs="宋体"/>
          <w:color w:val="000000"/>
          <w:kern w:val="0"/>
          <w:sz w:val="21"/>
          <w:szCs w:val="21"/>
          <w:lang w:bidi="ar"/>
        </w:rPr>
        <w:t xml:space="preserve">5.1.6 </w:t>
      </w:r>
      <w:r>
        <w:rPr>
          <w:rFonts w:hint="eastAsia" w:ascii="Times New Roman" w:hAnsi="Times New Roman" w:cs="宋体"/>
          <w:color w:val="000000"/>
          <w:kern w:val="0"/>
          <w:sz w:val="21"/>
          <w:szCs w:val="21"/>
          <w:lang w:bidi="ar"/>
        </w:rPr>
        <w:t>防雷引下线应使用截面积不小于</w:t>
      </w:r>
      <w:r>
        <w:rPr>
          <w:rFonts w:eastAsiaTheme="minorEastAsia"/>
          <w:color w:val="000000"/>
          <w:kern w:val="0"/>
          <w:sz w:val="21"/>
          <w:szCs w:val="21"/>
          <w:lang w:bidi="ar"/>
        </w:rPr>
        <w:t>50mm</w:t>
      </w:r>
      <w:r>
        <w:rPr>
          <w:rFonts w:eastAsiaTheme="minorEastAsia"/>
          <w:color w:val="000000"/>
          <w:kern w:val="0"/>
          <w:sz w:val="21"/>
          <w:szCs w:val="21"/>
          <w:vertAlign w:val="superscript"/>
          <w:lang w:bidi="ar"/>
        </w:rPr>
        <w:t>2</w:t>
      </w:r>
      <w:r>
        <w:rPr>
          <w:rFonts w:hint="eastAsia" w:ascii="Times New Roman" w:hAnsi="Times New Roman" w:cs="宋体"/>
          <w:color w:val="000000"/>
          <w:kern w:val="0"/>
          <w:sz w:val="21"/>
          <w:szCs w:val="21"/>
          <w:lang w:bidi="ar"/>
        </w:rPr>
        <w:t>的扁钢或圆钢，并焊接在储罐本体上，尽量竖直敷设接地。扁钢和储罐本体焊接长度不应小于扁钢宽度的</w:t>
      </w:r>
      <w:r>
        <w:rPr>
          <w:rFonts w:eastAsiaTheme="minorEastAsia"/>
          <w:color w:val="000000"/>
          <w:kern w:val="0"/>
          <w:sz w:val="21"/>
          <w:szCs w:val="21"/>
          <w:lang w:bidi="ar"/>
        </w:rPr>
        <w:t>2</w:t>
      </w:r>
      <w:r>
        <w:rPr>
          <w:rFonts w:hint="eastAsia" w:ascii="Times New Roman" w:hAnsi="Times New Roman" w:cs="宋体"/>
          <w:color w:val="000000"/>
          <w:kern w:val="0"/>
          <w:sz w:val="21"/>
          <w:szCs w:val="21"/>
          <w:lang w:bidi="ar"/>
        </w:rPr>
        <w:t>倍，圆钢和储罐本体焊接长度不应小于直径的</w:t>
      </w:r>
      <w:r>
        <w:rPr>
          <w:rFonts w:eastAsiaTheme="minorEastAsia"/>
          <w:color w:val="000000"/>
          <w:kern w:val="0"/>
          <w:sz w:val="21"/>
          <w:szCs w:val="21"/>
          <w:lang w:bidi="ar"/>
        </w:rPr>
        <w:t>6</w:t>
      </w:r>
      <w:r>
        <w:rPr>
          <w:rFonts w:hint="eastAsia" w:ascii="Times New Roman" w:hAnsi="Times New Roman" w:cs="宋体"/>
          <w:color w:val="000000"/>
          <w:kern w:val="0"/>
          <w:sz w:val="21"/>
          <w:szCs w:val="21"/>
          <w:lang w:bidi="ar"/>
        </w:rPr>
        <w:t>倍，焊接应焊满。</w:t>
      </w:r>
      <w:r>
        <w:rPr>
          <w:rFonts w:ascii="Times New Roman" w:hAnsi="Times New Roman" w:cs="宋体"/>
          <w:color w:val="000000"/>
          <w:kern w:val="0"/>
          <w:sz w:val="21"/>
          <w:szCs w:val="21"/>
          <w:lang w:bidi="ar"/>
        </w:rPr>
        <w:t xml:space="preserve"> </w:t>
      </w:r>
    </w:p>
    <w:p>
      <w:pPr>
        <w:widowControl/>
        <w:spacing w:line="360" w:lineRule="auto"/>
        <w:ind w:left="-3" w:right="218" w:rightChars="104" w:hanging="3"/>
        <w:jc w:val="both"/>
        <w:rPr>
          <w:szCs w:val="21"/>
        </w:rPr>
      </w:pPr>
      <w:r>
        <w:rPr>
          <w:rFonts w:ascii="Times New Roman" w:hAnsi="Times New Roman" w:cs="宋体"/>
          <w:color w:val="000000"/>
          <w:kern w:val="0"/>
          <w:sz w:val="21"/>
          <w:szCs w:val="21"/>
          <w:lang w:bidi="ar"/>
        </w:rPr>
        <w:t xml:space="preserve">5.1.7 </w:t>
      </w:r>
      <w:r>
        <w:rPr>
          <w:rFonts w:hint="eastAsia" w:ascii="Times New Roman" w:hAnsi="Times New Roman" w:cs="宋体"/>
          <w:color w:val="000000"/>
          <w:kern w:val="0"/>
          <w:sz w:val="21"/>
          <w:szCs w:val="21"/>
          <w:lang w:bidi="ar"/>
        </w:rPr>
        <w:t>外放的储罐周边应按照</w:t>
      </w:r>
      <w:r>
        <w:rPr>
          <w:rFonts w:ascii="Times New Roman" w:hAnsi="Times New Roman" w:cs="宋体"/>
          <w:color w:val="000000"/>
          <w:kern w:val="0"/>
          <w:sz w:val="21"/>
          <w:szCs w:val="21"/>
          <w:lang w:bidi="ar"/>
        </w:rPr>
        <w:t xml:space="preserve"> </w:t>
      </w:r>
      <w:r>
        <w:rPr>
          <w:rFonts w:eastAsiaTheme="minorEastAsia"/>
          <w:color w:val="000000"/>
          <w:kern w:val="0"/>
          <w:sz w:val="21"/>
          <w:szCs w:val="21"/>
          <w:lang w:bidi="ar"/>
        </w:rPr>
        <w:t>GB 50351</w:t>
      </w:r>
      <w:r>
        <w:rPr>
          <w:color w:val="000000"/>
          <w:kern w:val="0"/>
          <w:sz w:val="21"/>
          <w:szCs w:val="21"/>
          <w:lang w:bidi="ar"/>
        </w:rPr>
        <w:t xml:space="preserve"> </w:t>
      </w:r>
      <w:r>
        <w:rPr>
          <w:rFonts w:hint="eastAsia" w:ascii="Times New Roman" w:hAnsi="Times New Roman" w:cs="宋体"/>
          <w:color w:val="000000"/>
          <w:kern w:val="0"/>
          <w:sz w:val="21"/>
          <w:szCs w:val="21"/>
          <w:lang w:bidi="ar"/>
        </w:rPr>
        <w:t>的要求设置防火堤。防火堤应设置常闭的金属阀门，雨雪天气打开排放雨水。</w:t>
      </w:r>
    </w:p>
    <w:p>
      <w:pPr>
        <w:pStyle w:val="25"/>
        <w:spacing w:line="360" w:lineRule="auto"/>
        <w:ind w:left="-3" w:right="218" w:rightChars="104" w:hanging="3" w:firstLineChars="0"/>
        <w:rPr>
          <w:rFonts w:ascii="Times New Roman" w:hAnsi="Times New Roman"/>
          <w:szCs w:val="21"/>
        </w:rPr>
      </w:pPr>
      <w:r>
        <w:rPr>
          <w:rFonts w:ascii="Times New Roman" w:hAnsi="Times New Roman"/>
          <w:szCs w:val="21"/>
        </w:rPr>
        <w:t xml:space="preserve">5.1.8 </w:t>
      </w:r>
      <w:r>
        <w:rPr>
          <w:rFonts w:hint="eastAsia" w:ascii="Times New Roman" w:hAnsi="Times New Roman"/>
          <w:szCs w:val="21"/>
        </w:rPr>
        <w:t>贮罐必须有直观的液面计，并标有最高液面充装量的红线标记。</w:t>
      </w:r>
    </w:p>
    <w:p>
      <w:pPr>
        <w:pStyle w:val="25"/>
        <w:spacing w:line="360" w:lineRule="auto"/>
        <w:ind w:left="-3" w:right="218" w:rightChars="104" w:hanging="3" w:firstLineChars="0"/>
        <w:rPr>
          <w:rFonts w:ascii="Times New Roman" w:hAnsi="Times New Roman" w:cs="宋体"/>
          <w:color w:val="000000"/>
          <w:sz w:val="21"/>
          <w:szCs w:val="21"/>
          <w:lang w:bidi="ar"/>
        </w:rPr>
      </w:pPr>
      <w:r>
        <w:rPr>
          <w:rFonts w:ascii="Times New Roman" w:hAnsi="Times New Roman"/>
          <w:szCs w:val="21"/>
        </w:rPr>
        <w:t xml:space="preserve">5.1.9 </w:t>
      </w:r>
      <w:r>
        <w:rPr>
          <w:rFonts w:hint="eastAsia" w:ascii="Times New Roman" w:hAnsi="Times New Roman" w:cs="宋体"/>
          <w:color w:val="000000"/>
          <w:sz w:val="21"/>
          <w:szCs w:val="21"/>
          <w:lang w:bidi="ar"/>
        </w:rPr>
        <w:t>装煤基液体燃料的油桶，应为专用</w:t>
      </w:r>
      <w:r>
        <w:rPr>
          <w:rFonts w:hint="eastAsia" w:ascii="Times New Roman" w:cs="宋体"/>
          <w:color w:val="000000"/>
          <w:sz w:val="21"/>
          <w:szCs w:val="21"/>
          <w:lang w:eastAsia="zh-CN" w:bidi="ar"/>
        </w:rPr>
        <w:t>钢桶</w:t>
      </w:r>
      <w:r>
        <w:rPr>
          <w:rFonts w:hint="eastAsia" w:ascii="Times New Roman" w:hAnsi="Times New Roman" w:cs="宋体"/>
          <w:color w:val="000000"/>
          <w:sz w:val="21"/>
          <w:szCs w:val="21"/>
          <w:lang w:bidi="ar"/>
        </w:rPr>
        <w:t>并应符合</w:t>
      </w:r>
      <w:r>
        <w:rPr>
          <w:rFonts w:ascii="Times New Roman" w:hAnsi="Times New Roman" w:cs="宋体"/>
          <w:color w:val="000000"/>
          <w:sz w:val="21"/>
          <w:szCs w:val="21"/>
          <w:lang w:bidi="ar"/>
        </w:rPr>
        <w:t xml:space="preserve"> GB 12463 </w:t>
      </w:r>
      <w:r>
        <w:rPr>
          <w:rFonts w:hint="eastAsia" w:ascii="Times New Roman" w:hAnsi="Times New Roman" w:cs="宋体"/>
          <w:color w:val="000000"/>
          <w:sz w:val="21"/>
          <w:szCs w:val="21"/>
          <w:lang w:bidi="ar"/>
        </w:rPr>
        <w:t>的要求，不得使用回收的盛装化学品的油桶；油桶可分组堆存放，堆积高度不超过</w:t>
      </w:r>
      <w:r>
        <w:rPr>
          <w:rFonts w:ascii="Times New Roman" w:hAnsi="Times New Roman" w:cs="宋体"/>
          <w:color w:val="000000"/>
          <w:sz w:val="21"/>
          <w:szCs w:val="21"/>
          <w:lang w:bidi="ar"/>
        </w:rPr>
        <w:t>3</w:t>
      </w:r>
      <w:r>
        <w:rPr>
          <w:rFonts w:hint="eastAsia" w:ascii="Times New Roman" w:hAnsi="Times New Roman" w:cs="宋体"/>
          <w:color w:val="000000"/>
          <w:sz w:val="21"/>
          <w:szCs w:val="21"/>
          <w:lang w:bidi="ar"/>
        </w:rPr>
        <w:t>层；油桶不应露天存放，室内贮存应保持干燥阴凉通风；堆放场地坚实、平整，应有防止液体流散设施和收集设施。</w:t>
      </w:r>
    </w:p>
    <w:p>
      <w:pPr>
        <w:pStyle w:val="25"/>
        <w:spacing w:line="360" w:lineRule="auto"/>
        <w:ind w:left="-3" w:right="218" w:rightChars="104" w:hanging="3" w:firstLineChars="0"/>
        <w:rPr>
          <w:rFonts w:ascii="Times New Roman" w:hAnsi="Times New Roman" w:cs="宋体"/>
          <w:color w:val="000000"/>
          <w:sz w:val="21"/>
          <w:szCs w:val="21"/>
          <w:lang w:bidi="ar"/>
        </w:rPr>
      </w:pPr>
      <w:r>
        <w:rPr>
          <w:rFonts w:ascii="Times New Roman" w:hAnsi="Times New Roman" w:cs="宋体"/>
          <w:color w:val="000000"/>
          <w:sz w:val="21"/>
          <w:szCs w:val="21"/>
          <w:lang w:bidi="ar"/>
        </w:rPr>
        <w:t xml:space="preserve">5.1.10 </w:t>
      </w:r>
      <w:r>
        <w:rPr>
          <w:rFonts w:hint="eastAsia" w:ascii="Times New Roman" w:hAnsi="Times New Roman" w:cs="宋体"/>
          <w:color w:val="000000"/>
          <w:sz w:val="21"/>
          <w:szCs w:val="21"/>
          <w:lang w:bidi="ar"/>
        </w:rPr>
        <w:t>不应与食品、饲料、药品和有腐蚀性、氧化性物品混贮。</w:t>
      </w:r>
    </w:p>
    <w:p>
      <w:pPr>
        <w:pStyle w:val="25"/>
        <w:spacing w:line="360" w:lineRule="auto"/>
        <w:ind w:left="-3" w:right="218" w:rightChars="104" w:hanging="3" w:firstLineChars="0"/>
        <w:jc w:val="both"/>
        <w:rPr>
          <w:rFonts w:ascii="Times New Roman" w:hAnsi="Times New Roman" w:cs="宋体"/>
          <w:color w:val="000000"/>
          <w:sz w:val="21"/>
          <w:szCs w:val="21"/>
          <w:lang w:bidi="ar"/>
        </w:rPr>
      </w:pPr>
      <w:r>
        <w:rPr>
          <w:rFonts w:ascii="Times New Roman" w:hAnsi="Times New Roman" w:cs="宋体"/>
          <w:color w:val="000000"/>
          <w:sz w:val="21"/>
          <w:szCs w:val="21"/>
          <w:lang w:bidi="ar"/>
        </w:rPr>
        <w:t xml:space="preserve">5.1.11 </w:t>
      </w:r>
      <w:r>
        <w:rPr>
          <w:rFonts w:hint="eastAsia" w:ascii="Times New Roman" w:hAnsi="Times New Roman" w:cs="宋体"/>
          <w:color w:val="000000"/>
          <w:sz w:val="21"/>
          <w:szCs w:val="21"/>
          <w:lang w:bidi="ar"/>
        </w:rPr>
        <w:t>进入储</w:t>
      </w:r>
      <w:r>
        <w:rPr>
          <w:rFonts w:hint="eastAsia" w:ascii="Times New Roman" w:cs="宋体"/>
          <w:color w:val="000000"/>
          <w:sz w:val="21"/>
          <w:szCs w:val="21"/>
          <w:lang w:eastAsia="zh-CN" w:bidi="ar"/>
        </w:rPr>
        <w:t>罐区</w:t>
      </w:r>
      <w:r>
        <w:rPr>
          <w:rFonts w:hint="eastAsia" w:ascii="Times New Roman" w:hAnsi="Times New Roman" w:cs="宋体"/>
          <w:color w:val="000000"/>
          <w:sz w:val="21"/>
          <w:szCs w:val="21"/>
          <w:lang w:bidi="ar"/>
        </w:rPr>
        <w:t>应有人体静电消除装置。</w:t>
      </w:r>
    </w:p>
    <w:p>
      <w:pPr>
        <w:pStyle w:val="2"/>
        <w:ind w:left="-3" w:right="218" w:rightChars="104" w:hanging="3"/>
        <w:rPr>
          <w:rFonts w:ascii="Times New Roman" w:hAnsi="Times New Roman"/>
          <w:sz w:val="24"/>
          <w:szCs w:val="24"/>
        </w:rPr>
      </w:pPr>
      <w:r>
        <w:rPr>
          <w:rFonts w:ascii="Times New Roman" w:hAnsi="Times New Roman"/>
          <w:sz w:val="24"/>
          <w:szCs w:val="24"/>
        </w:rPr>
        <w:t xml:space="preserve">5.2 </w:t>
      </w:r>
      <w:r>
        <w:rPr>
          <w:rFonts w:hint="eastAsia" w:ascii="Times New Roman" w:hAnsi="Times New Roman"/>
          <w:sz w:val="24"/>
          <w:szCs w:val="24"/>
        </w:rPr>
        <w:t>煤基液体燃料销售</w:t>
      </w:r>
    </w:p>
    <w:p>
      <w:pPr>
        <w:pStyle w:val="25"/>
        <w:spacing w:line="360" w:lineRule="auto"/>
        <w:ind w:left="-3" w:right="218" w:rightChars="104" w:hanging="3" w:firstLineChars="0"/>
        <w:rPr>
          <w:rFonts w:ascii="Times New Roman" w:hAnsi="Times New Roman" w:cs="宋体"/>
          <w:color w:val="000000"/>
          <w:sz w:val="21"/>
          <w:szCs w:val="21"/>
          <w:lang w:bidi="ar"/>
        </w:rPr>
      </w:pPr>
      <w:r>
        <w:rPr>
          <w:rFonts w:ascii="Times New Roman" w:hAnsi="Times New Roman" w:cs="宋体"/>
          <w:color w:val="000000"/>
          <w:sz w:val="21"/>
          <w:szCs w:val="21"/>
          <w:lang w:bidi="ar"/>
        </w:rPr>
        <w:t xml:space="preserve">5.2.1 </w:t>
      </w:r>
      <w:r>
        <w:rPr>
          <w:rFonts w:hint="eastAsia" w:ascii="Times New Roman" w:hAnsi="Times New Roman" w:cs="宋体"/>
          <w:color w:val="000000"/>
          <w:sz w:val="21"/>
          <w:szCs w:val="21"/>
          <w:lang w:bidi="ar"/>
        </w:rPr>
        <w:t>应向煤基液体燃料使用</w:t>
      </w:r>
      <w:r>
        <w:rPr>
          <w:rFonts w:hint="eastAsia" w:ascii="Times New Roman" w:cs="宋体"/>
          <w:color w:val="000000"/>
          <w:sz w:val="21"/>
          <w:szCs w:val="21"/>
          <w:lang w:eastAsia="zh-CN" w:bidi="ar"/>
        </w:rPr>
        <w:t>单位</w:t>
      </w:r>
      <w:r>
        <w:rPr>
          <w:rFonts w:hint="eastAsia" w:ascii="Times New Roman" w:hAnsi="Times New Roman" w:cs="宋体"/>
          <w:color w:val="000000"/>
          <w:sz w:val="21"/>
          <w:szCs w:val="21"/>
          <w:lang w:bidi="ar"/>
        </w:rPr>
        <w:t>提供所售煤基液体燃料生产厂家的产品质量合格证。</w:t>
      </w:r>
    </w:p>
    <w:p>
      <w:pPr>
        <w:pStyle w:val="25"/>
        <w:spacing w:line="360" w:lineRule="auto"/>
        <w:ind w:left="-3" w:right="218" w:rightChars="104" w:hanging="3" w:firstLineChars="0"/>
        <w:rPr>
          <w:rFonts w:ascii="Times New Roman" w:hAnsi="Times New Roman" w:cs="宋体"/>
          <w:color w:val="000000"/>
          <w:sz w:val="21"/>
          <w:szCs w:val="21"/>
          <w:lang w:bidi="ar"/>
        </w:rPr>
      </w:pPr>
      <w:r>
        <w:rPr>
          <w:rFonts w:ascii="Times New Roman" w:hAnsi="Times New Roman" w:cs="宋体"/>
          <w:color w:val="000000"/>
          <w:sz w:val="21"/>
          <w:szCs w:val="21"/>
          <w:lang w:bidi="ar"/>
        </w:rPr>
        <w:t xml:space="preserve">5.2.2 </w:t>
      </w:r>
      <w:r>
        <w:rPr>
          <w:rFonts w:hint="eastAsia" w:ascii="Times New Roman" w:hAnsi="Times New Roman" w:cs="宋体"/>
          <w:color w:val="000000"/>
          <w:sz w:val="21"/>
          <w:szCs w:val="21"/>
          <w:lang w:bidi="ar"/>
        </w:rPr>
        <w:t>应向使用</w:t>
      </w:r>
      <w:r>
        <w:rPr>
          <w:rFonts w:hint="eastAsia" w:ascii="Times New Roman" w:cs="宋体"/>
          <w:color w:val="000000"/>
          <w:sz w:val="21"/>
          <w:szCs w:val="21"/>
          <w:lang w:eastAsia="zh-CN" w:bidi="ar"/>
        </w:rPr>
        <w:t>单位</w:t>
      </w:r>
      <w:r>
        <w:rPr>
          <w:rFonts w:hint="eastAsia" w:ascii="Times New Roman" w:hAnsi="Times New Roman" w:cs="宋体"/>
          <w:color w:val="000000"/>
          <w:sz w:val="21"/>
          <w:szCs w:val="21"/>
          <w:lang w:bidi="ar"/>
        </w:rPr>
        <w:t>提供煤基液体燃料产品的安全使用说明书和安全操作规程。</w:t>
      </w:r>
    </w:p>
    <w:p>
      <w:pPr>
        <w:pStyle w:val="25"/>
        <w:spacing w:line="360" w:lineRule="auto"/>
        <w:ind w:left="-3" w:right="218" w:rightChars="104" w:hanging="3" w:firstLineChars="0"/>
        <w:rPr>
          <w:rFonts w:ascii="Times New Roman" w:hAnsi="Times New Roman" w:cs="宋体"/>
          <w:color w:val="000000"/>
          <w:sz w:val="21"/>
          <w:szCs w:val="21"/>
          <w:lang w:bidi="ar"/>
        </w:rPr>
      </w:pPr>
      <w:r>
        <w:rPr>
          <w:rFonts w:ascii="Times New Roman" w:hAnsi="Times New Roman" w:cs="宋体"/>
          <w:color w:val="000000"/>
          <w:sz w:val="21"/>
          <w:szCs w:val="21"/>
          <w:lang w:bidi="ar"/>
        </w:rPr>
        <w:t xml:space="preserve">5.2.3 </w:t>
      </w:r>
      <w:r>
        <w:rPr>
          <w:rFonts w:hint="eastAsia" w:ascii="Times New Roman" w:hAnsi="Times New Roman" w:cs="宋体"/>
          <w:color w:val="000000"/>
          <w:sz w:val="21"/>
          <w:szCs w:val="21"/>
          <w:lang w:bidi="ar"/>
        </w:rPr>
        <w:t>应核实煤基液体燃料使用的安全条件，保证煤基液体燃料箱、燃烧器、灶具、管道等的安装和维修符合煤基液体燃料使用的安全要求。不应向不符合安全条件的使用</w:t>
      </w:r>
      <w:r>
        <w:rPr>
          <w:rFonts w:hint="eastAsia" w:ascii="Times New Roman" w:cs="宋体"/>
          <w:color w:val="000000"/>
          <w:sz w:val="21"/>
          <w:szCs w:val="21"/>
          <w:lang w:eastAsia="zh-CN" w:bidi="ar"/>
        </w:rPr>
        <w:t>单位</w:t>
      </w:r>
      <w:r>
        <w:rPr>
          <w:rFonts w:hint="eastAsia" w:ascii="Times New Roman" w:hAnsi="Times New Roman" w:cs="宋体"/>
          <w:color w:val="000000"/>
          <w:sz w:val="21"/>
          <w:szCs w:val="21"/>
          <w:lang w:bidi="ar"/>
        </w:rPr>
        <w:t>提供煤基液体燃料。</w:t>
      </w:r>
    </w:p>
    <w:p>
      <w:pPr>
        <w:pStyle w:val="25"/>
        <w:spacing w:line="360" w:lineRule="auto"/>
        <w:ind w:left="-3" w:right="218" w:rightChars="104" w:hanging="3" w:firstLineChars="0"/>
        <w:rPr>
          <w:rFonts w:ascii="Times New Roman" w:hAnsi="Times New Roman" w:cs="宋体"/>
          <w:color w:val="000000"/>
          <w:sz w:val="21"/>
          <w:szCs w:val="21"/>
          <w:lang w:bidi="ar"/>
        </w:rPr>
      </w:pPr>
      <w:r>
        <w:rPr>
          <w:rFonts w:ascii="Times New Roman" w:hAnsi="Times New Roman" w:cs="宋体"/>
          <w:color w:val="000000"/>
          <w:sz w:val="21"/>
          <w:szCs w:val="21"/>
          <w:lang w:bidi="ar"/>
        </w:rPr>
        <w:t xml:space="preserve">5.2.4 </w:t>
      </w:r>
      <w:r>
        <w:rPr>
          <w:rFonts w:hint="eastAsia" w:ascii="Times New Roman" w:hAnsi="Times New Roman" w:cs="宋体"/>
          <w:color w:val="000000"/>
          <w:sz w:val="21"/>
          <w:szCs w:val="21"/>
          <w:lang w:bidi="ar"/>
        </w:rPr>
        <w:t>应建立健全煤基液体燃料流向管理体系，采用信息化手段对煤基液体燃料流向、配送使用、智能管控、安全管理等环节全流程监控，实现</w:t>
      </w:r>
      <w:r>
        <w:rPr>
          <w:rFonts w:hint="eastAsia" w:ascii="Times New Roman" w:cs="宋体"/>
          <w:color w:val="000000"/>
          <w:sz w:val="21"/>
          <w:szCs w:val="21"/>
          <w:lang w:val="en-US" w:eastAsia="zh-CN" w:bidi="ar"/>
        </w:rPr>
        <w:t>使用人</w:t>
      </w:r>
      <w:r>
        <w:rPr>
          <w:rFonts w:hint="eastAsia" w:ascii="Times New Roman" w:hAnsi="Times New Roman" w:cs="宋体"/>
          <w:color w:val="000000"/>
          <w:sz w:val="21"/>
          <w:szCs w:val="21"/>
          <w:lang w:bidi="ar"/>
        </w:rPr>
        <w:t>使用煤基液体燃料、不接触煤基液体燃料。</w:t>
      </w:r>
    </w:p>
    <w:p>
      <w:pPr>
        <w:pStyle w:val="25"/>
        <w:spacing w:line="360" w:lineRule="auto"/>
        <w:ind w:left="-3" w:right="218" w:rightChars="104" w:hanging="3" w:firstLineChars="0"/>
        <w:rPr>
          <w:rFonts w:ascii="Times New Roman" w:hAnsi="Times New Roman" w:cs="宋体"/>
          <w:color w:val="000000"/>
          <w:sz w:val="21"/>
          <w:szCs w:val="21"/>
          <w:lang w:bidi="ar"/>
        </w:rPr>
      </w:pPr>
      <w:r>
        <w:rPr>
          <w:rFonts w:ascii="Times New Roman" w:hAnsi="Times New Roman" w:cs="宋体"/>
          <w:color w:val="000000"/>
          <w:sz w:val="21"/>
          <w:szCs w:val="21"/>
          <w:lang w:bidi="ar"/>
        </w:rPr>
        <w:t xml:space="preserve">5.2.5 </w:t>
      </w:r>
      <w:r>
        <w:rPr>
          <w:rFonts w:hint="eastAsia" w:ascii="Times New Roman" w:hAnsi="Times New Roman" w:cs="宋体"/>
          <w:color w:val="000000"/>
          <w:sz w:val="21"/>
          <w:szCs w:val="21"/>
          <w:lang w:bidi="ar"/>
        </w:rPr>
        <w:t>应保留完善的销售信息记录，保留时间不少于一年。</w:t>
      </w:r>
    </w:p>
    <w:p>
      <w:pPr>
        <w:pStyle w:val="2"/>
        <w:ind w:left="-3" w:right="218" w:rightChars="104" w:hanging="3"/>
        <w:rPr>
          <w:rFonts w:ascii="Times New Roman" w:hAnsi="Times New Roman"/>
          <w:sz w:val="24"/>
          <w:szCs w:val="24"/>
        </w:rPr>
      </w:pPr>
      <w:r>
        <w:rPr>
          <w:rFonts w:ascii="Times New Roman" w:hAnsi="Times New Roman"/>
          <w:sz w:val="24"/>
          <w:szCs w:val="24"/>
        </w:rPr>
        <w:t xml:space="preserve">5.3 </w:t>
      </w:r>
      <w:r>
        <w:rPr>
          <w:rFonts w:hint="eastAsia" w:ascii="Times New Roman" w:hAnsi="Times New Roman"/>
          <w:sz w:val="24"/>
          <w:szCs w:val="24"/>
        </w:rPr>
        <w:t>煤基液体燃料运输与装卸</w:t>
      </w:r>
    </w:p>
    <w:p>
      <w:pPr>
        <w:pStyle w:val="25"/>
        <w:spacing w:line="360" w:lineRule="auto"/>
        <w:ind w:left="-3" w:right="218" w:rightChars="104" w:hanging="3" w:firstLineChars="0"/>
        <w:rPr>
          <w:rFonts w:ascii="Times New Roman" w:hAnsi="Times New Roman" w:cs="宋体"/>
          <w:color w:val="000000"/>
          <w:sz w:val="21"/>
          <w:szCs w:val="21"/>
          <w:lang w:bidi="ar"/>
        </w:rPr>
      </w:pPr>
      <w:bookmarkStart w:id="75" w:name="_Hlk138771474"/>
      <w:r>
        <w:rPr>
          <w:rFonts w:ascii="Times New Roman" w:hAnsi="Times New Roman" w:cs="宋体"/>
          <w:color w:val="000000"/>
          <w:sz w:val="21"/>
          <w:szCs w:val="21"/>
          <w:lang w:bidi="ar"/>
        </w:rPr>
        <w:t xml:space="preserve">5.3.1 </w:t>
      </w:r>
      <w:bookmarkEnd w:id="75"/>
      <w:r>
        <w:rPr>
          <w:rFonts w:hint="eastAsia" w:ascii="Times New Roman" w:hAnsi="Times New Roman" w:cs="宋体"/>
          <w:color w:val="000000"/>
          <w:sz w:val="21"/>
          <w:szCs w:val="21"/>
          <w:lang w:bidi="ar"/>
        </w:rPr>
        <w:t>根据</w:t>
      </w:r>
      <w:r>
        <w:rPr>
          <w:rFonts w:ascii="Times New Roman" w:hAnsi="Times New Roman" w:cs="宋体"/>
          <w:color w:val="000000"/>
          <w:sz w:val="21"/>
          <w:szCs w:val="21"/>
          <w:lang w:bidi="ar"/>
        </w:rPr>
        <w:t xml:space="preserve"> JT/T 617.2 </w:t>
      </w:r>
      <w:r>
        <w:rPr>
          <w:rFonts w:hint="eastAsia" w:ascii="Times New Roman" w:hAnsi="Times New Roman" w:cs="宋体"/>
          <w:color w:val="000000"/>
          <w:sz w:val="21"/>
          <w:szCs w:val="21"/>
          <w:lang w:bidi="ar"/>
        </w:rPr>
        <w:t>，产品按非危险</w:t>
      </w:r>
      <w:r>
        <w:rPr>
          <w:rFonts w:hint="eastAsia" w:ascii="Times New Roman" w:cs="宋体"/>
          <w:color w:val="000000"/>
          <w:sz w:val="21"/>
          <w:szCs w:val="21"/>
          <w:lang w:eastAsia="zh-CN" w:bidi="ar"/>
        </w:rPr>
        <w:t>化学</w:t>
      </w:r>
      <w:r>
        <w:rPr>
          <w:rFonts w:hint="eastAsia" w:ascii="Times New Roman" w:hAnsi="Times New Roman" w:cs="宋体"/>
          <w:color w:val="000000"/>
          <w:sz w:val="21"/>
          <w:szCs w:val="21"/>
          <w:lang w:bidi="ar"/>
        </w:rPr>
        <w:t>品的规定运输，运输需要符合</w:t>
      </w:r>
      <w:r>
        <w:rPr>
          <w:rFonts w:ascii="Times New Roman" w:hAnsi="Times New Roman" w:cs="宋体"/>
          <w:color w:val="000000"/>
          <w:sz w:val="21"/>
          <w:szCs w:val="21"/>
          <w:lang w:bidi="ar"/>
        </w:rPr>
        <w:t xml:space="preserve"> NB/SH/T 0164 </w:t>
      </w:r>
      <w:r>
        <w:rPr>
          <w:rFonts w:hint="eastAsia" w:ascii="Times New Roman" w:hAnsi="Times New Roman" w:cs="宋体"/>
          <w:color w:val="000000"/>
          <w:sz w:val="21"/>
          <w:szCs w:val="21"/>
          <w:lang w:bidi="ar"/>
        </w:rPr>
        <w:t>的要求。严禁与氧化剂配装，</w:t>
      </w:r>
      <w:bookmarkStart w:id="76" w:name="_Hlk138771491"/>
      <w:r>
        <w:rPr>
          <w:rFonts w:hint="eastAsia" w:ascii="Times New Roman" w:hAnsi="Times New Roman" w:cs="宋体"/>
          <w:color w:val="000000"/>
          <w:sz w:val="21"/>
          <w:szCs w:val="21"/>
          <w:lang w:bidi="ar"/>
        </w:rPr>
        <w:t>煤基液体燃料运输时</w:t>
      </w:r>
      <w:bookmarkEnd w:id="76"/>
      <w:r>
        <w:rPr>
          <w:rFonts w:hint="eastAsia" w:ascii="Times New Roman" w:hAnsi="Times New Roman" w:cs="宋体"/>
          <w:color w:val="000000"/>
          <w:sz w:val="21"/>
          <w:szCs w:val="21"/>
          <w:lang w:bidi="ar"/>
        </w:rPr>
        <w:t>远离所有点火源和高温热源，切勿倒置，防止泄漏。</w:t>
      </w:r>
    </w:p>
    <w:p>
      <w:pPr>
        <w:pStyle w:val="25"/>
        <w:spacing w:line="360" w:lineRule="auto"/>
        <w:ind w:left="-3" w:right="218" w:rightChars="104" w:hanging="3" w:firstLineChars="0"/>
        <w:rPr>
          <w:rFonts w:hint="eastAsia" w:ascii="Times New Roman" w:hAnsi="Times New Roman" w:cs="宋体"/>
          <w:color w:val="000000"/>
          <w:sz w:val="21"/>
          <w:szCs w:val="21"/>
          <w:lang w:bidi="ar"/>
        </w:rPr>
      </w:pPr>
      <w:bookmarkStart w:id="77" w:name="_Hlk138771732"/>
      <w:r>
        <w:rPr>
          <w:rFonts w:ascii="Times New Roman" w:hAnsi="Times New Roman" w:cs="宋体"/>
          <w:color w:val="000000"/>
          <w:sz w:val="21"/>
          <w:szCs w:val="21"/>
          <w:lang w:bidi="ar"/>
        </w:rPr>
        <w:t>5.3.2</w:t>
      </w:r>
      <w:bookmarkEnd w:id="77"/>
      <w:r>
        <w:rPr>
          <w:rFonts w:ascii="Times New Roman" w:hAnsi="Times New Roman" w:cs="宋体"/>
          <w:color w:val="000000"/>
          <w:sz w:val="21"/>
          <w:szCs w:val="21"/>
          <w:lang w:bidi="ar"/>
        </w:rPr>
        <w:t xml:space="preserve"> </w:t>
      </w:r>
      <w:r>
        <w:rPr>
          <w:rFonts w:hint="eastAsia" w:ascii="Times New Roman" w:hAnsi="Times New Roman" w:cs="宋体"/>
          <w:color w:val="000000"/>
          <w:sz w:val="21"/>
          <w:szCs w:val="21"/>
          <w:lang w:bidi="ar"/>
        </w:rPr>
        <w:t>应采用油罐车、</w:t>
      </w:r>
      <w:r>
        <w:rPr>
          <w:rFonts w:hint="eastAsia" w:ascii="Times New Roman" w:cs="宋体"/>
          <w:color w:val="000000"/>
          <w:sz w:val="21"/>
          <w:szCs w:val="21"/>
          <w:lang w:val="en-US" w:eastAsia="zh-CN" w:bidi="ar"/>
        </w:rPr>
        <w:t>厢</w:t>
      </w:r>
      <w:r>
        <w:rPr>
          <w:rFonts w:hint="eastAsia" w:ascii="Times New Roman" w:hAnsi="Times New Roman" w:cs="宋体"/>
          <w:color w:val="000000"/>
          <w:sz w:val="21"/>
          <w:szCs w:val="21"/>
          <w:lang w:bidi="ar"/>
        </w:rPr>
        <w:t>式货车专用车辆运输，车辆车况良好</w:t>
      </w:r>
      <w:r>
        <w:rPr>
          <w:rFonts w:hint="eastAsia" w:ascii="Times New Roman" w:cs="宋体"/>
          <w:color w:val="000000"/>
          <w:sz w:val="21"/>
          <w:szCs w:val="21"/>
          <w:lang w:bidi="ar"/>
        </w:rPr>
        <w:t>。</w:t>
      </w:r>
      <w:r>
        <w:rPr>
          <w:rFonts w:hint="eastAsia" w:ascii="Times New Roman" w:hAnsi="Times New Roman" w:cs="宋体"/>
          <w:color w:val="000000"/>
          <w:sz w:val="21"/>
          <w:szCs w:val="21"/>
          <w:lang w:bidi="ar"/>
        </w:rPr>
        <w:t>禁止使用小客车</w:t>
      </w:r>
      <w:r>
        <w:rPr>
          <w:rFonts w:hint="eastAsia" w:ascii="Times New Roman" w:cs="宋体"/>
          <w:color w:val="000000"/>
          <w:sz w:val="21"/>
          <w:szCs w:val="21"/>
          <w:lang w:val="en-US" w:eastAsia="zh-CN" w:bidi="ar"/>
        </w:rPr>
        <w:t>或其他</w:t>
      </w:r>
      <w:r>
        <w:rPr>
          <w:rFonts w:hint="eastAsia" w:ascii="Times New Roman" w:hAnsi="Times New Roman" w:cs="宋体"/>
          <w:color w:val="000000"/>
          <w:sz w:val="21"/>
          <w:szCs w:val="21"/>
          <w:lang w:bidi="ar"/>
        </w:rPr>
        <w:t>改装</w:t>
      </w:r>
      <w:r>
        <w:rPr>
          <w:rFonts w:hint="eastAsia" w:ascii="Times New Roman" w:cs="宋体"/>
          <w:color w:val="000000"/>
          <w:sz w:val="21"/>
          <w:szCs w:val="21"/>
          <w:lang w:val="en-US" w:eastAsia="zh-CN" w:bidi="ar"/>
        </w:rPr>
        <w:t>车辆运输</w:t>
      </w:r>
      <w:r>
        <w:rPr>
          <w:rFonts w:hint="eastAsia" w:ascii="Times New Roman" w:hAnsi="Times New Roman" w:cs="宋体"/>
          <w:color w:val="000000"/>
          <w:sz w:val="21"/>
          <w:szCs w:val="21"/>
          <w:lang w:bidi="ar"/>
        </w:rPr>
        <w:t>煤基液体燃料</w:t>
      </w:r>
      <w:r>
        <w:rPr>
          <w:rFonts w:hint="eastAsia" w:ascii="Times New Roman" w:cs="宋体"/>
          <w:color w:val="000000"/>
          <w:sz w:val="21"/>
          <w:szCs w:val="21"/>
          <w:lang w:eastAsia="zh-CN" w:bidi="ar"/>
        </w:rPr>
        <w:t>。</w:t>
      </w:r>
      <w:r>
        <w:rPr>
          <w:rFonts w:hint="eastAsia" w:ascii="Times New Roman" w:cs="宋体"/>
          <w:color w:val="000000"/>
          <w:sz w:val="21"/>
          <w:szCs w:val="21"/>
          <w:lang w:val="en-US" w:eastAsia="zh-CN" w:bidi="ar"/>
        </w:rPr>
        <w:t>厢</w:t>
      </w:r>
      <w:r>
        <w:rPr>
          <w:rFonts w:hint="eastAsia" w:ascii="Times New Roman" w:hAnsi="Times New Roman" w:cs="宋体"/>
          <w:color w:val="000000"/>
          <w:sz w:val="21"/>
          <w:szCs w:val="21"/>
          <w:lang w:bidi="ar"/>
        </w:rPr>
        <w:t>式货车</w:t>
      </w:r>
      <w:r>
        <w:rPr>
          <w:rFonts w:hint="eastAsia" w:ascii="Times New Roman" w:cs="宋体"/>
          <w:color w:val="000000"/>
          <w:sz w:val="21"/>
          <w:szCs w:val="21"/>
          <w:lang w:val="en-US" w:eastAsia="zh-CN" w:bidi="ar"/>
        </w:rPr>
        <w:t>运输的</w:t>
      </w:r>
      <w:r>
        <w:rPr>
          <w:rFonts w:hint="eastAsia" w:ascii="Times New Roman" w:hAnsi="Times New Roman" w:cs="宋体"/>
          <w:color w:val="000000"/>
          <w:sz w:val="21"/>
          <w:szCs w:val="21"/>
          <w:lang w:bidi="ar"/>
        </w:rPr>
        <w:t>载重量不超过运行载重的</w:t>
      </w:r>
      <w:r>
        <w:rPr>
          <w:rFonts w:ascii="Times New Roman" w:hAnsi="Times New Roman" w:cs="宋体"/>
          <w:color w:val="000000"/>
          <w:sz w:val="21"/>
          <w:szCs w:val="21"/>
          <w:lang w:bidi="ar"/>
        </w:rPr>
        <w:t>85%</w:t>
      </w:r>
      <w:r>
        <w:rPr>
          <w:rFonts w:hint="eastAsia" w:ascii="Times New Roman" w:hAnsi="Times New Roman" w:cs="宋体"/>
          <w:color w:val="000000"/>
          <w:sz w:val="21"/>
          <w:szCs w:val="21"/>
          <w:lang w:bidi="ar"/>
        </w:rPr>
        <w:t>，</w:t>
      </w:r>
      <w:bookmarkStart w:id="78" w:name="_Hlk138771814"/>
      <w:r>
        <w:rPr>
          <w:rFonts w:hint="eastAsia" w:ascii="Times New Roman" w:hAnsi="Times New Roman" w:cs="宋体"/>
          <w:color w:val="000000"/>
          <w:sz w:val="21"/>
          <w:szCs w:val="21"/>
          <w:lang w:bidi="ar"/>
        </w:rPr>
        <w:t>应采用符合</w:t>
      </w:r>
      <w:r>
        <w:rPr>
          <w:rFonts w:ascii="Times New Roman" w:hAnsi="Times New Roman" w:cs="宋体"/>
          <w:color w:val="000000"/>
          <w:sz w:val="21"/>
          <w:szCs w:val="21"/>
          <w:lang w:bidi="ar"/>
        </w:rPr>
        <w:t xml:space="preserve"> GB 12463 </w:t>
      </w:r>
      <w:r>
        <w:rPr>
          <w:rFonts w:hint="eastAsia" w:ascii="Times New Roman" w:hAnsi="Times New Roman" w:cs="宋体"/>
          <w:color w:val="000000"/>
          <w:sz w:val="21"/>
          <w:szCs w:val="21"/>
          <w:lang w:bidi="ar"/>
        </w:rPr>
        <w:t>要求的</w:t>
      </w:r>
      <w:r>
        <w:rPr>
          <w:rFonts w:hint="eastAsia" w:ascii="Times New Roman" w:cs="宋体"/>
          <w:color w:val="000000"/>
          <w:sz w:val="21"/>
          <w:szCs w:val="21"/>
          <w:lang w:eastAsia="zh-CN" w:bidi="ar"/>
        </w:rPr>
        <w:t>钢桶</w:t>
      </w:r>
      <w:r>
        <w:rPr>
          <w:rFonts w:hint="eastAsia" w:ascii="Times New Roman" w:hAnsi="Times New Roman" w:cs="宋体"/>
          <w:color w:val="000000"/>
          <w:sz w:val="21"/>
          <w:szCs w:val="21"/>
          <w:lang w:bidi="ar"/>
        </w:rPr>
        <w:t>盛装煤基液体燃料</w:t>
      </w:r>
      <w:bookmarkEnd w:id="78"/>
      <w:r>
        <w:rPr>
          <w:rFonts w:hint="eastAsia" w:ascii="Times New Roman" w:hAnsi="Times New Roman" w:cs="宋体"/>
          <w:color w:val="000000"/>
          <w:sz w:val="21"/>
          <w:szCs w:val="21"/>
          <w:lang w:bidi="ar"/>
        </w:rPr>
        <w:t>，不得采用塑料桶、</w:t>
      </w:r>
      <w:r>
        <w:rPr>
          <w:rFonts w:ascii="Times New Roman" w:hAnsi="Times New Roman" w:cs="宋体"/>
          <w:color w:val="000000"/>
          <w:sz w:val="21"/>
          <w:szCs w:val="21"/>
          <w:lang w:bidi="ar"/>
        </w:rPr>
        <w:t>IBC</w:t>
      </w:r>
      <w:r>
        <w:rPr>
          <w:rFonts w:hint="eastAsia" w:ascii="Times New Roman" w:hAnsi="Times New Roman" w:cs="宋体"/>
          <w:color w:val="000000"/>
          <w:sz w:val="21"/>
          <w:szCs w:val="21"/>
          <w:lang w:bidi="ar"/>
        </w:rPr>
        <w:t>吨桶盛装煤基液体燃料。</w:t>
      </w:r>
    </w:p>
    <w:p>
      <w:pPr>
        <w:pStyle w:val="25"/>
        <w:spacing w:line="360" w:lineRule="auto"/>
        <w:ind w:left="-3" w:right="218" w:rightChars="104" w:hanging="3" w:firstLineChars="0"/>
        <w:rPr>
          <w:rFonts w:hint="default" w:ascii="Times New Roman" w:hAnsi="Times New Roman" w:eastAsia="宋体" w:cs="宋体"/>
          <w:color w:val="000000"/>
          <w:sz w:val="21"/>
          <w:szCs w:val="21"/>
          <w:lang w:val="en-US" w:eastAsia="zh-CN" w:bidi="ar"/>
        </w:rPr>
      </w:pPr>
      <w:r>
        <w:rPr>
          <w:rFonts w:hint="eastAsia" w:ascii="Times New Roman" w:cs="宋体"/>
          <w:color w:val="000000"/>
          <w:sz w:val="21"/>
          <w:szCs w:val="21"/>
          <w:lang w:val="en-US" w:eastAsia="zh-CN" w:bidi="ar"/>
        </w:rPr>
        <w:t xml:space="preserve">5.3.3 </w:t>
      </w:r>
      <w:r>
        <w:rPr>
          <w:rFonts w:hint="eastAsia" w:ascii="Times New Roman" w:hAnsi="Times New Roman" w:cs="宋体"/>
          <w:color w:val="000000"/>
          <w:sz w:val="21"/>
          <w:szCs w:val="21"/>
          <w:lang w:bidi="ar"/>
        </w:rPr>
        <w:t>煤基液体燃料</w:t>
      </w:r>
      <w:r>
        <w:rPr>
          <w:rFonts w:hint="eastAsia" w:ascii="Times New Roman" w:cs="宋体"/>
          <w:color w:val="000000"/>
          <w:sz w:val="21"/>
          <w:szCs w:val="21"/>
          <w:lang w:val="en-US" w:eastAsia="zh-CN" w:bidi="ar"/>
        </w:rPr>
        <w:t>运输车辆不应在罐区长期停留，应停放在专用停车场。</w:t>
      </w:r>
    </w:p>
    <w:p>
      <w:pPr>
        <w:pStyle w:val="25"/>
        <w:spacing w:line="360" w:lineRule="auto"/>
        <w:ind w:left="-3" w:right="218" w:rightChars="104" w:hanging="3" w:firstLineChars="0"/>
        <w:rPr>
          <w:rFonts w:ascii="Times New Roman" w:hAnsi="Times New Roman" w:cs="宋体"/>
          <w:color w:val="000000"/>
          <w:sz w:val="21"/>
          <w:szCs w:val="21"/>
          <w:lang w:bidi="ar"/>
        </w:rPr>
      </w:pPr>
      <w:r>
        <w:rPr>
          <w:rFonts w:ascii="Times New Roman" w:hAnsi="Times New Roman" w:cs="宋体"/>
          <w:color w:val="000000"/>
          <w:sz w:val="21"/>
          <w:szCs w:val="21"/>
          <w:lang w:bidi="ar"/>
        </w:rPr>
        <w:t>5.3.</w:t>
      </w:r>
      <w:r>
        <w:rPr>
          <w:rFonts w:hint="eastAsia" w:ascii="Times New Roman" w:cs="宋体"/>
          <w:color w:val="000000"/>
          <w:sz w:val="21"/>
          <w:szCs w:val="21"/>
          <w:lang w:val="en-US" w:eastAsia="zh-CN" w:bidi="ar"/>
        </w:rPr>
        <w:t>4</w:t>
      </w:r>
      <w:r>
        <w:rPr>
          <w:rFonts w:ascii="Times New Roman" w:hAnsi="Times New Roman" w:cs="宋体"/>
          <w:color w:val="000000"/>
          <w:sz w:val="21"/>
          <w:szCs w:val="21"/>
          <w:lang w:bidi="ar"/>
        </w:rPr>
        <w:t xml:space="preserve"> </w:t>
      </w:r>
      <w:r>
        <w:rPr>
          <w:rFonts w:hint="eastAsia" w:ascii="Times New Roman" w:hAnsi="Times New Roman" w:cs="宋体"/>
          <w:color w:val="000000"/>
          <w:sz w:val="21"/>
          <w:szCs w:val="21"/>
          <w:lang w:bidi="ar"/>
        </w:rPr>
        <w:t>运输车辆车应配置不低于</w:t>
      </w:r>
      <w:r>
        <w:rPr>
          <w:rFonts w:ascii="Times New Roman" w:hAnsi="Times New Roman" w:cs="宋体"/>
          <w:color w:val="000000"/>
          <w:sz w:val="21"/>
          <w:szCs w:val="21"/>
          <w:lang w:bidi="ar"/>
        </w:rPr>
        <w:t>8Kg</w:t>
      </w:r>
      <w:r>
        <w:rPr>
          <w:rFonts w:hint="eastAsia" w:ascii="Times New Roman" w:hAnsi="Times New Roman" w:cs="宋体"/>
          <w:color w:val="000000"/>
          <w:sz w:val="21"/>
          <w:szCs w:val="21"/>
          <w:lang w:bidi="ar"/>
        </w:rPr>
        <w:t>的干粉灭火器</w:t>
      </w:r>
      <w:r>
        <w:rPr>
          <w:rFonts w:ascii="Times New Roman" w:hAnsi="Times New Roman" w:cs="宋体"/>
          <w:color w:val="000000"/>
          <w:sz w:val="21"/>
          <w:szCs w:val="21"/>
          <w:lang w:bidi="ar"/>
        </w:rPr>
        <w:t>2</w:t>
      </w:r>
      <w:r>
        <w:rPr>
          <w:rFonts w:hint="eastAsia" w:ascii="Times New Roman" w:hAnsi="Times New Roman" w:cs="宋体"/>
          <w:color w:val="000000"/>
          <w:sz w:val="21"/>
          <w:szCs w:val="21"/>
          <w:lang w:bidi="ar"/>
        </w:rPr>
        <w:t>具</w:t>
      </w:r>
      <w:r>
        <w:rPr>
          <w:rFonts w:hint="eastAsia" w:ascii="Times New Roman" w:cs="宋体"/>
          <w:color w:val="000000"/>
          <w:sz w:val="21"/>
          <w:szCs w:val="21"/>
          <w:lang w:eastAsia="zh-CN" w:bidi="ar"/>
        </w:rPr>
        <w:t>、</w:t>
      </w:r>
      <w:r>
        <w:rPr>
          <w:rFonts w:hint="eastAsia" w:ascii="Times New Roman" w:hAnsi="Times New Roman" w:cs="宋体"/>
          <w:color w:val="000000"/>
          <w:sz w:val="21"/>
          <w:szCs w:val="21"/>
          <w:lang w:bidi="ar"/>
        </w:rPr>
        <w:t>灭火毯</w:t>
      </w:r>
      <w:r>
        <w:rPr>
          <w:rFonts w:ascii="Times New Roman" w:hAnsi="Times New Roman" w:cs="宋体"/>
          <w:color w:val="000000"/>
          <w:sz w:val="21"/>
          <w:szCs w:val="21"/>
          <w:lang w:bidi="ar"/>
        </w:rPr>
        <w:t>4</w:t>
      </w:r>
      <w:r>
        <w:rPr>
          <w:rFonts w:hint="eastAsia" w:ascii="Times New Roman" w:hAnsi="Times New Roman" w:cs="宋体"/>
          <w:color w:val="000000"/>
          <w:sz w:val="21"/>
          <w:szCs w:val="21"/>
          <w:lang w:bidi="ar"/>
        </w:rPr>
        <w:t>块和通用型吸附棉不少于</w:t>
      </w:r>
      <w:r>
        <w:rPr>
          <w:rFonts w:ascii="Times New Roman" w:hAnsi="Times New Roman" w:cs="宋体"/>
          <w:color w:val="000000"/>
          <w:sz w:val="21"/>
          <w:szCs w:val="21"/>
          <w:lang w:bidi="ar"/>
        </w:rPr>
        <w:t>2</w:t>
      </w:r>
      <w:r>
        <w:rPr>
          <w:rFonts w:hint="eastAsia" w:ascii="Times New Roman" w:hAnsi="Times New Roman" w:cs="宋体"/>
          <w:color w:val="000000"/>
          <w:sz w:val="21"/>
          <w:szCs w:val="21"/>
          <w:lang w:bidi="ar"/>
        </w:rPr>
        <w:t>块。车辆应有静电导出装置，随车携带掩木不少于</w:t>
      </w:r>
      <w:r>
        <w:rPr>
          <w:rFonts w:ascii="Times New Roman" w:hAnsi="Times New Roman" w:cs="宋体"/>
          <w:color w:val="000000"/>
          <w:sz w:val="21"/>
          <w:szCs w:val="21"/>
          <w:lang w:bidi="ar"/>
        </w:rPr>
        <w:t>2</w:t>
      </w:r>
      <w:r>
        <w:rPr>
          <w:rFonts w:hint="eastAsia" w:ascii="Times New Roman" w:hAnsi="Times New Roman" w:cs="宋体"/>
          <w:color w:val="000000"/>
          <w:sz w:val="21"/>
          <w:szCs w:val="21"/>
          <w:lang w:bidi="ar"/>
        </w:rPr>
        <w:t>块。车辆还应设安全标识，安全标识宜按照</w:t>
      </w:r>
      <w:r>
        <w:rPr>
          <w:rFonts w:ascii="Times New Roman" w:hAnsi="Times New Roman" w:cs="宋体"/>
          <w:color w:val="000000"/>
          <w:sz w:val="21"/>
          <w:szCs w:val="21"/>
          <w:lang w:bidi="ar"/>
        </w:rPr>
        <w:t xml:space="preserve"> </w:t>
      </w:r>
      <w:r>
        <w:rPr>
          <w:rFonts w:ascii="Times New Roman" w:hAnsi="Times New Roman"/>
          <w:szCs w:val="21"/>
        </w:rPr>
        <w:t xml:space="preserve">GB 30000.7 </w:t>
      </w:r>
      <w:r>
        <w:rPr>
          <w:rFonts w:hint="eastAsia" w:ascii="Times New Roman" w:hAnsi="Times New Roman" w:cs="宋体"/>
          <w:color w:val="000000"/>
          <w:sz w:val="21"/>
          <w:szCs w:val="21"/>
          <w:lang w:bidi="ar"/>
        </w:rPr>
        <w:t>中的</w:t>
      </w:r>
      <w:r>
        <w:rPr>
          <w:rFonts w:ascii="Times New Roman" w:hAnsi="Times New Roman" w:cs="宋体"/>
          <w:color w:val="000000"/>
          <w:sz w:val="21"/>
          <w:szCs w:val="21"/>
          <w:lang w:bidi="ar"/>
        </w:rPr>
        <w:t>E.4</w:t>
      </w:r>
      <w:r>
        <w:rPr>
          <w:rFonts w:hint="eastAsia" w:ascii="Times New Roman" w:hAnsi="Times New Roman" w:cs="宋体"/>
          <w:color w:val="000000"/>
          <w:sz w:val="21"/>
          <w:szCs w:val="21"/>
          <w:lang w:bidi="ar"/>
        </w:rPr>
        <w:t>进行标注。</w:t>
      </w:r>
    </w:p>
    <w:p>
      <w:pPr>
        <w:pStyle w:val="25"/>
        <w:spacing w:line="360" w:lineRule="auto"/>
        <w:ind w:left="-3" w:right="218" w:rightChars="104" w:hanging="3" w:firstLineChars="0"/>
        <w:jc w:val="left"/>
        <w:rPr>
          <w:rFonts w:ascii="Times New Roman" w:hAnsi="Times New Roman" w:cs="宋体"/>
          <w:color w:val="000000"/>
          <w:sz w:val="21"/>
          <w:szCs w:val="21"/>
          <w:lang w:bidi="ar"/>
        </w:rPr>
      </w:pPr>
      <w:r>
        <w:rPr>
          <w:rFonts w:ascii="Times New Roman" w:hAnsi="Times New Roman" w:cs="宋体"/>
          <w:color w:val="000000"/>
          <w:sz w:val="21"/>
          <w:szCs w:val="21"/>
          <w:lang w:bidi="ar"/>
        </w:rPr>
        <w:t>5.3.</w:t>
      </w:r>
      <w:r>
        <w:rPr>
          <w:rFonts w:hint="eastAsia" w:ascii="Times New Roman" w:cs="宋体"/>
          <w:color w:val="000000"/>
          <w:sz w:val="21"/>
          <w:szCs w:val="21"/>
          <w:lang w:val="en-US" w:eastAsia="zh-CN" w:bidi="ar"/>
        </w:rPr>
        <w:t>5</w:t>
      </w:r>
      <w:r>
        <w:rPr>
          <w:rFonts w:ascii="Times New Roman" w:hAnsi="Times New Roman" w:cs="宋体"/>
          <w:color w:val="000000"/>
          <w:sz w:val="21"/>
          <w:szCs w:val="21"/>
          <w:lang w:bidi="ar"/>
        </w:rPr>
        <w:t xml:space="preserve"> </w:t>
      </w:r>
      <w:r>
        <w:rPr>
          <w:rFonts w:hint="eastAsia" w:ascii="Times New Roman" w:hAnsi="Times New Roman" w:cs="宋体"/>
          <w:color w:val="000000"/>
          <w:sz w:val="21"/>
          <w:szCs w:val="21"/>
          <w:lang w:bidi="ar"/>
        </w:rPr>
        <w:t>煤基液体燃料运输、装卸、加注实行双人作业，并严格按照规程操作。雷雨雪天、高温天气时段、大风、大雾等恶劣天气以及夜间，不</w:t>
      </w:r>
      <w:r>
        <w:rPr>
          <w:rFonts w:hint="eastAsia" w:ascii="Times New Roman" w:cs="宋体"/>
          <w:color w:val="000000"/>
          <w:sz w:val="21"/>
          <w:szCs w:val="21"/>
          <w:lang w:eastAsia="zh-CN" w:bidi="ar"/>
        </w:rPr>
        <w:t>宜</w:t>
      </w:r>
      <w:r>
        <w:rPr>
          <w:rFonts w:hint="eastAsia" w:ascii="Times New Roman" w:hAnsi="Times New Roman" w:cs="宋体"/>
          <w:color w:val="000000"/>
          <w:sz w:val="21"/>
          <w:szCs w:val="21"/>
          <w:lang w:bidi="ar"/>
        </w:rPr>
        <w:t>进行运输、装卸、加注煤基液体燃料作业。</w:t>
      </w:r>
    </w:p>
    <w:p>
      <w:pPr>
        <w:pStyle w:val="25"/>
        <w:spacing w:line="360" w:lineRule="auto"/>
        <w:ind w:left="-3" w:right="218" w:rightChars="104" w:hanging="3" w:firstLineChars="0"/>
        <w:jc w:val="left"/>
        <w:rPr>
          <w:rFonts w:ascii="Times New Roman" w:hAnsi="Times New Roman" w:cs="宋体"/>
          <w:color w:val="000000"/>
          <w:sz w:val="21"/>
          <w:szCs w:val="21"/>
          <w:lang w:bidi="ar"/>
        </w:rPr>
      </w:pPr>
      <w:r>
        <w:rPr>
          <w:rFonts w:ascii="Times New Roman" w:hAnsi="Times New Roman" w:cs="宋体"/>
          <w:color w:val="000000"/>
          <w:sz w:val="21"/>
          <w:szCs w:val="21"/>
          <w:lang w:bidi="ar"/>
        </w:rPr>
        <w:t>5.3.</w:t>
      </w:r>
      <w:r>
        <w:rPr>
          <w:rFonts w:hint="eastAsia" w:ascii="Times New Roman" w:cs="宋体"/>
          <w:color w:val="000000"/>
          <w:sz w:val="21"/>
          <w:szCs w:val="21"/>
          <w:lang w:val="en-US" w:eastAsia="zh-CN" w:bidi="ar"/>
        </w:rPr>
        <w:t>6</w:t>
      </w:r>
      <w:r>
        <w:rPr>
          <w:rFonts w:ascii="Times New Roman" w:hAnsi="Times New Roman" w:cs="宋体"/>
          <w:color w:val="000000"/>
          <w:sz w:val="21"/>
          <w:szCs w:val="21"/>
          <w:lang w:bidi="ar"/>
        </w:rPr>
        <w:t xml:space="preserve"> </w:t>
      </w:r>
      <w:r>
        <w:rPr>
          <w:rFonts w:hint="eastAsia" w:ascii="Times New Roman" w:hAnsi="Times New Roman" w:cs="宋体"/>
          <w:color w:val="000000"/>
          <w:sz w:val="21"/>
          <w:szCs w:val="21"/>
          <w:lang w:bidi="ar"/>
        </w:rPr>
        <w:t>煤基液体燃</w:t>
      </w:r>
      <w:r>
        <w:rPr>
          <w:rFonts w:hint="eastAsia" w:ascii="Times New Roman" w:cs="宋体"/>
          <w:color w:val="000000"/>
          <w:sz w:val="21"/>
          <w:szCs w:val="21"/>
          <w:lang w:eastAsia="zh-CN" w:bidi="ar"/>
        </w:rPr>
        <w:t>料</w:t>
      </w:r>
      <w:r>
        <w:rPr>
          <w:rFonts w:hint="eastAsia" w:ascii="Times New Roman" w:hAnsi="Times New Roman" w:cs="宋体"/>
          <w:color w:val="000000"/>
          <w:sz w:val="21"/>
          <w:szCs w:val="21"/>
          <w:lang w:bidi="ar"/>
        </w:rPr>
        <w:t>装卸车作业应设置警戒区，装卸车作业时，无关人员不得进入。应当遵守装卸车安全作业标准、规程和制度，并在装卸车管理人员的监督下进行。</w:t>
      </w:r>
      <w:r>
        <w:rPr>
          <w:rFonts w:ascii="Times New Roman" w:hAnsi="Times New Roman" w:cs="宋体"/>
          <w:color w:val="000000"/>
          <w:sz w:val="21"/>
          <w:szCs w:val="21"/>
          <w:lang w:bidi="ar"/>
        </w:rPr>
        <w:t xml:space="preserve"> </w:t>
      </w:r>
    </w:p>
    <w:p>
      <w:pPr>
        <w:pStyle w:val="25"/>
        <w:spacing w:line="360" w:lineRule="auto"/>
        <w:ind w:left="-3" w:right="218" w:rightChars="104" w:hanging="3" w:firstLineChars="0"/>
        <w:jc w:val="left"/>
        <w:rPr>
          <w:rFonts w:ascii="Times New Roman" w:hAnsi="Times New Roman" w:cs="宋体"/>
          <w:color w:val="000000"/>
          <w:sz w:val="21"/>
          <w:szCs w:val="21"/>
          <w:lang w:bidi="ar"/>
        </w:rPr>
      </w:pPr>
      <w:r>
        <w:rPr>
          <w:rFonts w:ascii="Times New Roman" w:hAnsi="Times New Roman" w:cs="宋体"/>
          <w:color w:val="000000"/>
          <w:sz w:val="21"/>
          <w:szCs w:val="21"/>
          <w:lang w:bidi="ar"/>
        </w:rPr>
        <w:t>5.3.</w:t>
      </w:r>
      <w:r>
        <w:rPr>
          <w:rFonts w:hint="eastAsia" w:ascii="Times New Roman" w:cs="宋体"/>
          <w:color w:val="000000"/>
          <w:sz w:val="21"/>
          <w:szCs w:val="21"/>
          <w:lang w:val="en-US" w:eastAsia="zh-CN" w:bidi="ar"/>
        </w:rPr>
        <w:t>7</w:t>
      </w:r>
      <w:r>
        <w:rPr>
          <w:rFonts w:ascii="Times New Roman" w:hAnsi="Times New Roman" w:cs="宋体"/>
          <w:color w:val="000000"/>
          <w:sz w:val="21"/>
          <w:szCs w:val="21"/>
          <w:lang w:bidi="ar"/>
        </w:rPr>
        <w:t xml:space="preserve"> </w:t>
      </w:r>
      <w:r>
        <w:rPr>
          <w:rFonts w:hint="eastAsia" w:ascii="Times New Roman" w:hAnsi="Times New Roman" w:cs="宋体"/>
          <w:color w:val="000000"/>
          <w:sz w:val="21"/>
          <w:szCs w:val="21"/>
          <w:lang w:bidi="ar"/>
        </w:rPr>
        <w:t>进入装卸车场所的车辆应佩戴阻火器，装卸车时停止其他无关作业活动。装卸车作业区</w:t>
      </w:r>
      <w:r>
        <w:rPr>
          <w:rFonts w:ascii="Times New Roman" w:hAnsi="Times New Roman" w:cs="宋体"/>
          <w:color w:val="000000"/>
          <w:sz w:val="21"/>
          <w:szCs w:val="21"/>
          <w:lang w:bidi="ar"/>
        </w:rPr>
        <w:t>30m</w:t>
      </w:r>
      <w:r>
        <w:rPr>
          <w:rFonts w:hint="eastAsia" w:ascii="Times New Roman" w:hAnsi="Times New Roman" w:cs="宋体"/>
          <w:color w:val="000000"/>
          <w:sz w:val="21"/>
          <w:szCs w:val="21"/>
          <w:lang w:bidi="ar"/>
        </w:rPr>
        <w:t>范围内存在明火、砂轮打磨、电焊、气（焊）割等散发火花作业</w:t>
      </w:r>
      <w:r>
        <w:rPr>
          <w:rFonts w:hint="eastAsia" w:ascii="Times New Roman" w:cs="宋体"/>
          <w:color w:val="000000"/>
          <w:sz w:val="21"/>
          <w:szCs w:val="21"/>
          <w:lang w:bidi="ar"/>
        </w:rPr>
        <w:t>时，</w:t>
      </w:r>
      <w:r>
        <w:rPr>
          <w:rFonts w:hint="eastAsia" w:ascii="Times New Roman" w:hAnsi="Times New Roman" w:cs="宋体"/>
          <w:color w:val="000000"/>
          <w:sz w:val="21"/>
          <w:szCs w:val="21"/>
          <w:lang w:bidi="ar"/>
        </w:rPr>
        <w:t>禁止装卸作业。</w:t>
      </w:r>
    </w:p>
    <w:p>
      <w:pPr>
        <w:pStyle w:val="25"/>
        <w:spacing w:line="360" w:lineRule="auto"/>
        <w:ind w:left="-3" w:right="218" w:rightChars="104" w:hanging="3" w:firstLineChars="0"/>
        <w:jc w:val="left"/>
        <w:rPr>
          <w:rFonts w:ascii="Times New Roman" w:hAnsi="Times New Roman" w:cs="宋体"/>
          <w:color w:val="000000"/>
          <w:sz w:val="21"/>
          <w:szCs w:val="21"/>
          <w:lang w:bidi="ar"/>
        </w:rPr>
      </w:pPr>
      <w:r>
        <w:rPr>
          <w:rFonts w:ascii="Times New Roman" w:hAnsi="Times New Roman" w:cs="宋体"/>
          <w:color w:val="000000"/>
          <w:sz w:val="21"/>
          <w:szCs w:val="21"/>
          <w:lang w:bidi="ar"/>
        </w:rPr>
        <w:t>5.3.</w:t>
      </w:r>
      <w:r>
        <w:rPr>
          <w:rFonts w:hint="eastAsia" w:ascii="Times New Roman" w:cs="宋体"/>
          <w:color w:val="000000"/>
          <w:sz w:val="21"/>
          <w:szCs w:val="21"/>
          <w:lang w:val="en-US" w:eastAsia="zh-CN" w:bidi="ar"/>
        </w:rPr>
        <w:t>8</w:t>
      </w:r>
      <w:r>
        <w:rPr>
          <w:rFonts w:ascii="Times New Roman" w:hAnsi="Times New Roman" w:cs="宋体"/>
          <w:color w:val="000000"/>
          <w:sz w:val="21"/>
          <w:szCs w:val="21"/>
          <w:lang w:bidi="ar"/>
        </w:rPr>
        <w:t xml:space="preserve"> </w:t>
      </w:r>
      <w:r>
        <w:rPr>
          <w:rFonts w:hint="eastAsia" w:ascii="Times New Roman" w:hAnsi="Times New Roman" w:cs="宋体"/>
          <w:color w:val="000000"/>
          <w:sz w:val="21"/>
          <w:szCs w:val="21"/>
          <w:lang w:bidi="ar"/>
        </w:rPr>
        <w:t>装卸车泵及储罐区的电气设备应符合</w:t>
      </w:r>
      <w:r>
        <w:rPr>
          <w:rFonts w:ascii="Times New Roman" w:hAnsi="Times New Roman" w:cs="宋体"/>
          <w:color w:val="000000"/>
          <w:sz w:val="21"/>
          <w:szCs w:val="21"/>
          <w:lang w:bidi="ar"/>
        </w:rPr>
        <w:t xml:space="preserve"> GB 50058 </w:t>
      </w:r>
      <w:r>
        <w:rPr>
          <w:rFonts w:hint="eastAsia" w:ascii="Times New Roman" w:hAnsi="Times New Roman" w:cs="宋体"/>
          <w:color w:val="000000"/>
          <w:sz w:val="21"/>
          <w:szCs w:val="21"/>
          <w:lang w:bidi="ar"/>
        </w:rPr>
        <w:t>的要求。使用的软管应为金属软管或内有金属丝的软管，金属软管或</w:t>
      </w:r>
      <w:r>
        <w:rPr>
          <w:rFonts w:hint="eastAsia" w:ascii="Times New Roman" w:cs="宋体"/>
          <w:color w:val="000000"/>
          <w:sz w:val="21"/>
          <w:szCs w:val="21"/>
          <w:lang w:bidi="ar"/>
        </w:rPr>
        <w:t>内有金属丝的软管</w:t>
      </w:r>
      <w:r>
        <w:rPr>
          <w:rFonts w:hint="eastAsia" w:ascii="Times New Roman" w:hAnsi="Times New Roman" w:cs="宋体"/>
          <w:color w:val="000000"/>
          <w:sz w:val="21"/>
          <w:szCs w:val="21"/>
          <w:lang w:bidi="ar"/>
        </w:rPr>
        <w:t>与两端的容器应有良好的连接。软管两端应使用法兰、螺纹或管箍固定，管箍固定时宜使用至少两道管箍。</w:t>
      </w:r>
      <w:r>
        <w:rPr>
          <w:rFonts w:ascii="Times New Roman" w:hAnsi="Times New Roman" w:cs="宋体"/>
          <w:color w:val="000000"/>
          <w:sz w:val="21"/>
          <w:szCs w:val="21"/>
          <w:lang w:bidi="ar"/>
        </w:rPr>
        <w:t xml:space="preserve"> </w:t>
      </w:r>
    </w:p>
    <w:p>
      <w:pPr>
        <w:pStyle w:val="25"/>
        <w:spacing w:line="360" w:lineRule="auto"/>
        <w:ind w:left="-3" w:right="218" w:rightChars="104" w:hanging="3" w:firstLineChars="0"/>
        <w:jc w:val="left"/>
        <w:rPr>
          <w:rFonts w:ascii="Times New Roman" w:hAnsi="Times New Roman" w:cs="宋体"/>
          <w:color w:val="000000"/>
          <w:sz w:val="21"/>
          <w:szCs w:val="21"/>
          <w:lang w:bidi="ar"/>
        </w:rPr>
      </w:pPr>
      <w:r>
        <w:rPr>
          <w:rFonts w:ascii="Times New Roman" w:hAnsi="Times New Roman" w:cs="宋体"/>
          <w:color w:val="000000"/>
          <w:sz w:val="21"/>
          <w:szCs w:val="21"/>
          <w:lang w:bidi="ar"/>
        </w:rPr>
        <w:t>5.3.</w:t>
      </w:r>
      <w:r>
        <w:rPr>
          <w:rFonts w:hint="eastAsia" w:ascii="Times New Roman" w:cs="宋体"/>
          <w:color w:val="000000"/>
          <w:sz w:val="21"/>
          <w:szCs w:val="21"/>
          <w:lang w:val="en-US" w:eastAsia="zh-CN" w:bidi="ar"/>
        </w:rPr>
        <w:t>9</w:t>
      </w:r>
      <w:r>
        <w:rPr>
          <w:rFonts w:ascii="Times New Roman" w:hAnsi="Times New Roman" w:cs="宋体"/>
          <w:color w:val="000000"/>
          <w:sz w:val="21"/>
          <w:szCs w:val="21"/>
          <w:lang w:bidi="ar"/>
        </w:rPr>
        <w:t xml:space="preserve"> </w:t>
      </w:r>
      <w:r>
        <w:rPr>
          <w:rFonts w:hint="eastAsia" w:ascii="Times New Roman" w:hAnsi="Times New Roman" w:cs="宋体"/>
          <w:color w:val="000000"/>
          <w:sz w:val="21"/>
          <w:szCs w:val="21"/>
          <w:lang w:bidi="ar"/>
        </w:rPr>
        <w:t>运输煤基液体燃料的槽罐车应停稳、熄火、拉手刹并放好掩木，卸车前应静止至少</w:t>
      </w:r>
      <w:r>
        <w:rPr>
          <w:rFonts w:ascii="Times New Roman" w:hAnsi="Times New Roman" w:cs="宋体"/>
          <w:color w:val="000000"/>
          <w:sz w:val="21"/>
          <w:szCs w:val="21"/>
          <w:lang w:bidi="ar"/>
        </w:rPr>
        <w:t>5</w:t>
      </w:r>
      <w:r>
        <w:rPr>
          <w:rFonts w:hint="eastAsia" w:ascii="Times New Roman" w:hAnsi="Times New Roman" w:cs="宋体"/>
          <w:color w:val="000000"/>
          <w:sz w:val="21"/>
          <w:szCs w:val="21"/>
          <w:lang w:bidi="ar"/>
        </w:rPr>
        <w:t>分钟。</w:t>
      </w:r>
    </w:p>
    <w:p>
      <w:pPr>
        <w:pStyle w:val="25"/>
        <w:spacing w:line="360" w:lineRule="auto"/>
        <w:ind w:left="-3" w:right="218" w:rightChars="104" w:hanging="3" w:firstLineChars="0"/>
        <w:jc w:val="left"/>
        <w:rPr>
          <w:rFonts w:ascii="Times New Roman" w:hAnsi="Times New Roman" w:cs="宋体"/>
          <w:color w:val="000000"/>
          <w:sz w:val="21"/>
          <w:szCs w:val="21"/>
          <w:lang w:bidi="ar"/>
        </w:rPr>
      </w:pPr>
      <w:r>
        <w:rPr>
          <w:rFonts w:ascii="Times New Roman" w:hAnsi="Times New Roman" w:cs="宋体"/>
          <w:color w:val="000000"/>
          <w:sz w:val="21"/>
          <w:szCs w:val="21"/>
          <w:lang w:bidi="ar"/>
        </w:rPr>
        <w:t>5.3.</w:t>
      </w:r>
      <w:r>
        <w:rPr>
          <w:rFonts w:hint="eastAsia" w:ascii="Times New Roman" w:cs="宋体"/>
          <w:color w:val="000000"/>
          <w:sz w:val="21"/>
          <w:szCs w:val="21"/>
          <w:lang w:val="en-US" w:eastAsia="zh-CN" w:bidi="ar"/>
        </w:rPr>
        <w:t>10</w:t>
      </w:r>
      <w:r>
        <w:rPr>
          <w:rFonts w:ascii="Times New Roman" w:hAnsi="Times New Roman" w:cs="宋体"/>
          <w:color w:val="000000"/>
          <w:sz w:val="21"/>
          <w:szCs w:val="21"/>
          <w:lang w:bidi="ar"/>
        </w:rPr>
        <w:t xml:space="preserve"> </w:t>
      </w:r>
      <w:r>
        <w:rPr>
          <w:rFonts w:hint="eastAsia" w:ascii="Times New Roman" w:hAnsi="Times New Roman" w:cs="宋体"/>
          <w:color w:val="000000"/>
          <w:sz w:val="21"/>
          <w:szCs w:val="21"/>
          <w:lang w:bidi="ar"/>
        </w:rPr>
        <w:t>装卸车时应采用专用的接地导线（可卷式），夹子和接地端子将罐车与卸车设备相互连接起来，接地线的连接应在罐开盖之前进行。连接接地线接地至少</w:t>
      </w:r>
      <w:r>
        <w:rPr>
          <w:rFonts w:ascii="Times New Roman" w:hAnsi="Times New Roman" w:cs="宋体"/>
          <w:color w:val="000000"/>
          <w:sz w:val="21"/>
          <w:szCs w:val="21"/>
          <w:lang w:bidi="ar"/>
        </w:rPr>
        <w:t>1</w:t>
      </w:r>
      <w:r>
        <w:rPr>
          <w:rFonts w:hint="eastAsia" w:ascii="Times New Roman" w:cs="宋体"/>
          <w:color w:val="000000"/>
          <w:sz w:val="21"/>
          <w:szCs w:val="21"/>
          <w:lang w:eastAsia="zh-CN" w:bidi="ar"/>
        </w:rPr>
        <w:t>分钟</w:t>
      </w:r>
      <w:r>
        <w:rPr>
          <w:rFonts w:hint="eastAsia" w:ascii="Times New Roman" w:hAnsi="Times New Roman" w:cs="宋体"/>
          <w:color w:val="000000"/>
          <w:sz w:val="21"/>
          <w:szCs w:val="21"/>
          <w:lang w:bidi="ar"/>
        </w:rPr>
        <w:t>后方可开始卸车作业。卸车结束后，至少</w:t>
      </w:r>
      <w:r>
        <w:rPr>
          <w:rFonts w:ascii="Times New Roman" w:hAnsi="Times New Roman" w:cs="宋体"/>
          <w:color w:val="000000"/>
          <w:sz w:val="21"/>
          <w:szCs w:val="21"/>
          <w:lang w:bidi="ar"/>
        </w:rPr>
        <w:t>2</w:t>
      </w:r>
      <w:r>
        <w:rPr>
          <w:rFonts w:hint="eastAsia" w:ascii="Times New Roman" w:hAnsi="Times New Roman" w:cs="宋体"/>
          <w:color w:val="000000"/>
          <w:sz w:val="21"/>
          <w:szCs w:val="21"/>
          <w:lang w:bidi="ar"/>
        </w:rPr>
        <w:t>分钟才能拆除静电接地装置。还应设置不少于</w:t>
      </w:r>
      <w:r>
        <w:rPr>
          <w:rFonts w:ascii="Times New Roman" w:hAnsi="Times New Roman" w:cs="宋体"/>
          <w:color w:val="000000"/>
          <w:sz w:val="21"/>
          <w:szCs w:val="21"/>
          <w:lang w:bidi="ar"/>
        </w:rPr>
        <w:t>2</w:t>
      </w:r>
      <w:r>
        <w:rPr>
          <w:rFonts w:hint="eastAsia" w:ascii="Times New Roman" w:hAnsi="Times New Roman" w:cs="宋体"/>
          <w:color w:val="000000"/>
          <w:sz w:val="21"/>
          <w:szCs w:val="21"/>
          <w:lang w:bidi="ar"/>
        </w:rPr>
        <w:t>具</w:t>
      </w:r>
      <w:r>
        <w:rPr>
          <w:rFonts w:ascii="Times New Roman" w:hAnsi="Times New Roman" w:cs="宋体"/>
          <w:color w:val="000000"/>
          <w:sz w:val="21"/>
          <w:szCs w:val="21"/>
          <w:lang w:bidi="ar"/>
        </w:rPr>
        <w:t>8Kg</w:t>
      </w:r>
      <w:r>
        <w:rPr>
          <w:rFonts w:hint="eastAsia" w:ascii="Times New Roman" w:hAnsi="Times New Roman" w:cs="宋体"/>
          <w:color w:val="000000"/>
          <w:sz w:val="21"/>
          <w:szCs w:val="21"/>
          <w:lang w:bidi="ar"/>
        </w:rPr>
        <w:t>的干粉灭火器。</w:t>
      </w:r>
      <w:r>
        <w:rPr>
          <w:rFonts w:ascii="Times New Roman" w:hAnsi="Times New Roman" w:cs="宋体"/>
          <w:color w:val="000000"/>
          <w:sz w:val="21"/>
          <w:szCs w:val="21"/>
          <w:lang w:bidi="ar"/>
        </w:rPr>
        <w:t xml:space="preserve"> </w:t>
      </w:r>
    </w:p>
    <w:p>
      <w:pPr>
        <w:pStyle w:val="25"/>
        <w:spacing w:line="360" w:lineRule="auto"/>
        <w:ind w:left="-3" w:right="218" w:rightChars="104" w:hanging="3" w:firstLineChars="0"/>
        <w:jc w:val="left"/>
        <w:rPr>
          <w:rFonts w:ascii="Times New Roman" w:hAnsi="Times New Roman" w:cs="宋体"/>
          <w:color w:val="000000"/>
          <w:sz w:val="21"/>
          <w:szCs w:val="21"/>
          <w:lang w:bidi="ar"/>
        </w:rPr>
      </w:pPr>
      <w:r>
        <w:rPr>
          <w:rFonts w:ascii="Times New Roman" w:hAnsi="Times New Roman" w:cs="宋体"/>
          <w:color w:val="000000"/>
          <w:sz w:val="21"/>
          <w:szCs w:val="21"/>
          <w:lang w:bidi="ar"/>
        </w:rPr>
        <w:t>5.3.1</w:t>
      </w:r>
      <w:r>
        <w:rPr>
          <w:rFonts w:hint="eastAsia" w:ascii="Times New Roman" w:cs="宋体"/>
          <w:color w:val="000000"/>
          <w:sz w:val="21"/>
          <w:szCs w:val="21"/>
          <w:lang w:val="en-US" w:eastAsia="zh-CN" w:bidi="ar"/>
        </w:rPr>
        <w:t>1</w:t>
      </w:r>
      <w:r>
        <w:rPr>
          <w:rFonts w:ascii="Times New Roman" w:hAnsi="Times New Roman" w:cs="宋体"/>
          <w:color w:val="000000"/>
          <w:sz w:val="21"/>
          <w:szCs w:val="21"/>
          <w:lang w:bidi="ar"/>
        </w:rPr>
        <w:t xml:space="preserve"> </w:t>
      </w:r>
      <w:r>
        <w:rPr>
          <w:rFonts w:hint="eastAsia" w:ascii="Times New Roman" w:hAnsi="Times New Roman" w:cs="宋体"/>
          <w:color w:val="000000"/>
          <w:sz w:val="21"/>
          <w:szCs w:val="21"/>
          <w:lang w:bidi="ar"/>
        </w:rPr>
        <w:t>卸车作业期间，司机和作业人员应全程在储罐及卸车车辆附近监护。必须使用防爆泵进行装卸车，严禁外接临时电源。不得随意停泵、开关阀门</w:t>
      </w:r>
      <w:r>
        <w:rPr>
          <w:rFonts w:hint="eastAsia" w:ascii="Times New Roman" w:cs="宋体"/>
          <w:color w:val="000000"/>
          <w:sz w:val="21"/>
          <w:szCs w:val="21"/>
          <w:lang w:eastAsia="zh-CN" w:bidi="ar"/>
        </w:rPr>
        <w:t>，不得</w:t>
      </w:r>
      <w:r>
        <w:rPr>
          <w:rFonts w:hint="eastAsia" w:ascii="Times New Roman" w:hAnsi="Times New Roman" w:cs="宋体"/>
          <w:color w:val="000000"/>
          <w:sz w:val="21"/>
          <w:szCs w:val="21"/>
          <w:lang w:bidi="ar"/>
        </w:rPr>
        <w:t>随意调节泵的流速。对管路、储罐及液位进行检查，发现问题，立即处理。</w:t>
      </w:r>
    </w:p>
    <w:p>
      <w:pPr>
        <w:pStyle w:val="25"/>
        <w:spacing w:line="360" w:lineRule="auto"/>
        <w:ind w:left="-3" w:right="218" w:rightChars="104" w:hanging="3" w:firstLineChars="0"/>
        <w:jc w:val="left"/>
        <w:rPr>
          <w:rFonts w:ascii="Times New Roman" w:hAnsi="Times New Roman" w:cs="宋体"/>
          <w:color w:val="000000"/>
          <w:sz w:val="21"/>
          <w:szCs w:val="21"/>
          <w:lang w:bidi="ar"/>
        </w:rPr>
      </w:pPr>
      <w:r>
        <w:rPr>
          <w:rFonts w:ascii="Times New Roman" w:hAnsi="Times New Roman" w:cs="宋体"/>
          <w:color w:val="000000"/>
          <w:sz w:val="21"/>
          <w:szCs w:val="21"/>
          <w:lang w:bidi="ar"/>
        </w:rPr>
        <w:t>5.3.1</w:t>
      </w:r>
      <w:r>
        <w:rPr>
          <w:rFonts w:hint="eastAsia" w:ascii="Times New Roman" w:cs="宋体"/>
          <w:color w:val="000000"/>
          <w:sz w:val="21"/>
          <w:szCs w:val="21"/>
          <w:lang w:val="en-US" w:eastAsia="zh-CN" w:bidi="ar"/>
        </w:rPr>
        <w:t>2</w:t>
      </w:r>
      <w:r>
        <w:rPr>
          <w:rFonts w:ascii="Times New Roman" w:hAnsi="Times New Roman" w:cs="宋体"/>
          <w:color w:val="000000"/>
          <w:sz w:val="21"/>
          <w:szCs w:val="21"/>
          <w:lang w:bidi="ar"/>
        </w:rPr>
        <w:t xml:space="preserve"> </w:t>
      </w:r>
      <w:r>
        <w:rPr>
          <w:rFonts w:hint="eastAsia" w:ascii="Times New Roman" w:hAnsi="Times New Roman" w:cs="宋体"/>
          <w:color w:val="000000"/>
          <w:sz w:val="21"/>
          <w:szCs w:val="21"/>
          <w:lang w:bidi="ar"/>
        </w:rPr>
        <w:t>向配送煤基</w:t>
      </w:r>
      <w:r>
        <w:rPr>
          <w:rFonts w:hint="eastAsia" w:ascii="Times New Roman" w:cs="宋体"/>
          <w:color w:val="000000"/>
          <w:sz w:val="21"/>
          <w:szCs w:val="21"/>
          <w:lang w:eastAsia="zh-CN" w:bidi="ar"/>
        </w:rPr>
        <w:t>液体</w:t>
      </w:r>
      <w:r>
        <w:rPr>
          <w:rFonts w:hint="eastAsia" w:ascii="Times New Roman" w:hAnsi="Times New Roman" w:cs="宋体"/>
          <w:color w:val="000000"/>
          <w:sz w:val="21"/>
          <w:szCs w:val="21"/>
          <w:lang w:bidi="ar"/>
        </w:rPr>
        <w:t>燃料货车的油桶灌装时，货车应停稳、熄火、拉手刹，放好掩木，并连接好专用的接地导线（可卷式），连接接地线接地至少</w:t>
      </w:r>
      <w:r>
        <w:rPr>
          <w:rFonts w:ascii="Times New Roman" w:hAnsi="Times New Roman" w:cs="宋体"/>
          <w:color w:val="000000"/>
          <w:sz w:val="21"/>
          <w:szCs w:val="21"/>
          <w:lang w:bidi="ar"/>
        </w:rPr>
        <w:t>1</w:t>
      </w:r>
      <w:r>
        <w:rPr>
          <w:rFonts w:hint="eastAsia" w:ascii="Times New Roman" w:cs="宋体"/>
          <w:color w:val="000000"/>
          <w:sz w:val="21"/>
          <w:szCs w:val="21"/>
          <w:lang w:eastAsia="zh-CN" w:bidi="ar"/>
        </w:rPr>
        <w:t>分钟</w:t>
      </w:r>
      <w:r>
        <w:rPr>
          <w:rFonts w:hint="eastAsia" w:ascii="Times New Roman" w:hAnsi="Times New Roman" w:cs="宋体"/>
          <w:color w:val="000000"/>
          <w:sz w:val="21"/>
          <w:szCs w:val="21"/>
          <w:lang w:bidi="ar"/>
        </w:rPr>
        <w:t>后方可开始作业，并随时注意液位，以装满油桶的体积</w:t>
      </w:r>
      <w:r>
        <w:rPr>
          <w:rFonts w:ascii="Times New Roman" w:hAnsi="Times New Roman" w:cs="宋体"/>
          <w:color w:val="000000"/>
          <w:sz w:val="21"/>
          <w:szCs w:val="21"/>
          <w:lang w:bidi="ar"/>
        </w:rPr>
        <w:t>90%</w:t>
      </w:r>
      <w:r>
        <w:rPr>
          <w:rFonts w:hint="eastAsia" w:ascii="Times New Roman" w:hAnsi="Times New Roman" w:cs="宋体"/>
          <w:color w:val="000000"/>
          <w:sz w:val="21"/>
          <w:szCs w:val="21"/>
          <w:lang w:bidi="ar"/>
        </w:rPr>
        <w:t>为宜。</w:t>
      </w:r>
      <w:r>
        <w:rPr>
          <w:rFonts w:ascii="Times New Roman" w:hAnsi="Times New Roman" w:cs="宋体"/>
          <w:color w:val="000000"/>
          <w:sz w:val="21"/>
          <w:szCs w:val="21"/>
          <w:lang w:bidi="ar"/>
        </w:rPr>
        <w:t xml:space="preserve"> </w:t>
      </w:r>
    </w:p>
    <w:p>
      <w:pPr>
        <w:pStyle w:val="25"/>
        <w:spacing w:line="360" w:lineRule="auto"/>
        <w:ind w:left="-3" w:right="218" w:rightChars="104" w:hanging="3" w:firstLineChars="0"/>
        <w:jc w:val="left"/>
        <w:rPr>
          <w:rFonts w:ascii="Times New Roman" w:hAnsi="Times New Roman" w:cs="宋体"/>
          <w:color w:val="000000"/>
          <w:sz w:val="21"/>
          <w:szCs w:val="21"/>
          <w:lang w:bidi="ar"/>
        </w:rPr>
      </w:pPr>
      <w:bookmarkStart w:id="79" w:name="_Hlk138773095"/>
      <w:r>
        <w:rPr>
          <w:rFonts w:ascii="Times New Roman" w:hAnsi="Times New Roman" w:cs="宋体"/>
          <w:color w:val="000000"/>
          <w:sz w:val="21"/>
          <w:szCs w:val="21"/>
          <w:lang w:bidi="ar"/>
        </w:rPr>
        <w:t>5.3.1</w:t>
      </w:r>
      <w:bookmarkEnd w:id="79"/>
      <w:r>
        <w:rPr>
          <w:rFonts w:hint="eastAsia" w:ascii="Times New Roman" w:cs="宋体"/>
          <w:color w:val="000000"/>
          <w:sz w:val="21"/>
          <w:szCs w:val="21"/>
          <w:lang w:val="en-US" w:eastAsia="zh-CN" w:bidi="ar"/>
        </w:rPr>
        <w:t>3</w:t>
      </w:r>
      <w:r>
        <w:rPr>
          <w:rFonts w:ascii="Times New Roman" w:hAnsi="Times New Roman" w:cs="宋体"/>
          <w:color w:val="000000"/>
          <w:sz w:val="21"/>
          <w:szCs w:val="21"/>
          <w:lang w:bidi="ar"/>
        </w:rPr>
        <w:t xml:space="preserve"> </w:t>
      </w:r>
      <w:r>
        <w:rPr>
          <w:rFonts w:hint="eastAsia" w:ascii="Times New Roman" w:hAnsi="Times New Roman" w:cs="宋体"/>
          <w:color w:val="000000"/>
          <w:sz w:val="21"/>
          <w:szCs w:val="21"/>
          <w:lang w:bidi="ar"/>
        </w:rPr>
        <w:t>装卸期间，如有液体沾染皮肤、眼部或粘膜，应立即使用大量清水冲洗至少</w:t>
      </w:r>
      <w:r>
        <w:rPr>
          <w:rFonts w:ascii="Times New Roman" w:hAnsi="Times New Roman" w:cs="宋体"/>
          <w:color w:val="000000"/>
          <w:sz w:val="21"/>
          <w:szCs w:val="21"/>
          <w:lang w:bidi="ar"/>
        </w:rPr>
        <w:t>5</w:t>
      </w:r>
      <w:r>
        <w:rPr>
          <w:rFonts w:hint="eastAsia" w:ascii="Times New Roman" w:cs="宋体"/>
          <w:color w:val="000000"/>
          <w:sz w:val="21"/>
          <w:szCs w:val="21"/>
          <w:lang w:eastAsia="zh-CN" w:bidi="ar"/>
        </w:rPr>
        <w:t>分钟</w:t>
      </w:r>
      <w:r>
        <w:rPr>
          <w:rFonts w:hint="eastAsia" w:ascii="Times New Roman" w:hAnsi="Times New Roman" w:cs="宋体"/>
          <w:color w:val="000000"/>
          <w:sz w:val="21"/>
          <w:szCs w:val="21"/>
          <w:lang w:bidi="ar"/>
        </w:rPr>
        <w:t>，</w:t>
      </w:r>
      <w:r>
        <w:rPr>
          <w:rFonts w:hint="eastAsia" w:ascii="Times New Roman" w:cs="宋体"/>
          <w:color w:val="000000"/>
          <w:sz w:val="21"/>
          <w:szCs w:val="21"/>
          <w:lang w:val="en-US" w:eastAsia="zh-CN" w:bidi="ar"/>
        </w:rPr>
        <w:t>如有不适应</w:t>
      </w:r>
      <w:r>
        <w:rPr>
          <w:rFonts w:hint="eastAsia" w:ascii="Times New Roman" w:hAnsi="Times New Roman" w:cs="宋体"/>
          <w:color w:val="000000"/>
          <w:sz w:val="21"/>
          <w:szCs w:val="21"/>
          <w:lang w:bidi="ar"/>
        </w:rPr>
        <w:t>就医。</w:t>
      </w:r>
      <w:bookmarkStart w:id="80" w:name="_Hlk138773127"/>
      <w:r>
        <w:rPr>
          <w:rFonts w:hint="eastAsia" w:ascii="Times New Roman" w:hAnsi="Times New Roman" w:cs="宋体"/>
          <w:color w:val="000000"/>
          <w:sz w:val="21"/>
          <w:szCs w:val="21"/>
          <w:lang w:bidi="ar"/>
        </w:rPr>
        <w:t>装卸完成后</w:t>
      </w:r>
      <w:bookmarkEnd w:id="80"/>
      <w:r>
        <w:rPr>
          <w:rFonts w:hint="eastAsia" w:ascii="Times New Roman" w:hAnsi="Times New Roman" w:cs="宋体"/>
          <w:color w:val="000000"/>
          <w:sz w:val="21"/>
          <w:szCs w:val="21"/>
          <w:lang w:bidi="ar"/>
        </w:rPr>
        <w:t>，人员应立即用清水清洁手部、脸部等裸露的皮肤。</w:t>
      </w:r>
    </w:p>
    <w:p>
      <w:pPr>
        <w:pStyle w:val="3"/>
        <w:ind w:left="0" w:right="0" w:rightChars="0" w:firstLine="0"/>
        <w:rPr>
          <w:rFonts w:ascii="Times New Roman" w:hAnsi="Times New Roman" w:eastAsia="黑体"/>
          <w:sz w:val="28"/>
          <w:szCs w:val="28"/>
        </w:rPr>
      </w:pPr>
      <w:bookmarkStart w:id="81" w:name="_Toc24717"/>
      <w:bookmarkStart w:id="82" w:name="_Toc24278"/>
      <w:bookmarkStart w:id="83" w:name="_Toc22398"/>
      <w:r>
        <w:rPr>
          <w:rFonts w:ascii="Times New Roman" w:hAnsi="Times New Roman" w:eastAsia="黑体"/>
          <w:sz w:val="28"/>
          <w:szCs w:val="28"/>
        </w:rPr>
        <w:t>6　</w:t>
      </w:r>
      <w:r>
        <w:rPr>
          <w:rFonts w:hint="default" w:ascii="Times New Roman" w:hAnsi="Times New Roman" w:eastAsia="黑体"/>
          <w:sz w:val="28"/>
          <w:szCs w:val="28"/>
        </w:rPr>
        <w:t>煤基液体燃料使用</w:t>
      </w:r>
      <w:bookmarkEnd w:id="81"/>
      <w:bookmarkEnd w:id="82"/>
      <w:bookmarkEnd w:id="83"/>
      <w:r>
        <w:rPr>
          <w:rFonts w:hint="default" w:ascii="Times New Roman" w:hAnsi="Times New Roman" w:eastAsia="黑体" w:cs="Times New Roman"/>
          <w:sz w:val="28"/>
          <w:szCs w:val="28"/>
        </w:rPr>
        <w:t>安全要求</w:t>
      </w:r>
    </w:p>
    <w:p>
      <w:pPr>
        <w:pStyle w:val="2"/>
        <w:ind w:left="-3" w:right="218" w:rightChars="104" w:hanging="3"/>
        <w:rPr>
          <w:rFonts w:ascii="Times New Roman" w:hAnsi="Times New Roman"/>
          <w:sz w:val="24"/>
          <w:szCs w:val="24"/>
        </w:rPr>
      </w:pPr>
      <w:r>
        <w:rPr>
          <w:rFonts w:ascii="Times New Roman" w:hAnsi="Times New Roman"/>
          <w:sz w:val="24"/>
          <w:szCs w:val="24"/>
        </w:rPr>
        <w:t xml:space="preserve">6.1 </w:t>
      </w:r>
      <w:r>
        <w:rPr>
          <w:rFonts w:hint="eastAsia" w:ascii="Times New Roman" w:hAnsi="Times New Roman"/>
          <w:sz w:val="24"/>
          <w:szCs w:val="24"/>
        </w:rPr>
        <w:t>灶具及燃烧器</w:t>
      </w:r>
    </w:p>
    <w:p>
      <w:pPr>
        <w:pStyle w:val="25"/>
        <w:spacing w:line="360" w:lineRule="auto"/>
        <w:ind w:left="-3" w:right="218" w:rightChars="104" w:hanging="3" w:firstLineChars="0"/>
        <w:jc w:val="left"/>
        <w:rPr>
          <w:rFonts w:ascii="Times New Roman" w:hAnsi="Times New Roman" w:cs="宋体"/>
          <w:color w:val="000000"/>
          <w:sz w:val="21"/>
          <w:szCs w:val="21"/>
          <w:lang w:bidi="ar"/>
        </w:rPr>
      </w:pPr>
      <w:r>
        <w:rPr>
          <w:rFonts w:ascii="Times New Roman" w:hAnsi="Times New Roman" w:cs="宋体"/>
          <w:color w:val="000000"/>
          <w:sz w:val="21"/>
          <w:szCs w:val="21"/>
          <w:lang w:bidi="ar"/>
        </w:rPr>
        <w:t xml:space="preserve">6.1.1 </w:t>
      </w:r>
      <w:r>
        <w:rPr>
          <w:rFonts w:hint="eastAsia" w:ascii="Times New Roman" w:hAnsi="Times New Roman" w:cs="宋体"/>
          <w:color w:val="000000"/>
          <w:sz w:val="21"/>
          <w:szCs w:val="21"/>
          <w:lang w:bidi="ar"/>
        </w:rPr>
        <w:t>灶具应符合</w:t>
      </w:r>
      <w:r>
        <w:rPr>
          <w:rFonts w:ascii="Times New Roman" w:hAnsi="Times New Roman" w:cs="宋体"/>
          <w:color w:val="000000"/>
          <w:sz w:val="21"/>
          <w:szCs w:val="21"/>
          <w:lang w:bidi="ar"/>
        </w:rPr>
        <w:t xml:space="preserve"> DB51/T 1431</w:t>
      </w:r>
      <w:r>
        <w:rPr>
          <w:rFonts w:hint="eastAsia" w:ascii="Times New Roman" w:hAnsi="Times New Roman" w:cs="宋体"/>
          <w:color w:val="000000"/>
          <w:sz w:val="21"/>
          <w:szCs w:val="21"/>
          <w:lang w:bidi="ar"/>
        </w:rPr>
        <w:t>，并经安装合格后方能投入使用。</w:t>
      </w:r>
    </w:p>
    <w:p>
      <w:pPr>
        <w:pStyle w:val="25"/>
        <w:spacing w:line="360" w:lineRule="auto"/>
        <w:ind w:left="-3" w:right="218" w:rightChars="104" w:hanging="3" w:firstLineChars="0"/>
        <w:jc w:val="left"/>
        <w:rPr>
          <w:rFonts w:ascii="Times New Roman" w:hAnsi="Times New Roman" w:cs="宋体"/>
          <w:color w:val="000000"/>
          <w:sz w:val="21"/>
          <w:szCs w:val="21"/>
          <w:lang w:bidi="ar"/>
        </w:rPr>
      </w:pPr>
      <w:r>
        <w:rPr>
          <w:rFonts w:ascii="Times New Roman" w:hAnsi="Times New Roman" w:cs="宋体"/>
          <w:color w:val="000000"/>
          <w:sz w:val="21"/>
          <w:szCs w:val="21"/>
          <w:lang w:bidi="ar"/>
        </w:rPr>
        <w:t xml:space="preserve">6.1.2 </w:t>
      </w:r>
      <w:r>
        <w:rPr>
          <w:rFonts w:hint="eastAsia" w:ascii="Times New Roman" w:hAnsi="Times New Roman" w:cs="宋体"/>
          <w:color w:val="000000"/>
          <w:sz w:val="21"/>
          <w:szCs w:val="21"/>
          <w:lang w:bidi="ar"/>
        </w:rPr>
        <w:t>燃烧器应符合</w:t>
      </w:r>
      <w:r>
        <w:rPr>
          <w:rFonts w:ascii="Times New Roman" w:hAnsi="Times New Roman" w:cs="宋体"/>
          <w:color w:val="000000"/>
          <w:sz w:val="21"/>
          <w:szCs w:val="21"/>
          <w:lang w:bidi="ar"/>
        </w:rPr>
        <w:t xml:space="preserve"> GB/T 37433</w:t>
      </w:r>
      <w:r>
        <w:rPr>
          <w:rFonts w:hint="eastAsia" w:ascii="Times New Roman" w:hAnsi="Times New Roman" w:cs="宋体"/>
          <w:color w:val="000000"/>
          <w:sz w:val="21"/>
          <w:szCs w:val="21"/>
          <w:lang w:bidi="ar"/>
        </w:rPr>
        <w:t>，并装设可靠的点火程序控制、火焰监测和熄火保护装置。</w:t>
      </w:r>
    </w:p>
    <w:p>
      <w:pPr>
        <w:pStyle w:val="25"/>
        <w:spacing w:line="360" w:lineRule="auto"/>
        <w:ind w:left="-3" w:right="218" w:rightChars="104" w:hanging="3" w:firstLineChars="0"/>
        <w:jc w:val="left"/>
        <w:rPr>
          <w:rFonts w:ascii="Times New Roman" w:hAnsi="Times New Roman" w:cs="宋体"/>
          <w:color w:val="000000"/>
          <w:sz w:val="21"/>
          <w:szCs w:val="21"/>
          <w:lang w:bidi="ar"/>
        </w:rPr>
      </w:pPr>
      <w:r>
        <w:rPr>
          <w:rFonts w:ascii="Times New Roman" w:hAnsi="Times New Roman" w:cs="宋体"/>
          <w:color w:val="000000"/>
          <w:sz w:val="21"/>
          <w:szCs w:val="21"/>
          <w:lang w:bidi="ar"/>
        </w:rPr>
        <w:t xml:space="preserve">6.1.3 </w:t>
      </w:r>
      <w:r>
        <w:rPr>
          <w:rFonts w:hint="eastAsia" w:ascii="Times New Roman" w:hAnsi="Times New Roman" w:cs="宋体"/>
          <w:color w:val="000000"/>
          <w:sz w:val="21"/>
          <w:szCs w:val="21"/>
          <w:lang w:bidi="ar"/>
        </w:rPr>
        <w:t>阀门的“开”</w:t>
      </w:r>
      <w:r>
        <w:rPr>
          <w:rFonts w:hint="eastAsia" w:ascii="Times New Roman" w:cs="宋体"/>
          <w:color w:val="000000"/>
          <w:sz w:val="21"/>
          <w:szCs w:val="21"/>
          <w:lang w:bidi="ar"/>
        </w:rPr>
        <w:t>、</w:t>
      </w:r>
      <w:r>
        <w:rPr>
          <w:rFonts w:hint="eastAsia" w:ascii="Times New Roman" w:hAnsi="Times New Roman" w:cs="宋体"/>
          <w:color w:val="000000"/>
          <w:sz w:val="21"/>
          <w:szCs w:val="21"/>
          <w:lang w:bidi="ar"/>
        </w:rPr>
        <w:t>“关”的位置、方向要有明显的标志，并有限位装置。燃烧器应装有温控型自动切断供油装置。</w:t>
      </w:r>
    </w:p>
    <w:p>
      <w:pPr>
        <w:pStyle w:val="25"/>
        <w:spacing w:line="360" w:lineRule="auto"/>
        <w:ind w:left="-3" w:right="218" w:rightChars="104" w:hanging="3" w:firstLineChars="0"/>
        <w:jc w:val="left"/>
        <w:rPr>
          <w:rFonts w:ascii="Times New Roman" w:hAnsi="Times New Roman" w:cs="宋体"/>
          <w:color w:val="000000"/>
          <w:sz w:val="21"/>
          <w:szCs w:val="21"/>
          <w:lang w:bidi="ar"/>
        </w:rPr>
      </w:pPr>
      <w:bookmarkStart w:id="84" w:name="_Hlk138773255"/>
      <w:r>
        <w:rPr>
          <w:rFonts w:ascii="Times New Roman" w:hAnsi="Times New Roman" w:cs="宋体"/>
          <w:color w:val="000000"/>
          <w:sz w:val="21"/>
          <w:szCs w:val="21"/>
          <w:lang w:bidi="ar"/>
        </w:rPr>
        <w:t>6.1.4</w:t>
      </w:r>
      <w:bookmarkEnd w:id="84"/>
      <w:r>
        <w:rPr>
          <w:rFonts w:ascii="Times New Roman" w:hAnsi="Times New Roman" w:cs="宋体"/>
          <w:color w:val="000000"/>
          <w:sz w:val="21"/>
          <w:szCs w:val="21"/>
          <w:lang w:bidi="ar"/>
        </w:rPr>
        <w:t xml:space="preserve"> </w:t>
      </w:r>
      <w:bookmarkStart w:id="85" w:name="_Hlk138773282"/>
      <w:r>
        <w:rPr>
          <w:rFonts w:hint="eastAsia" w:ascii="Times New Roman" w:hAnsi="Times New Roman" w:cs="宋体"/>
          <w:color w:val="000000"/>
          <w:sz w:val="21"/>
          <w:szCs w:val="21"/>
          <w:lang w:bidi="ar"/>
        </w:rPr>
        <w:t>禁止擅自改装灶具及燃烧器</w:t>
      </w:r>
      <w:bookmarkEnd w:id="85"/>
      <w:r>
        <w:rPr>
          <w:rFonts w:hint="eastAsia" w:ascii="Times New Roman" w:hAnsi="Times New Roman" w:cs="宋体"/>
          <w:color w:val="000000"/>
          <w:sz w:val="21"/>
          <w:szCs w:val="21"/>
          <w:lang w:bidi="ar"/>
        </w:rPr>
        <w:t>。</w:t>
      </w:r>
    </w:p>
    <w:p>
      <w:pPr>
        <w:pStyle w:val="25"/>
        <w:spacing w:line="360" w:lineRule="auto"/>
        <w:ind w:left="-3" w:right="218" w:rightChars="104" w:hanging="3" w:firstLineChars="0"/>
        <w:jc w:val="left"/>
        <w:rPr>
          <w:rFonts w:ascii="Times New Roman" w:hAnsi="Times New Roman" w:cs="宋体"/>
          <w:color w:val="000000"/>
          <w:sz w:val="20"/>
          <w:lang w:bidi="ar"/>
        </w:rPr>
      </w:pPr>
      <w:r>
        <w:rPr>
          <w:rFonts w:ascii="Times New Roman" w:hAnsi="Times New Roman" w:cs="宋体"/>
          <w:color w:val="000000"/>
          <w:sz w:val="21"/>
          <w:szCs w:val="21"/>
          <w:lang w:bidi="ar"/>
        </w:rPr>
        <w:t xml:space="preserve">6.1.5 </w:t>
      </w:r>
      <w:r>
        <w:rPr>
          <w:rFonts w:hint="eastAsia" w:ascii="Times New Roman" w:hAnsi="Times New Roman" w:cs="宋体"/>
          <w:color w:val="000000"/>
          <w:sz w:val="21"/>
          <w:szCs w:val="21"/>
          <w:lang w:bidi="ar"/>
        </w:rPr>
        <w:t>燃烧器不应积存引起异常燃烧危险的煤基液体燃料</w:t>
      </w:r>
      <w:r>
        <w:rPr>
          <w:rFonts w:hint="eastAsia" w:ascii="Times New Roman" w:hAnsi="Times New Roman" w:cs="宋体"/>
          <w:color w:val="000000"/>
          <w:sz w:val="20"/>
          <w:lang w:bidi="ar"/>
        </w:rPr>
        <w:t>。</w:t>
      </w:r>
    </w:p>
    <w:p>
      <w:pPr>
        <w:pStyle w:val="2"/>
        <w:ind w:left="-3" w:right="218" w:rightChars="104" w:hanging="3"/>
        <w:rPr>
          <w:rFonts w:ascii="Times New Roman" w:hAnsi="Times New Roman"/>
          <w:sz w:val="24"/>
          <w:szCs w:val="24"/>
        </w:rPr>
      </w:pPr>
      <w:r>
        <w:rPr>
          <w:rFonts w:ascii="Times New Roman" w:hAnsi="Times New Roman"/>
          <w:sz w:val="24"/>
          <w:szCs w:val="24"/>
        </w:rPr>
        <w:t xml:space="preserve">6.2 </w:t>
      </w:r>
      <w:r>
        <w:rPr>
          <w:rFonts w:hint="eastAsia" w:ascii="Times New Roman" w:hAnsi="Times New Roman"/>
          <w:sz w:val="24"/>
          <w:szCs w:val="24"/>
        </w:rPr>
        <w:t>煤基液体燃料箱</w:t>
      </w:r>
    </w:p>
    <w:p>
      <w:pPr>
        <w:pStyle w:val="25"/>
        <w:spacing w:line="360" w:lineRule="auto"/>
        <w:ind w:right="218" w:rightChars="104" w:firstLine="0" w:firstLineChars="0"/>
        <w:rPr>
          <w:rFonts w:ascii="Times New Roman" w:hAnsi="Times New Roman" w:cs="宋体"/>
          <w:color w:val="000000"/>
          <w:sz w:val="21"/>
          <w:szCs w:val="21"/>
          <w:lang w:bidi="ar"/>
        </w:rPr>
      </w:pPr>
      <w:r>
        <w:rPr>
          <w:rFonts w:ascii="Times New Roman" w:hAnsi="Times New Roman" w:cs="宋体"/>
          <w:color w:val="000000"/>
          <w:sz w:val="21"/>
          <w:szCs w:val="21"/>
          <w:lang w:bidi="ar"/>
        </w:rPr>
        <w:t xml:space="preserve">6.2.1 </w:t>
      </w:r>
      <w:r>
        <w:rPr>
          <w:rFonts w:hint="eastAsia" w:ascii="Times New Roman" w:hAnsi="Times New Roman" w:cs="宋体"/>
          <w:color w:val="000000"/>
          <w:sz w:val="21"/>
          <w:szCs w:val="21"/>
          <w:lang w:bidi="ar"/>
        </w:rPr>
        <w:t>煤基液体燃料箱应釆用金属材质闭式容器，禁止使用塑料桶、</w:t>
      </w:r>
      <w:r>
        <w:rPr>
          <w:rFonts w:ascii="Times New Roman" w:hAnsi="Times New Roman" w:cs="宋体"/>
          <w:color w:val="000000"/>
          <w:sz w:val="21"/>
          <w:szCs w:val="21"/>
          <w:lang w:bidi="ar"/>
        </w:rPr>
        <w:t>IBC</w:t>
      </w:r>
      <w:r>
        <w:rPr>
          <w:rFonts w:hint="eastAsia" w:ascii="Times New Roman" w:hAnsi="Times New Roman" w:cs="宋体"/>
          <w:color w:val="000000"/>
          <w:sz w:val="21"/>
          <w:szCs w:val="21"/>
          <w:lang w:bidi="ar"/>
        </w:rPr>
        <w:t>桶用作燃料箱。燃料箱容积应不大于</w:t>
      </w:r>
      <w:r>
        <w:rPr>
          <w:rFonts w:ascii="Times New Roman" w:hAnsi="Times New Roman" w:cs="宋体"/>
          <w:color w:val="000000"/>
          <w:sz w:val="21"/>
          <w:szCs w:val="21"/>
          <w:lang w:bidi="ar"/>
        </w:rPr>
        <w:t>5m</w:t>
      </w:r>
      <w:r>
        <w:rPr>
          <w:rFonts w:ascii="Times New Roman" w:hAnsi="Times New Roman" w:cs="宋体"/>
          <w:color w:val="000000"/>
          <w:sz w:val="21"/>
          <w:szCs w:val="21"/>
          <w:vertAlign w:val="superscript"/>
          <w:lang w:bidi="ar"/>
        </w:rPr>
        <w:t>3</w:t>
      </w:r>
      <w:r>
        <w:rPr>
          <w:rFonts w:hint="eastAsia" w:ascii="Times New Roman" w:hAnsi="Times New Roman" w:cs="宋体"/>
          <w:color w:val="000000"/>
          <w:sz w:val="21"/>
          <w:szCs w:val="21"/>
          <w:lang w:bidi="ar"/>
        </w:rPr>
        <w:t>，储存系数不应超过</w:t>
      </w:r>
      <w:r>
        <w:rPr>
          <w:rFonts w:ascii="Times New Roman" w:hAnsi="Times New Roman" w:cs="宋体"/>
          <w:color w:val="000000"/>
          <w:sz w:val="21"/>
          <w:szCs w:val="21"/>
          <w:lang w:bidi="ar"/>
        </w:rPr>
        <w:t>0.9</w:t>
      </w:r>
      <w:r>
        <w:rPr>
          <w:rFonts w:hint="eastAsia" w:ascii="Times New Roman" w:hAnsi="Times New Roman" w:cs="宋体"/>
          <w:color w:val="000000"/>
          <w:sz w:val="21"/>
          <w:szCs w:val="21"/>
          <w:lang w:bidi="ar"/>
        </w:rPr>
        <w:t>。每</w:t>
      </w:r>
      <w:r>
        <w:rPr>
          <w:rFonts w:hint="eastAsia" w:ascii="Times New Roman" w:cs="宋体"/>
          <w:color w:val="000000"/>
          <w:sz w:val="21"/>
          <w:szCs w:val="21"/>
          <w:lang w:val="en-US" w:eastAsia="zh-CN" w:bidi="ar"/>
        </w:rPr>
        <w:t>一</w:t>
      </w:r>
      <w:r>
        <w:rPr>
          <w:rFonts w:hint="eastAsia" w:ascii="Times New Roman" w:hAnsi="Times New Roman" w:cs="宋体"/>
          <w:color w:val="000000"/>
          <w:sz w:val="21"/>
          <w:szCs w:val="21"/>
          <w:lang w:bidi="ar"/>
        </w:rPr>
        <w:t>煤基液体燃料使用</w:t>
      </w:r>
      <w:r>
        <w:rPr>
          <w:rFonts w:hint="eastAsia" w:ascii="Times New Roman" w:cs="宋体"/>
          <w:color w:val="000000"/>
          <w:sz w:val="21"/>
          <w:szCs w:val="21"/>
          <w:lang w:val="en-US" w:eastAsia="zh-CN" w:bidi="ar"/>
        </w:rPr>
        <w:t>场所</w:t>
      </w:r>
      <w:r>
        <w:rPr>
          <w:rFonts w:hint="eastAsia" w:ascii="Times New Roman" w:cs="宋体"/>
          <w:color w:val="000000"/>
          <w:sz w:val="21"/>
          <w:szCs w:val="21"/>
          <w:lang w:bidi="ar"/>
        </w:rPr>
        <w:t>，</w:t>
      </w:r>
      <w:r>
        <w:rPr>
          <w:rFonts w:hint="eastAsia" w:ascii="Times New Roman" w:hAnsi="Times New Roman" w:cs="宋体"/>
          <w:color w:val="000000"/>
          <w:sz w:val="21"/>
          <w:szCs w:val="21"/>
          <w:lang w:bidi="ar"/>
        </w:rPr>
        <w:t>宜设置一个煤基液体燃料箱。</w:t>
      </w:r>
    </w:p>
    <w:p>
      <w:pPr>
        <w:widowControl/>
        <w:spacing w:line="360" w:lineRule="auto"/>
        <w:ind w:left="-3" w:right="218" w:rightChars="104" w:hanging="3"/>
        <w:jc w:val="left"/>
        <w:rPr>
          <w:rFonts w:ascii="Times New Roman" w:hAnsi="Times New Roman" w:cs="宋体"/>
          <w:color w:val="000000"/>
          <w:kern w:val="0"/>
          <w:sz w:val="21"/>
          <w:szCs w:val="21"/>
          <w:lang w:bidi="ar"/>
        </w:rPr>
      </w:pPr>
      <w:r>
        <w:rPr>
          <w:rFonts w:ascii="Times New Roman" w:hAnsi="Times New Roman" w:cs="宋体"/>
          <w:color w:val="000000"/>
          <w:kern w:val="0"/>
          <w:sz w:val="21"/>
          <w:szCs w:val="21"/>
          <w:lang w:bidi="ar"/>
        </w:rPr>
        <w:t xml:space="preserve">6.2.2 </w:t>
      </w:r>
      <w:r>
        <w:rPr>
          <w:rFonts w:hint="eastAsia" w:ascii="Times New Roman" w:hAnsi="Times New Roman" w:cs="宋体"/>
          <w:color w:val="000000"/>
          <w:kern w:val="0"/>
          <w:sz w:val="21"/>
          <w:szCs w:val="21"/>
          <w:lang w:bidi="ar"/>
        </w:rPr>
        <w:t>宜采用双层煤基液体燃料箱</w:t>
      </w:r>
      <w:r>
        <w:rPr>
          <w:rFonts w:hint="eastAsia" w:cs="宋体"/>
          <w:color w:val="000000"/>
          <w:kern w:val="0"/>
          <w:sz w:val="21"/>
          <w:szCs w:val="21"/>
          <w:lang w:bidi="ar"/>
        </w:rPr>
        <w:t>。</w:t>
      </w:r>
      <w:r>
        <w:rPr>
          <w:rFonts w:hint="eastAsia" w:ascii="Times New Roman" w:hAnsi="Times New Roman" w:cs="宋体"/>
          <w:color w:val="000000"/>
          <w:kern w:val="0"/>
          <w:sz w:val="21"/>
          <w:szCs w:val="21"/>
          <w:lang w:bidi="ar"/>
        </w:rPr>
        <w:t>使用单层煤基液体燃料箱的，应在煤基液体燃料箱四周设容积不小于煤基液体燃料箱容积</w:t>
      </w:r>
      <w:r>
        <w:rPr>
          <w:rFonts w:ascii="Times New Roman" w:hAnsi="Times New Roman" w:cs="宋体"/>
          <w:color w:val="000000"/>
          <w:kern w:val="0"/>
          <w:sz w:val="21"/>
          <w:szCs w:val="21"/>
          <w:lang w:bidi="ar"/>
        </w:rPr>
        <w:t>50%</w:t>
      </w:r>
      <w:r>
        <w:rPr>
          <w:rFonts w:hint="eastAsia" w:ascii="Times New Roman" w:hAnsi="Times New Roman" w:cs="宋体"/>
          <w:color w:val="000000"/>
          <w:kern w:val="0"/>
          <w:sz w:val="21"/>
          <w:szCs w:val="21"/>
          <w:lang w:bidi="ar"/>
        </w:rPr>
        <w:t>的不锈钢接油托盘。</w:t>
      </w:r>
    </w:p>
    <w:p>
      <w:pPr>
        <w:pStyle w:val="25"/>
        <w:spacing w:line="360" w:lineRule="auto"/>
        <w:ind w:left="-3" w:right="218" w:rightChars="104" w:hanging="3" w:firstLineChars="0"/>
        <w:rPr>
          <w:rFonts w:ascii="Times New Roman" w:hAnsi="Times New Roman" w:cs="宋体"/>
          <w:color w:val="000000"/>
          <w:sz w:val="21"/>
          <w:szCs w:val="21"/>
          <w:lang w:bidi="ar"/>
        </w:rPr>
      </w:pPr>
      <w:r>
        <w:rPr>
          <w:rFonts w:ascii="Times New Roman" w:hAnsi="Times New Roman" w:cs="宋体"/>
          <w:color w:val="000000"/>
          <w:sz w:val="21"/>
          <w:szCs w:val="21"/>
          <w:lang w:bidi="ar"/>
        </w:rPr>
        <w:t xml:space="preserve">6.2.3 </w:t>
      </w:r>
      <w:r>
        <w:rPr>
          <w:rFonts w:hint="eastAsia" w:ascii="Times New Roman" w:hAnsi="Times New Roman" w:cs="宋体"/>
          <w:color w:val="000000"/>
          <w:sz w:val="21"/>
          <w:szCs w:val="21"/>
          <w:lang w:bidi="ar"/>
        </w:rPr>
        <w:t>煤基液体燃料箱应加装安全智能管控系统，具有对燃料箱的液位、压力、温度进行预警报警、泄漏报警、自动切断、自动灭火等智能安全管控功能，且可实现煤基液体燃料安全使用在线监控、</w:t>
      </w:r>
      <w:r>
        <w:rPr>
          <w:rFonts w:hint="eastAsia" w:ascii="Times New Roman" w:cs="宋体"/>
          <w:color w:val="000000"/>
          <w:sz w:val="21"/>
          <w:szCs w:val="21"/>
          <w:lang w:val="en-US" w:eastAsia="zh-CN" w:bidi="ar"/>
        </w:rPr>
        <w:t>流向</w:t>
      </w:r>
      <w:r>
        <w:rPr>
          <w:rFonts w:hint="eastAsia" w:ascii="Times New Roman" w:hAnsi="Times New Roman" w:cs="宋体"/>
          <w:color w:val="000000"/>
          <w:sz w:val="21"/>
          <w:szCs w:val="21"/>
          <w:lang w:bidi="ar"/>
        </w:rPr>
        <w:t>数据的互</w:t>
      </w:r>
      <w:r>
        <w:rPr>
          <w:rFonts w:hint="eastAsia" w:ascii="Times New Roman" w:cs="宋体"/>
          <w:color w:val="000000"/>
          <w:sz w:val="21"/>
          <w:szCs w:val="21"/>
          <w:lang w:val="en-US" w:eastAsia="zh-CN" w:bidi="ar"/>
        </w:rPr>
        <w:t>联</w:t>
      </w:r>
      <w:r>
        <w:rPr>
          <w:rFonts w:hint="eastAsia" w:ascii="Times New Roman" w:hAnsi="Times New Roman" w:cs="宋体"/>
          <w:color w:val="000000"/>
          <w:sz w:val="21"/>
          <w:szCs w:val="21"/>
          <w:lang w:bidi="ar"/>
        </w:rPr>
        <w:t>互通。</w:t>
      </w:r>
    </w:p>
    <w:p>
      <w:pPr>
        <w:pStyle w:val="25"/>
        <w:spacing w:line="360" w:lineRule="auto"/>
        <w:ind w:left="-3" w:right="218" w:rightChars="104" w:hanging="3" w:firstLineChars="0"/>
        <w:rPr>
          <w:rFonts w:ascii="Times New Roman" w:hAnsi="Times New Roman" w:cs="宋体"/>
          <w:color w:val="000000"/>
          <w:sz w:val="21"/>
          <w:szCs w:val="21"/>
          <w:lang w:bidi="ar"/>
        </w:rPr>
      </w:pPr>
      <w:r>
        <w:rPr>
          <w:rFonts w:ascii="Times New Roman" w:hAnsi="Times New Roman" w:cs="宋体"/>
          <w:color w:val="000000"/>
          <w:sz w:val="21"/>
          <w:szCs w:val="21"/>
          <w:lang w:bidi="ar"/>
        </w:rPr>
        <w:t xml:space="preserve">6.2.4 </w:t>
      </w:r>
      <w:r>
        <w:rPr>
          <w:rFonts w:hint="eastAsia" w:ascii="Times New Roman" w:hAnsi="Times New Roman" w:cs="宋体"/>
          <w:color w:val="000000"/>
          <w:sz w:val="21"/>
          <w:szCs w:val="21"/>
          <w:lang w:bidi="ar"/>
        </w:rPr>
        <w:t>煤基液体燃料箱应设置液位计，液位计应安装在便于观察的位置，液位计上最高和最低安全液位，应利用红线等方式</w:t>
      </w:r>
      <w:r>
        <w:rPr>
          <w:rFonts w:hint="eastAsia" w:ascii="Times New Roman" w:cs="宋体"/>
          <w:color w:val="000000"/>
          <w:sz w:val="21"/>
          <w:szCs w:val="21"/>
          <w:lang w:val="en-US" w:eastAsia="zh-CN" w:bidi="ar"/>
        </w:rPr>
        <w:t>标</w:t>
      </w:r>
      <w:r>
        <w:rPr>
          <w:rFonts w:hint="eastAsia" w:ascii="Times New Roman" w:hAnsi="Times New Roman" w:cs="宋体"/>
          <w:color w:val="000000"/>
          <w:sz w:val="21"/>
          <w:szCs w:val="21"/>
          <w:lang w:bidi="ar"/>
        </w:rPr>
        <w:t>出醒目标志，不得使用视镜或玻璃窗口代替液位计。</w:t>
      </w:r>
    </w:p>
    <w:p>
      <w:pPr>
        <w:pStyle w:val="25"/>
        <w:spacing w:line="360" w:lineRule="auto"/>
        <w:ind w:left="-3" w:right="218" w:rightChars="104" w:hanging="3" w:firstLineChars="0"/>
        <w:rPr>
          <w:rFonts w:ascii="Times New Roman" w:hAnsi="Times New Roman" w:cs="宋体"/>
          <w:color w:val="000000"/>
          <w:sz w:val="21"/>
          <w:szCs w:val="21"/>
          <w:lang w:bidi="ar"/>
        </w:rPr>
      </w:pPr>
      <w:r>
        <w:rPr>
          <w:rFonts w:ascii="Times New Roman" w:hAnsi="Times New Roman" w:cs="宋体"/>
          <w:color w:val="000000"/>
          <w:sz w:val="21"/>
          <w:szCs w:val="21"/>
          <w:lang w:bidi="ar"/>
        </w:rPr>
        <w:t xml:space="preserve">6.2.5 </w:t>
      </w:r>
      <w:r>
        <w:rPr>
          <w:rFonts w:hint="eastAsia" w:ascii="Times New Roman" w:hAnsi="Times New Roman" w:cs="宋体"/>
          <w:color w:val="000000"/>
          <w:sz w:val="21"/>
          <w:szCs w:val="21"/>
          <w:lang w:bidi="ar"/>
        </w:rPr>
        <w:t>加注煤基液体燃料时应关闭流出阀门，禁止营业期间加</w:t>
      </w:r>
      <w:r>
        <w:rPr>
          <w:rFonts w:hint="eastAsia" w:ascii="Times New Roman" w:cs="宋体"/>
          <w:color w:val="000000"/>
          <w:sz w:val="21"/>
          <w:szCs w:val="21"/>
          <w:lang w:eastAsia="zh-CN" w:bidi="ar"/>
        </w:rPr>
        <w:t>注</w:t>
      </w:r>
      <w:r>
        <w:rPr>
          <w:rFonts w:hint="eastAsia" w:ascii="Times New Roman" w:hAnsi="Times New Roman" w:cs="宋体"/>
          <w:color w:val="000000"/>
          <w:sz w:val="21"/>
          <w:szCs w:val="21"/>
          <w:lang w:bidi="ar"/>
        </w:rPr>
        <w:t>煤基液体燃料。应采用无滴漏加注系统加注煤基液体燃料；不能实现无滴漏加注系统的，在加注煤基液体燃料时，加注管应伸入煤基液体燃料箱距底部</w:t>
      </w:r>
      <w:r>
        <w:rPr>
          <w:rFonts w:ascii="Times New Roman" w:hAnsi="Times New Roman" w:cs="宋体"/>
          <w:color w:val="000000"/>
          <w:sz w:val="21"/>
          <w:szCs w:val="21"/>
          <w:lang w:bidi="ar"/>
        </w:rPr>
        <w:t>50-100mm</w:t>
      </w:r>
      <w:r>
        <w:rPr>
          <w:rFonts w:hint="eastAsia" w:ascii="Times New Roman" w:hAnsi="Times New Roman" w:cs="宋体"/>
          <w:color w:val="000000"/>
          <w:sz w:val="21"/>
          <w:szCs w:val="21"/>
          <w:lang w:bidi="ar"/>
        </w:rPr>
        <w:t>，禁止采用敞口倒入方式</w:t>
      </w:r>
      <w:r>
        <w:rPr>
          <w:rFonts w:hint="eastAsia" w:ascii="Times New Roman" w:cs="宋体"/>
          <w:color w:val="000000"/>
          <w:sz w:val="21"/>
          <w:szCs w:val="21"/>
          <w:lang w:val="en-US" w:eastAsia="zh-CN" w:bidi="ar"/>
        </w:rPr>
        <w:t>加注</w:t>
      </w:r>
      <w:r>
        <w:rPr>
          <w:rFonts w:hint="eastAsia" w:ascii="Times New Roman" w:hAnsi="Times New Roman" w:cs="宋体"/>
          <w:color w:val="000000"/>
          <w:sz w:val="21"/>
          <w:szCs w:val="21"/>
          <w:lang w:bidi="ar"/>
        </w:rPr>
        <w:t>。</w:t>
      </w:r>
    </w:p>
    <w:p>
      <w:pPr>
        <w:widowControl/>
        <w:spacing w:line="360" w:lineRule="auto"/>
        <w:ind w:left="-3" w:right="218" w:rightChars="104" w:hanging="3"/>
        <w:jc w:val="left"/>
        <w:rPr>
          <w:szCs w:val="21"/>
        </w:rPr>
      </w:pPr>
      <w:r>
        <w:rPr>
          <w:rFonts w:ascii="Times New Roman" w:hAnsi="Times New Roman" w:cs="宋体"/>
          <w:color w:val="000000"/>
          <w:kern w:val="0"/>
          <w:sz w:val="21"/>
          <w:szCs w:val="21"/>
          <w:lang w:bidi="ar"/>
        </w:rPr>
        <w:t xml:space="preserve">6.2.6 </w:t>
      </w:r>
      <w:r>
        <w:rPr>
          <w:rFonts w:hint="eastAsia" w:ascii="Times New Roman" w:hAnsi="Times New Roman" w:cs="宋体"/>
          <w:color w:val="000000"/>
          <w:kern w:val="0"/>
          <w:sz w:val="21"/>
          <w:szCs w:val="21"/>
          <w:lang w:bidi="ar"/>
        </w:rPr>
        <w:t>市内餐饮根据后堂面积确定煤基液体燃料箱的容积。</w:t>
      </w:r>
      <w:r>
        <w:rPr>
          <w:rFonts w:ascii="Times New Roman" w:hAnsi="Times New Roman" w:cs="宋体"/>
          <w:color w:val="000000"/>
          <w:kern w:val="0"/>
          <w:sz w:val="21"/>
          <w:szCs w:val="21"/>
          <w:lang w:bidi="ar"/>
        </w:rPr>
        <w:t xml:space="preserve"> </w:t>
      </w:r>
    </w:p>
    <w:p>
      <w:pPr>
        <w:widowControl/>
        <w:spacing w:line="360" w:lineRule="auto"/>
        <w:ind w:left="0" w:right="218" w:rightChars="104" w:firstLine="420" w:firstLineChars="200"/>
        <w:jc w:val="left"/>
        <w:rPr>
          <w:szCs w:val="21"/>
        </w:rPr>
      </w:pPr>
      <w:r>
        <w:rPr>
          <w:rFonts w:ascii="Times New Roman" w:hAnsi="Times New Roman" w:cs="宋体"/>
          <w:color w:val="000000"/>
          <w:kern w:val="0"/>
          <w:sz w:val="21"/>
          <w:szCs w:val="21"/>
          <w:lang w:bidi="ar"/>
        </w:rPr>
        <w:t xml:space="preserve">a) </w:t>
      </w:r>
      <w:r>
        <w:rPr>
          <w:rFonts w:hint="eastAsia" w:ascii="Times New Roman" w:hAnsi="Times New Roman" w:cs="宋体"/>
          <w:color w:val="000000"/>
          <w:kern w:val="0"/>
          <w:sz w:val="21"/>
          <w:szCs w:val="21"/>
          <w:lang w:bidi="ar"/>
        </w:rPr>
        <w:t>后堂面积≤</w:t>
      </w:r>
      <w:r>
        <w:rPr>
          <w:color w:val="000000"/>
          <w:kern w:val="0"/>
          <w:sz w:val="21"/>
          <w:szCs w:val="21"/>
          <w:lang w:bidi="ar"/>
        </w:rPr>
        <w:t>20m</w:t>
      </w:r>
      <w:r>
        <w:rPr>
          <w:rFonts w:hint="eastAsia"/>
          <w:color w:val="000000"/>
          <w:kern w:val="0"/>
          <w:sz w:val="21"/>
          <w:szCs w:val="21"/>
          <w:vertAlign w:val="superscript"/>
          <w:lang w:bidi="ar"/>
        </w:rPr>
        <w:t>2</w:t>
      </w:r>
      <w:r>
        <w:rPr>
          <w:rFonts w:hint="eastAsia" w:ascii="Times New Roman" w:hAnsi="Times New Roman" w:cs="宋体"/>
          <w:color w:val="000000"/>
          <w:kern w:val="0"/>
          <w:sz w:val="21"/>
          <w:szCs w:val="21"/>
          <w:lang w:bidi="ar"/>
        </w:rPr>
        <w:t>，煤基液体燃料箱的容积≤</w:t>
      </w:r>
      <w:r>
        <w:rPr>
          <w:rFonts w:hint="eastAsia"/>
          <w:color w:val="000000"/>
          <w:kern w:val="0"/>
          <w:sz w:val="21"/>
          <w:szCs w:val="21"/>
          <w:lang w:bidi="ar"/>
        </w:rPr>
        <w:t>20</w:t>
      </w:r>
      <w:r>
        <w:rPr>
          <w:color w:val="000000"/>
          <w:kern w:val="0"/>
          <w:sz w:val="21"/>
          <w:szCs w:val="21"/>
          <w:lang w:bidi="ar"/>
        </w:rPr>
        <w:t>0L</w:t>
      </w:r>
      <w:r>
        <w:rPr>
          <w:rFonts w:hint="eastAsia" w:ascii="Times New Roman" w:hAnsi="Times New Roman" w:cs="宋体"/>
          <w:color w:val="000000"/>
          <w:kern w:val="0"/>
          <w:sz w:val="21"/>
          <w:szCs w:val="21"/>
          <w:lang w:bidi="ar"/>
        </w:rPr>
        <w:t>；</w:t>
      </w:r>
      <w:r>
        <w:rPr>
          <w:rFonts w:ascii="Times New Roman" w:hAnsi="Times New Roman" w:cs="宋体"/>
          <w:color w:val="000000"/>
          <w:kern w:val="0"/>
          <w:sz w:val="21"/>
          <w:szCs w:val="21"/>
          <w:lang w:bidi="ar"/>
        </w:rPr>
        <w:t xml:space="preserve"> </w:t>
      </w:r>
    </w:p>
    <w:p>
      <w:pPr>
        <w:widowControl/>
        <w:spacing w:line="360" w:lineRule="auto"/>
        <w:ind w:left="0" w:right="218" w:rightChars="104" w:firstLine="420" w:firstLineChars="200"/>
        <w:jc w:val="left"/>
        <w:rPr>
          <w:szCs w:val="21"/>
        </w:rPr>
      </w:pPr>
      <w:r>
        <w:rPr>
          <w:rFonts w:ascii="Times New Roman" w:hAnsi="Times New Roman" w:cs="宋体"/>
          <w:color w:val="000000"/>
          <w:kern w:val="0"/>
          <w:sz w:val="21"/>
          <w:szCs w:val="21"/>
          <w:lang w:bidi="ar"/>
        </w:rPr>
        <w:t xml:space="preserve">b) </w:t>
      </w:r>
      <w:r>
        <w:rPr>
          <w:color w:val="000000"/>
          <w:kern w:val="0"/>
          <w:sz w:val="21"/>
          <w:szCs w:val="21"/>
          <w:lang w:bidi="ar"/>
        </w:rPr>
        <w:t>20m</w:t>
      </w:r>
      <w:r>
        <w:rPr>
          <w:rFonts w:hint="eastAsia"/>
          <w:color w:val="000000"/>
          <w:kern w:val="0"/>
          <w:sz w:val="21"/>
          <w:szCs w:val="21"/>
          <w:vertAlign w:val="superscript"/>
          <w:lang w:bidi="ar"/>
        </w:rPr>
        <w:t>2</w:t>
      </w:r>
      <w:r>
        <w:rPr>
          <w:rFonts w:cs="宋体"/>
          <w:color w:val="000000"/>
          <w:kern w:val="0"/>
          <w:sz w:val="21"/>
          <w:szCs w:val="21"/>
          <w:lang w:bidi="ar"/>
        </w:rPr>
        <w:t>&lt;</w:t>
      </w:r>
      <w:r>
        <w:rPr>
          <w:rFonts w:hint="eastAsia" w:ascii="Times New Roman" w:hAnsi="Times New Roman" w:cs="宋体"/>
          <w:color w:val="000000"/>
          <w:kern w:val="0"/>
          <w:sz w:val="21"/>
          <w:szCs w:val="21"/>
          <w:lang w:bidi="ar"/>
        </w:rPr>
        <w:t>后堂面积≤</w:t>
      </w:r>
      <w:r>
        <w:rPr>
          <w:color w:val="000000"/>
          <w:kern w:val="0"/>
          <w:sz w:val="21"/>
          <w:szCs w:val="21"/>
          <w:lang w:bidi="ar"/>
        </w:rPr>
        <w:t>50m</w:t>
      </w:r>
      <w:r>
        <w:rPr>
          <w:rFonts w:hint="eastAsia"/>
          <w:color w:val="000000"/>
          <w:kern w:val="0"/>
          <w:sz w:val="21"/>
          <w:szCs w:val="21"/>
          <w:vertAlign w:val="superscript"/>
          <w:lang w:bidi="ar"/>
        </w:rPr>
        <w:t>2</w:t>
      </w:r>
      <w:r>
        <w:rPr>
          <w:rFonts w:hint="eastAsia" w:ascii="Times New Roman" w:hAnsi="Times New Roman" w:cs="宋体"/>
          <w:color w:val="000000"/>
          <w:kern w:val="0"/>
          <w:sz w:val="21"/>
          <w:szCs w:val="21"/>
          <w:lang w:bidi="ar"/>
        </w:rPr>
        <w:t>，煤基液体燃料箱的容积≤</w:t>
      </w:r>
      <w:r>
        <w:rPr>
          <w:rFonts w:hint="eastAsia"/>
          <w:color w:val="000000"/>
          <w:kern w:val="0"/>
          <w:sz w:val="21"/>
          <w:szCs w:val="21"/>
          <w:lang w:bidi="ar"/>
        </w:rPr>
        <w:t>3</w:t>
      </w:r>
      <w:r>
        <w:rPr>
          <w:color w:val="000000"/>
          <w:kern w:val="0"/>
          <w:sz w:val="21"/>
          <w:szCs w:val="21"/>
          <w:lang w:bidi="ar"/>
        </w:rPr>
        <w:t>00L</w:t>
      </w:r>
      <w:r>
        <w:rPr>
          <w:rFonts w:hint="eastAsia" w:ascii="Times New Roman" w:hAnsi="Times New Roman" w:cs="宋体"/>
          <w:color w:val="000000"/>
          <w:kern w:val="0"/>
          <w:sz w:val="21"/>
          <w:szCs w:val="21"/>
          <w:lang w:bidi="ar"/>
        </w:rPr>
        <w:t>；</w:t>
      </w:r>
      <w:r>
        <w:rPr>
          <w:rFonts w:ascii="Times New Roman" w:hAnsi="Times New Roman" w:cs="宋体"/>
          <w:color w:val="000000"/>
          <w:kern w:val="0"/>
          <w:sz w:val="21"/>
          <w:szCs w:val="21"/>
          <w:lang w:bidi="ar"/>
        </w:rPr>
        <w:t xml:space="preserve"> </w:t>
      </w:r>
    </w:p>
    <w:p>
      <w:pPr>
        <w:widowControl/>
        <w:spacing w:line="360" w:lineRule="auto"/>
        <w:ind w:left="0" w:right="218" w:rightChars="104" w:firstLine="420" w:firstLineChars="200"/>
        <w:jc w:val="left"/>
        <w:rPr>
          <w:rFonts w:hint="eastAsia"/>
          <w:color w:val="000000"/>
          <w:kern w:val="0"/>
          <w:sz w:val="21"/>
          <w:szCs w:val="21"/>
          <w:lang w:eastAsia="zh-CN" w:bidi="ar"/>
        </w:rPr>
      </w:pPr>
      <w:r>
        <w:rPr>
          <w:rFonts w:ascii="Times New Roman" w:hAnsi="Times New Roman" w:cs="宋体"/>
          <w:color w:val="000000"/>
          <w:kern w:val="0"/>
          <w:sz w:val="21"/>
          <w:szCs w:val="21"/>
          <w:lang w:bidi="ar"/>
        </w:rPr>
        <w:t xml:space="preserve">c) </w:t>
      </w:r>
      <w:r>
        <w:rPr>
          <w:rFonts w:hint="eastAsia" w:ascii="Times New Roman" w:hAnsi="Times New Roman" w:cs="宋体"/>
          <w:color w:val="000000"/>
          <w:kern w:val="0"/>
          <w:sz w:val="21"/>
          <w:szCs w:val="21"/>
          <w:lang w:bidi="ar"/>
        </w:rPr>
        <w:t>后堂面积＞</w:t>
      </w:r>
      <w:r>
        <w:rPr>
          <w:color w:val="000000"/>
          <w:kern w:val="0"/>
          <w:sz w:val="21"/>
          <w:szCs w:val="21"/>
          <w:lang w:bidi="ar"/>
        </w:rPr>
        <w:t>50m</w:t>
      </w:r>
      <w:r>
        <w:rPr>
          <w:rFonts w:hint="eastAsia"/>
          <w:color w:val="000000"/>
          <w:kern w:val="0"/>
          <w:sz w:val="21"/>
          <w:szCs w:val="21"/>
          <w:vertAlign w:val="superscript"/>
          <w:lang w:bidi="ar"/>
        </w:rPr>
        <w:t>2</w:t>
      </w:r>
      <w:r>
        <w:rPr>
          <w:rFonts w:hint="eastAsia" w:ascii="Times New Roman" w:hAnsi="Times New Roman" w:cs="宋体"/>
          <w:color w:val="000000"/>
          <w:kern w:val="0"/>
          <w:sz w:val="21"/>
          <w:szCs w:val="21"/>
          <w:lang w:bidi="ar"/>
        </w:rPr>
        <w:t>，煤基液体燃料箱的容积≤</w:t>
      </w:r>
      <w:r>
        <w:rPr>
          <w:rFonts w:hint="eastAsia"/>
          <w:color w:val="000000"/>
          <w:kern w:val="0"/>
          <w:sz w:val="21"/>
          <w:szCs w:val="21"/>
          <w:lang w:bidi="ar"/>
        </w:rPr>
        <w:t>5</w:t>
      </w:r>
      <w:r>
        <w:rPr>
          <w:color w:val="000000"/>
          <w:kern w:val="0"/>
          <w:sz w:val="21"/>
          <w:szCs w:val="21"/>
          <w:lang w:bidi="ar"/>
        </w:rPr>
        <w:t>00L</w:t>
      </w:r>
      <w:r>
        <w:rPr>
          <w:rFonts w:hint="eastAsia"/>
          <w:color w:val="000000"/>
          <w:kern w:val="0"/>
          <w:sz w:val="21"/>
          <w:szCs w:val="21"/>
          <w:lang w:eastAsia="zh-CN" w:bidi="ar"/>
        </w:rPr>
        <w:t>；</w:t>
      </w:r>
    </w:p>
    <w:p>
      <w:pPr>
        <w:widowControl/>
        <w:spacing w:line="360" w:lineRule="auto"/>
        <w:ind w:left="0" w:right="218" w:rightChars="104" w:firstLine="420" w:firstLineChars="200"/>
        <w:jc w:val="left"/>
        <w:rPr>
          <w:szCs w:val="21"/>
        </w:rPr>
      </w:pPr>
      <w:r>
        <w:rPr>
          <w:rFonts w:hint="eastAsia"/>
          <w:color w:val="000000"/>
          <w:kern w:val="0"/>
          <w:sz w:val="21"/>
          <w:szCs w:val="21"/>
          <w:lang w:val="en-US" w:eastAsia="zh-CN" w:bidi="ar"/>
        </w:rPr>
        <w:t>d) 无单独后堂的小餐饮，</w:t>
      </w:r>
      <w:r>
        <w:rPr>
          <w:rFonts w:hint="eastAsia" w:ascii="Times New Roman" w:hAnsi="Times New Roman" w:cs="宋体"/>
          <w:color w:val="000000"/>
          <w:kern w:val="0"/>
          <w:sz w:val="21"/>
          <w:szCs w:val="21"/>
          <w:lang w:bidi="ar"/>
        </w:rPr>
        <w:t>煤基液体燃料箱的容积≤</w:t>
      </w:r>
      <w:r>
        <w:rPr>
          <w:rFonts w:hint="eastAsia"/>
          <w:color w:val="000000"/>
          <w:kern w:val="0"/>
          <w:sz w:val="21"/>
          <w:szCs w:val="21"/>
          <w:lang w:val="en-US" w:eastAsia="zh-CN" w:bidi="ar"/>
        </w:rPr>
        <w:t>1</w:t>
      </w:r>
      <w:r>
        <w:rPr>
          <w:color w:val="000000"/>
          <w:kern w:val="0"/>
          <w:sz w:val="21"/>
          <w:szCs w:val="21"/>
          <w:lang w:bidi="ar"/>
        </w:rPr>
        <w:t>00L</w:t>
      </w:r>
      <w:r>
        <w:rPr>
          <w:rFonts w:hint="eastAsia" w:ascii="Times New Roman" w:hAnsi="Times New Roman" w:cs="宋体"/>
          <w:color w:val="000000"/>
          <w:kern w:val="0"/>
          <w:sz w:val="21"/>
          <w:szCs w:val="21"/>
          <w:lang w:bidi="ar"/>
        </w:rPr>
        <w:t>。</w:t>
      </w:r>
      <w:r>
        <w:rPr>
          <w:rFonts w:ascii="Times New Roman" w:hAnsi="Times New Roman" w:cs="宋体"/>
          <w:color w:val="000000"/>
          <w:kern w:val="0"/>
          <w:sz w:val="21"/>
          <w:szCs w:val="21"/>
          <w:lang w:bidi="ar"/>
        </w:rPr>
        <w:t xml:space="preserve"> </w:t>
      </w:r>
    </w:p>
    <w:p>
      <w:pPr>
        <w:widowControl/>
        <w:spacing w:line="360" w:lineRule="auto"/>
        <w:ind w:left="-3" w:right="218" w:rightChars="104" w:hanging="3"/>
        <w:jc w:val="left"/>
        <w:rPr>
          <w:szCs w:val="21"/>
        </w:rPr>
      </w:pPr>
      <w:r>
        <w:rPr>
          <w:rFonts w:ascii="Times New Roman" w:hAnsi="Times New Roman" w:cs="宋体"/>
          <w:color w:val="000000"/>
          <w:kern w:val="0"/>
          <w:sz w:val="21"/>
          <w:szCs w:val="21"/>
          <w:lang w:bidi="ar"/>
        </w:rPr>
        <w:t xml:space="preserve">6.2.8 </w:t>
      </w:r>
      <w:r>
        <w:rPr>
          <w:rFonts w:hint="eastAsia" w:ascii="Times New Roman" w:hAnsi="Times New Roman" w:cs="宋体"/>
          <w:color w:val="000000"/>
          <w:kern w:val="0"/>
          <w:sz w:val="21"/>
          <w:szCs w:val="21"/>
          <w:lang w:bidi="ar"/>
        </w:rPr>
        <w:t>农家乐及偏远地区煤基液体燃料箱的容积。</w:t>
      </w:r>
      <w:r>
        <w:rPr>
          <w:rFonts w:ascii="Times New Roman" w:hAnsi="Times New Roman" w:cs="宋体"/>
          <w:color w:val="000000"/>
          <w:kern w:val="0"/>
          <w:sz w:val="21"/>
          <w:szCs w:val="21"/>
          <w:lang w:bidi="ar"/>
        </w:rPr>
        <w:t xml:space="preserve"> </w:t>
      </w:r>
    </w:p>
    <w:p>
      <w:pPr>
        <w:widowControl/>
        <w:spacing w:line="360" w:lineRule="auto"/>
        <w:ind w:left="-3" w:right="218" w:rightChars="104" w:firstLine="420" w:firstLineChars="200"/>
        <w:jc w:val="left"/>
        <w:rPr>
          <w:szCs w:val="21"/>
        </w:rPr>
      </w:pPr>
      <w:r>
        <w:rPr>
          <w:rFonts w:ascii="Times New Roman" w:hAnsi="Times New Roman" w:cs="宋体"/>
          <w:color w:val="000000"/>
          <w:kern w:val="0"/>
          <w:sz w:val="21"/>
          <w:szCs w:val="21"/>
          <w:lang w:bidi="ar"/>
        </w:rPr>
        <w:t xml:space="preserve">a) </w:t>
      </w:r>
      <w:r>
        <w:rPr>
          <w:rFonts w:hint="eastAsia" w:ascii="Times New Roman" w:hAnsi="Times New Roman" w:cs="宋体"/>
          <w:color w:val="000000"/>
          <w:kern w:val="0"/>
          <w:sz w:val="21"/>
          <w:szCs w:val="21"/>
          <w:lang w:bidi="ar"/>
        </w:rPr>
        <w:t>煤基液体燃料箱</w:t>
      </w:r>
      <w:r>
        <w:rPr>
          <w:rFonts w:hint="eastAsia" w:cs="宋体"/>
          <w:color w:val="000000"/>
          <w:kern w:val="0"/>
          <w:sz w:val="21"/>
          <w:szCs w:val="21"/>
          <w:lang w:val="en-US" w:eastAsia="zh-CN" w:bidi="ar"/>
        </w:rPr>
        <w:t>设置在</w:t>
      </w:r>
      <w:r>
        <w:rPr>
          <w:rFonts w:hint="eastAsia" w:ascii="Times New Roman" w:hAnsi="Times New Roman" w:cs="宋体"/>
          <w:color w:val="000000"/>
          <w:kern w:val="0"/>
          <w:sz w:val="21"/>
          <w:szCs w:val="21"/>
          <w:lang w:bidi="ar"/>
        </w:rPr>
        <w:t>室内</w:t>
      </w:r>
      <w:r>
        <w:rPr>
          <w:rFonts w:hint="eastAsia" w:cs="宋体"/>
          <w:color w:val="000000"/>
          <w:kern w:val="0"/>
          <w:sz w:val="21"/>
          <w:szCs w:val="21"/>
          <w:lang w:val="en-US" w:eastAsia="zh-CN" w:bidi="ar"/>
        </w:rPr>
        <w:t>的</w:t>
      </w:r>
      <w:r>
        <w:rPr>
          <w:rFonts w:hint="eastAsia" w:ascii="Times New Roman" w:hAnsi="Times New Roman" w:cs="宋体"/>
          <w:color w:val="000000"/>
          <w:kern w:val="0"/>
          <w:sz w:val="21"/>
          <w:szCs w:val="21"/>
          <w:lang w:bidi="ar"/>
        </w:rPr>
        <w:t>，煤基液体燃料箱的容积≤</w:t>
      </w:r>
      <w:r>
        <w:rPr>
          <w:rFonts w:hint="eastAsia"/>
          <w:color w:val="000000"/>
          <w:kern w:val="0"/>
          <w:sz w:val="21"/>
          <w:szCs w:val="21"/>
          <w:lang w:bidi="ar"/>
        </w:rPr>
        <w:t>3</w:t>
      </w:r>
      <w:r>
        <w:rPr>
          <w:color w:val="000000"/>
          <w:kern w:val="0"/>
          <w:sz w:val="21"/>
          <w:szCs w:val="21"/>
          <w:lang w:bidi="ar"/>
        </w:rPr>
        <w:t>00L</w:t>
      </w:r>
      <w:r>
        <w:rPr>
          <w:rFonts w:hint="eastAsia" w:ascii="Times New Roman" w:hAnsi="Times New Roman" w:cs="宋体"/>
          <w:color w:val="000000"/>
          <w:kern w:val="0"/>
          <w:sz w:val="21"/>
          <w:szCs w:val="21"/>
          <w:lang w:bidi="ar"/>
        </w:rPr>
        <w:t>；</w:t>
      </w:r>
      <w:r>
        <w:rPr>
          <w:rFonts w:ascii="Times New Roman" w:hAnsi="Times New Roman" w:cs="宋体"/>
          <w:color w:val="000000"/>
          <w:kern w:val="0"/>
          <w:sz w:val="21"/>
          <w:szCs w:val="21"/>
          <w:lang w:bidi="ar"/>
        </w:rPr>
        <w:t xml:space="preserve"> </w:t>
      </w:r>
    </w:p>
    <w:p>
      <w:pPr>
        <w:widowControl/>
        <w:spacing w:line="360" w:lineRule="auto"/>
        <w:ind w:left="-3" w:right="218" w:rightChars="104" w:firstLine="420" w:firstLineChars="200"/>
        <w:jc w:val="left"/>
        <w:rPr>
          <w:szCs w:val="21"/>
        </w:rPr>
      </w:pPr>
      <w:r>
        <w:rPr>
          <w:rFonts w:ascii="Times New Roman" w:hAnsi="Times New Roman" w:cs="宋体"/>
          <w:color w:val="000000"/>
          <w:kern w:val="0"/>
          <w:sz w:val="21"/>
          <w:szCs w:val="21"/>
          <w:lang w:bidi="ar"/>
        </w:rPr>
        <w:t xml:space="preserve">b) </w:t>
      </w:r>
      <w:r>
        <w:rPr>
          <w:rFonts w:hint="eastAsia" w:ascii="Times New Roman" w:hAnsi="Times New Roman" w:cs="宋体"/>
          <w:color w:val="000000"/>
          <w:kern w:val="0"/>
          <w:sz w:val="21"/>
          <w:szCs w:val="21"/>
          <w:lang w:bidi="ar"/>
        </w:rPr>
        <w:t>煤基液体燃料箱</w:t>
      </w:r>
      <w:r>
        <w:rPr>
          <w:rFonts w:hint="eastAsia" w:cs="宋体"/>
          <w:color w:val="000000"/>
          <w:kern w:val="0"/>
          <w:sz w:val="21"/>
          <w:szCs w:val="21"/>
          <w:lang w:val="en-US" w:eastAsia="zh-CN" w:bidi="ar"/>
        </w:rPr>
        <w:t>设置在</w:t>
      </w:r>
      <w:r>
        <w:rPr>
          <w:rFonts w:hint="eastAsia" w:ascii="Times New Roman" w:hAnsi="Times New Roman" w:cs="宋体"/>
          <w:color w:val="000000"/>
          <w:kern w:val="0"/>
          <w:sz w:val="21"/>
          <w:szCs w:val="21"/>
          <w:lang w:bidi="ar"/>
        </w:rPr>
        <w:t>室外</w:t>
      </w:r>
      <w:r>
        <w:rPr>
          <w:rFonts w:hint="eastAsia" w:cs="宋体"/>
          <w:color w:val="000000"/>
          <w:kern w:val="0"/>
          <w:sz w:val="21"/>
          <w:szCs w:val="21"/>
          <w:lang w:val="en-US" w:eastAsia="zh-CN" w:bidi="ar"/>
        </w:rPr>
        <w:t>的</w:t>
      </w:r>
      <w:r>
        <w:rPr>
          <w:rFonts w:hint="eastAsia" w:ascii="Times New Roman" w:hAnsi="Times New Roman" w:cs="宋体"/>
          <w:color w:val="000000"/>
          <w:kern w:val="0"/>
          <w:sz w:val="21"/>
          <w:szCs w:val="21"/>
          <w:lang w:bidi="ar"/>
        </w:rPr>
        <w:t>，煤基液体燃料箱的容积≤</w:t>
      </w:r>
      <w:r>
        <w:rPr>
          <w:rFonts w:hint="eastAsia"/>
          <w:color w:val="000000"/>
          <w:kern w:val="0"/>
          <w:sz w:val="21"/>
          <w:szCs w:val="21"/>
          <w:lang w:bidi="ar"/>
        </w:rPr>
        <w:t>6</w:t>
      </w:r>
      <w:r>
        <w:rPr>
          <w:color w:val="000000"/>
          <w:kern w:val="0"/>
          <w:sz w:val="21"/>
          <w:szCs w:val="21"/>
          <w:lang w:bidi="ar"/>
        </w:rPr>
        <w:t>00L</w:t>
      </w:r>
      <w:r>
        <w:rPr>
          <w:rFonts w:hint="eastAsia" w:ascii="Times New Roman" w:hAnsi="Times New Roman" w:cs="宋体"/>
          <w:color w:val="000000"/>
          <w:kern w:val="0"/>
          <w:sz w:val="21"/>
          <w:szCs w:val="21"/>
          <w:lang w:bidi="ar"/>
        </w:rPr>
        <w:t>。</w:t>
      </w:r>
      <w:r>
        <w:rPr>
          <w:rFonts w:ascii="Times New Roman" w:hAnsi="Times New Roman" w:cs="宋体"/>
          <w:color w:val="000000"/>
          <w:kern w:val="0"/>
          <w:sz w:val="21"/>
          <w:szCs w:val="21"/>
          <w:lang w:bidi="ar"/>
        </w:rPr>
        <w:t xml:space="preserve"> </w:t>
      </w:r>
    </w:p>
    <w:p>
      <w:pPr>
        <w:pStyle w:val="25"/>
        <w:widowControl/>
        <w:spacing w:line="360" w:lineRule="auto"/>
        <w:ind w:left="0" w:right="218" w:rightChars="104" w:firstLine="0" w:firstLineChars="0"/>
        <w:jc w:val="left"/>
        <w:rPr>
          <w:rFonts w:ascii="Times New Roman" w:hAnsi="Times New Roman" w:cs="宋体"/>
          <w:color w:val="000000"/>
          <w:kern w:val="0"/>
          <w:sz w:val="21"/>
          <w:szCs w:val="21"/>
          <w:lang w:bidi="ar"/>
        </w:rPr>
      </w:pPr>
      <w:r>
        <w:rPr>
          <w:rFonts w:ascii="Times New Roman" w:hAnsi="Times New Roman" w:cs="宋体"/>
          <w:color w:val="000000"/>
          <w:kern w:val="0"/>
          <w:sz w:val="21"/>
          <w:szCs w:val="21"/>
          <w:lang w:bidi="ar"/>
        </w:rPr>
        <w:t xml:space="preserve">6.2.9 </w:t>
      </w:r>
      <w:r>
        <w:rPr>
          <w:rFonts w:hint="default" w:ascii="Times New Roman" w:hAnsi="Times New Roman" w:cs="宋体"/>
          <w:color w:val="000000"/>
          <w:kern w:val="0"/>
          <w:sz w:val="21"/>
          <w:szCs w:val="21"/>
          <w:lang w:bidi="ar"/>
        </w:rPr>
        <w:t>大型餐饮（承办婚庆、酒席）、宾馆、酒店</w:t>
      </w:r>
      <w:r>
        <w:rPr>
          <w:rFonts w:hint="eastAsia" w:ascii="Times New Roman" w:cs="宋体"/>
          <w:color w:val="000000"/>
          <w:kern w:val="0"/>
          <w:sz w:val="21"/>
          <w:szCs w:val="21"/>
          <w:lang w:val="en-US" w:eastAsia="zh-CN" w:bidi="ar"/>
        </w:rPr>
        <w:t>的</w:t>
      </w:r>
      <w:r>
        <w:rPr>
          <w:rFonts w:hint="default" w:ascii="Times New Roman" w:hAnsi="Times New Roman" w:cs="宋体"/>
          <w:color w:val="000000"/>
          <w:kern w:val="0"/>
          <w:sz w:val="21"/>
          <w:szCs w:val="21"/>
          <w:lang w:bidi="ar"/>
        </w:rPr>
        <w:t>煤基液体燃料储罐</w:t>
      </w:r>
      <w:r>
        <w:rPr>
          <w:rFonts w:hint="eastAsia" w:ascii="Times New Roman" w:hAnsi="Times New Roman" w:cs="宋体"/>
          <w:color w:val="000000"/>
          <w:kern w:val="0"/>
          <w:sz w:val="21"/>
          <w:szCs w:val="21"/>
          <w:lang w:bidi="ar"/>
        </w:rPr>
        <w:t>≤</w:t>
      </w:r>
      <w:r>
        <w:rPr>
          <w:rFonts w:ascii="Times New Roman" w:eastAsia="宋体" w:cs="宋体"/>
          <w:color w:val="000000"/>
          <w:kern w:val="0"/>
          <w:sz w:val="21"/>
          <w:szCs w:val="21"/>
          <w:lang w:bidi="ar"/>
        </w:rPr>
        <w:t>2000L</w:t>
      </w:r>
      <w:r>
        <w:rPr>
          <w:rFonts w:hint="default" w:ascii="Times New Roman" w:hAnsi="Times New Roman" w:cs="宋体"/>
          <w:color w:val="000000"/>
          <w:kern w:val="0"/>
          <w:sz w:val="21"/>
          <w:szCs w:val="21"/>
          <w:lang w:bidi="ar"/>
        </w:rPr>
        <w:t>。</w:t>
      </w:r>
    </w:p>
    <w:p>
      <w:pPr>
        <w:pStyle w:val="25"/>
        <w:widowControl/>
        <w:spacing w:line="360" w:lineRule="auto"/>
        <w:ind w:left="0" w:right="218" w:rightChars="104" w:firstLine="0" w:firstLineChars="0"/>
        <w:jc w:val="left"/>
        <w:rPr>
          <w:rFonts w:ascii="Times New Roman" w:cs="宋体"/>
          <w:color w:val="000000"/>
          <w:szCs w:val="21"/>
          <w:lang w:bidi="ar"/>
        </w:rPr>
      </w:pPr>
      <w:r>
        <w:rPr>
          <w:rFonts w:ascii="Times New Roman" w:hAnsi="Times New Roman" w:cs="宋体"/>
          <w:color w:val="000000"/>
          <w:kern w:val="0"/>
          <w:sz w:val="21"/>
          <w:szCs w:val="21"/>
          <w:lang w:bidi="ar"/>
        </w:rPr>
        <w:t xml:space="preserve">6.2.10 </w:t>
      </w:r>
      <w:r>
        <w:rPr>
          <w:rFonts w:hint="default" w:ascii="Times New Roman" w:hAnsi="Times New Roman" w:cs="宋体"/>
          <w:color w:val="000000"/>
          <w:kern w:val="0"/>
          <w:sz w:val="21"/>
          <w:szCs w:val="21"/>
          <w:lang w:bidi="ar"/>
        </w:rPr>
        <w:t>小型锅炉的煤基液体燃料</w:t>
      </w:r>
      <w:r>
        <w:rPr>
          <w:rFonts w:hint="eastAsia" w:ascii="Times New Roman" w:cs="宋体"/>
          <w:color w:val="000000"/>
          <w:kern w:val="0"/>
          <w:sz w:val="21"/>
          <w:szCs w:val="21"/>
          <w:lang w:val="en-US" w:eastAsia="zh-CN" w:bidi="ar"/>
        </w:rPr>
        <w:t>箱的容积</w:t>
      </w:r>
      <w:r>
        <w:rPr>
          <w:rFonts w:hint="eastAsia" w:ascii="Times New Roman" w:hAnsi="Times New Roman" w:cs="宋体"/>
          <w:color w:val="000000"/>
          <w:kern w:val="0"/>
          <w:sz w:val="21"/>
          <w:szCs w:val="21"/>
          <w:lang w:bidi="ar"/>
        </w:rPr>
        <w:t>≤</w:t>
      </w:r>
      <w:r>
        <w:rPr>
          <w:rFonts w:ascii="Times New Roman" w:eastAsia="宋体" w:cs="宋体"/>
          <w:color w:val="000000"/>
          <w:kern w:val="0"/>
          <w:sz w:val="21"/>
          <w:szCs w:val="21"/>
          <w:lang w:bidi="ar"/>
        </w:rPr>
        <w:t>1000L</w:t>
      </w:r>
      <w:r>
        <w:rPr>
          <w:rFonts w:hint="default" w:ascii="Times New Roman" w:hAnsi="Times New Roman" w:cs="宋体"/>
          <w:color w:val="000000"/>
          <w:kern w:val="0"/>
          <w:sz w:val="21"/>
          <w:szCs w:val="21"/>
          <w:lang w:bidi="ar"/>
        </w:rPr>
        <w:t>。</w:t>
      </w:r>
      <w:r>
        <w:rPr>
          <w:rFonts w:ascii="Times New Roman" w:hAnsi="Times New Roman" w:cs="宋体"/>
          <w:color w:val="000000"/>
          <w:kern w:val="0"/>
          <w:sz w:val="21"/>
          <w:szCs w:val="21"/>
          <w:lang w:bidi="ar"/>
        </w:rPr>
        <w:t xml:space="preserve"> </w:t>
      </w:r>
    </w:p>
    <w:p>
      <w:pPr>
        <w:pStyle w:val="2"/>
        <w:ind w:left="-3" w:right="218" w:rightChars="104" w:hanging="3"/>
        <w:rPr>
          <w:rFonts w:ascii="Times New Roman" w:hAnsi="Times New Roman"/>
          <w:sz w:val="24"/>
          <w:szCs w:val="24"/>
        </w:rPr>
      </w:pPr>
      <w:r>
        <w:rPr>
          <w:rFonts w:ascii="Times New Roman" w:hAnsi="Times New Roman"/>
          <w:sz w:val="24"/>
          <w:szCs w:val="24"/>
        </w:rPr>
        <w:t xml:space="preserve">6.3 </w:t>
      </w:r>
      <w:r>
        <w:rPr>
          <w:rFonts w:hint="eastAsia" w:ascii="Times New Roman" w:hAnsi="Times New Roman"/>
          <w:sz w:val="24"/>
          <w:szCs w:val="24"/>
        </w:rPr>
        <w:t>煤基液体燃料管道</w:t>
      </w:r>
    </w:p>
    <w:p>
      <w:pPr>
        <w:pStyle w:val="25"/>
        <w:widowControl/>
        <w:spacing w:line="360" w:lineRule="auto"/>
        <w:ind w:left="0" w:right="218" w:rightChars="104" w:firstLine="0" w:firstLineChars="0"/>
        <w:jc w:val="both"/>
        <w:rPr>
          <w:rFonts w:ascii="Times New Roman" w:hAnsi="Times New Roman" w:cs="宋体"/>
          <w:color w:val="000000"/>
          <w:kern w:val="0"/>
          <w:sz w:val="21"/>
          <w:szCs w:val="21"/>
          <w:lang w:bidi="ar"/>
        </w:rPr>
      </w:pPr>
      <w:r>
        <w:rPr>
          <w:rFonts w:ascii="Times New Roman" w:hAnsi="Times New Roman" w:cs="宋体"/>
          <w:color w:val="000000"/>
          <w:kern w:val="0"/>
          <w:szCs w:val="21"/>
          <w:lang w:bidi="ar"/>
        </w:rPr>
        <w:t>6.3.1 煤</w:t>
      </w:r>
      <w:r>
        <w:rPr>
          <w:rFonts w:hint="default" w:ascii="Times New Roman" w:hAnsi="Times New Roman" w:cs="宋体"/>
          <w:color w:val="000000"/>
          <w:kern w:val="0"/>
          <w:sz w:val="21"/>
          <w:szCs w:val="21"/>
          <w:lang w:bidi="ar"/>
        </w:rPr>
        <w:t>基液体燃料箱到灶具之间的主管道应使用固定安装的碳钢、不锈钢的管道，不得使用镀锌钢管和无防腐、无防溶</w:t>
      </w:r>
      <w:r>
        <w:rPr>
          <w:rFonts w:hint="eastAsia" w:ascii="Times New Roman" w:cs="宋体"/>
          <w:color w:val="000000"/>
          <w:kern w:val="0"/>
          <w:sz w:val="21"/>
          <w:szCs w:val="21"/>
          <w:lang w:eastAsia="zh-CN" w:bidi="ar"/>
        </w:rPr>
        <w:t>胀</w:t>
      </w:r>
      <w:r>
        <w:rPr>
          <w:rFonts w:hint="default" w:ascii="Times New Roman" w:hAnsi="Times New Roman" w:cs="宋体"/>
          <w:color w:val="000000"/>
          <w:kern w:val="0"/>
          <w:sz w:val="21"/>
          <w:szCs w:val="21"/>
          <w:lang w:bidi="ar"/>
        </w:rPr>
        <w:t>能力的管道材料。</w:t>
      </w:r>
    </w:p>
    <w:p>
      <w:pPr>
        <w:pStyle w:val="25"/>
        <w:widowControl/>
        <w:spacing w:line="360" w:lineRule="auto"/>
        <w:ind w:left="0" w:right="218" w:rightChars="104" w:firstLine="0" w:firstLineChars="0"/>
        <w:jc w:val="both"/>
        <w:rPr>
          <w:rFonts w:ascii="Times New Roman" w:hAnsi="Times New Roman" w:cs="宋体"/>
          <w:color w:val="000000"/>
          <w:kern w:val="0"/>
          <w:sz w:val="21"/>
          <w:szCs w:val="21"/>
          <w:lang w:bidi="ar"/>
        </w:rPr>
      </w:pPr>
      <w:r>
        <w:rPr>
          <w:rFonts w:ascii="Times New Roman" w:hAnsi="Times New Roman" w:cs="宋体"/>
          <w:color w:val="000000"/>
          <w:kern w:val="0"/>
          <w:sz w:val="21"/>
          <w:szCs w:val="21"/>
          <w:lang w:bidi="ar"/>
        </w:rPr>
        <w:t xml:space="preserve">6.3.2 </w:t>
      </w:r>
      <w:r>
        <w:rPr>
          <w:rFonts w:hint="default" w:ascii="Times New Roman" w:hAnsi="Times New Roman" w:cs="宋体"/>
          <w:color w:val="000000"/>
          <w:kern w:val="0"/>
          <w:sz w:val="21"/>
          <w:szCs w:val="21"/>
          <w:lang w:bidi="ar"/>
        </w:rPr>
        <w:t>煤基液体燃料管道应采用焊接或不锈钢卡压连接，不得采用卡箍、丝扣等连接方式，管道连接处不得使用生料带等作为密封措施。管道不应沿地面敷设，管路、接头等应确保在承压</w:t>
      </w:r>
      <w:r>
        <w:rPr>
          <w:rFonts w:ascii="Times New Roman" w:hAnsi="Times New Roman" w:cs="宋体"/>
          <w:color w:val="000000"/>
          <w:kern w:val="0"/>
          <w:sz w:val="21"/>
          <w:szCs w:val="21"/>
          <w:lang w:bidi="ar"/>
        </w:rPr>
        <w:t>0.3MPa</w:t>
      </w:r>
      <w:r>
        <w:rPr>
          <w:rFonts w:hint="default" w:ascii="Times New Roman" w:hAnsi="Times New Roman" w:cs="宋体"/>
          <w:color w:val="000000"/>
          <w:kern w:val="0"/>
          <w:sz w:val="21"/>
          <w:szCs w:val="21"/>
          <w:lang w:bidi="ar"/>
        </w:rPr>
        <w:t>及</w:t>
      </w:r>
      <w:r>
        <w:rPr>
          <w:rFonts w:ascii="Times New Roman" w:hAnsi="Times New Roman" w:cs="宋体"/>
          <w:color w:val="000000"/>
          <w:kern w:val="0"/>
          <w:sz w:val="21"/>
          <w:szCs w:val="21"/>
          <w:lang w:bidi="ar"/>
        </w:rPr>
        <w:t>150</w:t>
      </w:r>
      <w:r>
        <w:rPr>
          <w:rFonts w:hint="default" w:ascii="Times New Roman" w:hAnsi="Times New Roman" w:cs="宋体"/>
          <w:color w:val="000000"/>
          <w:kern w:val="0"/>
          <w:sz w:val="21"/>
          <w:szCs w:val="21"/>
          <w:lang w:bidi="ar"/>
        </w:rPr>
        <w:t>℃情况下无液、气泄漏。</w:t>
      </w:r>
    </w:p>
    <w:p>
      <w:pPr>
        <w:pStyle w:val="25"/>
        <w:widowControl/>
        <w:spacing w:line="360" w:lineRule="auto"/>
        <w:ind w:left="0" w:right="218" w:rightChars="104" w:firstLine="0" w:firstLineChars="0"/>
        <w:jc w:val="both"/>
        <w:rPr>
          <w:rFonts w:ascii="Times New Roman" w:hAnsi="Times New Roman" w:cs="宋体"/>
          <w:color w:val="000000"/>
          <w:kern w:val="0"/>
          <w:sz w:val="21"/>
          <w:szCs w:val="21"/>
          <w:lang w:bidi="ar"/>
        </w:rPr>
      </w:pPr>
      <w:r>
        <w:rPr>
          <w:rFonts w:ascii="Times New Roman" w:hAnsi="Times New Roman" w:cs="宋体"/>
          <w:color w:val="000000"/>
          <w:kern w:val="0"/>
          <w:sz w:val="21"/>
          <w:szCs w:val="21"/>
          <w:lang w:bidi="ar"/>
        </w:rPr>
        <w:t xml:space="preserve">6.3.3 </w:t>
      </w:r>
      <w:r>
        <w:rPr>
          <w:rFonts w:hint="default" w:ascii="Times New Roman" w:hAnsi="Times New Roman" w:cs="宋体"/>
          <w:color w:val="000000"/>
          <w:kern w:val="0"/>
          <w:sz w:val="21"/>
          <w:szCs w:val="21"/>
          <w:lang w:bidi="ar"/>
        </w:rPr>
        <w:t>煤基液体燃料出口管道应设截止阀，阀门连接处应选用防泄漏、防溶</w:t>
      </w:r>
      <w:r>
        <w:rPr>
          <w:rFonts w:hint="eastAsia" w:ascii="Times New Roman" w:cs="宋体"/>
          <w:color w:val="000000"/>
          <w:kern w:val="0"/>
          <w:sz w:val="21"/>
          <w:szCs w:val="21"/>
          <w:lang w:eastAsia="zh-CN" w:bidi="ar"/>
        </w:rPr>
        <w:t>胀</w:t>
      </w:r>
      <w:r>
        <w:rPr>
          <w:rFonts w:hint="default" w:ascii="Times New Roman" w:hAnsi="Times New Roman" w:cs="宋体"/>
          <w:color w:val="000000"/>
          <w:kern w:val="0"/>
          <w:sz w:val="21"/>
          <w:szCs w:val="21"/>
          <w:lang w:bidi="ar"/>
        </w:rPr>
        <w:t>的材料。应设事故紧急切断阀、回火阀和过滤器。</w:t>
      </w:r>
    </w:p>
    <w:p>
      <w:pPr>
        <w:pStyle w:val="25"/>
        <w:widowControl/>
        <w:spacing w:line="360" w:lineRule="auto"/>
        <w:ind w:left="0" w:right="218" w:rightChars="104" w:firstLine="0" w:firstLineChars="0"/>
        <w:jc w:val="both"/>
        <w:rPr>
          <w:rFonts w:ascii="Times New Roman" w:hAnsi="Times New Roman" w:cs="宋体"/>
          <w:color w:val="000000"/>
          <w:kern w:val="0"/>
          <w:sz w:val="21"/>
          <w:szCs w:val="21"/>
          <w:lang w:bidi="ar"/>
        </w:rPr>
      </w:pPr>
      <w:r>
        <w:rPr>
          <w:rFonts w:ascii="Times New Roman" w:hAnsi="Times New Roman" w:cs="宋体"/>
          <w:color w:val="000000"/>
          <w:kern w:val="0"/>
          <w:sz w:val="21"/>
          <w:szCs w:val="21"/>
          <w:lang w:bidi="ar"/>
        </w:rPr>
        <w:t xml:space="preserve">6.3.4 </w:t>
      </w:r>
      <w:r>
        <w:rPr>
          <w:rFonts w:hint="default" w:ascii="Times New Roman" w:hAnsi="Times New Roman" w:cs="宋体"/>
          <w:color w:val="000000"/>
          <w:kern w:val="0"/>
          <w:sz w:val="21"/>
          <w:szCs w:val="21"/>
          <w:lang w:bidi="ar"/>
        </w:rPr>
        <w:t>使用的软管应为不锈钢金属波纹管，接头应为螺纹连接或法兰连接，软管不应有中间接头。</w:t>
      </w:r>
      <w:r>
        <w:rPr>
          <w:rFonts w:ascii="Times New Roman" w:hAnsi="Times New Roman" w:cs="宋体"/>
          <w:color w:val="000000"/>
          <w:kern w:val="0"/>
          <w:sz w:val="21"/>
          <w:szCs w:val="21"/>
          <w:lang w:bidi="ar"/>
        </w:rPr>
        <w:t xml:space="preserve"> </w:t>
      </w:r>
    </w:p>
    <w:p>
      <w:pPr>
        <w:pStyle w:val="25"/>
        <w:spacing w:line="240" w:lineRule="auto"/>
        <w:ind w:left="0" w:right="0" w:rightChars="0" w:firstLine="0" w:firstLineChars="0"/>
        <w:rPr>
          <w:rFonts w:ascii="Times New Roman" w:hAnsi="Times New Roman" w:eastAsia="宋体" w:cs="宋体"/>
          <w:color w:val="000000"/>
          <w:szCs w:val="21"/>
          <w:lang w:bidi="ar"/>
        </w:rPr>
      </w:pPr>
      <w:r>
        <w:rPr>
          <w:rFonts w:ascii="Times New Roman" w:hAnsi="Times New Roman" w:cs="宋体"/>
          <w:color w:val="000000"/>
          <w:sz w:val="21"/>
          <w:szCs w:val="21"/>
          <w:lang w:bidi="ar"/>
        </w:rPr>
        <w:t xml:space="preserve">6.3.5 </w:t>
      </w:r>
      <w:r>
        <w:rPr>
          <w:rFonts w:hint="default" w:ascii="Times New Roman" w:hAnsi="Times New Roman" w:cs="宋体"/>
          <w:color w:val="000000"/>
          <w:sz w:val="21"/>
          <w:szCs w:val="21"/>
          <w:lang w:bidi="ar"/>
        </w:rPr>
        <w:t>煤基液体燃料管道穿透墙、楼板时，应在管道外敷设套管，管道与套管间应填塞不燃烧材料。严禁从任何无使用需求的室内通过。</w:t>
      </w:r>
    </w:p>
    <w:p>
      <w:pPr>
        <w:pStyle w:val="2"/>
        <w:ind w:left="-3" w:right="218" w:rightChars="104" w:hanging="3"/>
        <w:rPr>
          <w:rFonts w:ascii="Times New Roman" w:hAnsi="Times New Roman"/>
          <w:sz w:val="24"/>
          <w:szCs w:val="24"/>
        </w:rPr>
      </w:pPr>
      <w:r>
        <w:rPr>
          <w:rFonts w:ascii="Times New Roman" w:hAnsi="Times New Roman"/>
          <w:sz w:val="24"/>
          <w:szCs w:val="24"/>
        </w:rPr>
        <w:t xml:space="preserve">6.4 </w:t>
      </w:r>
      <w:r>
        <w:rPr>
          <w:rFonts w:hint="eastAsia" w:ascii="Times New Roman" w:hAnsi="Times New Roman"/>
          <w:sz w:val="24"/>
          <w:szCs w:val="24"/>
        </w:rPr>
        <w:t>煤基液体燃料使用场所</w:t>
      </w:r>
    </w:p>
    <w:p>
      <w:pPr>
        <w:pStyle w:val="25"/>
        <w:widowControl/>
        <w:spacing w:line="360" w:lineRule="auto"/>
        <w:ind w:left="0" w:right="218" w:rightChars="104" w:firstLine="0" w:firstLineChars="0"/>
        <w:jc w:val="left"/>
        <w:rPr>
          <w:rFonts w:ascii="Times New Roman" w:hAnsi="Times New Roman" w:cs="宋体"/>
          <w:color w:val="000000"/>
          <w:kern w:val="0"/>
          <w:sz w:val="21"/>
          <w:szCs w:val="21"/>
          <w:lang w:bidi="ar"/>
        </w:rPr>
      </w:pPr>
      <w:r>
        <w:rPr>
          <w:rFonts w:ascii="Times New Roman" w:hAnsi="Times New Roman" w:cs="宋体"/>
          <w:color w:val="000000"/>
          <w:kern w:val="0"/>
          <w:sz w:val="21"/>
          <w:szCs w:val="21"/>
          <w:lang w:bidi="ar"/>
        </w:rPr>
        <w:t xml:space="preserve">6.4.1 </w:t>
      </w:r>
      <w:r>
        <w:rPr>
          <w:rFonts w:hint="default" w:ascii="Times New Roman" w:hAnsi="Times New Roman" w:cs="宋体"/>
          <w:color w:val="000000"/>
          <w:kern w:val="0"/>
          <w:sz w:val="21"/>
          <w:szCs w:val="21"/>
          <w:lang w:bidi="ar"/>
        </w:rPr>
        <w:t>煤基液体燃料</w:t>
      </w:r>
      <w:r>
        <w:rPr>
          <w:rFonts w:ascii="Times New Roman" w:hAnsi="Times New Roman" w:cs="宋体"/>
          <w:color w:val="000000"/>
          <w:kern w:val="0"/>
          <w:sz w:val="21"/>
          <w:szCs w:val="21"/>
          <w:lang w:bidi="ar"/>
        </w:rPr>
        <w:t>箱应设置在单独的</w:t>
      </w:r>
      <w:r>
        <w:rPr>
          <w:rFonts w:hint="default" w:ascii="Times New Roman" w:hAnsi="Times New Roman" w:cs="宋体"/>
          <w:color w:val="000000"/>
          <w:kern w:val="0"/>
          <w:sz w:val="21"/>
          <w:szCs w:val="21"/>
          <w:lang w:bidi="ar"/>
        </w:rPr>
        <w:t>煤基液体燃料</w:t>
      </w:r>
      <w:r>
        <w:rPr>
          <w:rFonts w:ascii="Times New Roman" w:hAnsi="Times New Roman" w:cs="宋体"/>
          <w:color w:val="000000"/>
          <w:kern w:val="0"/>
          <w:sz w:val="21"/>
          <w:szCs w:val="21"/>
          <w:lang w:bidi="ar"/>
        </w:rPr>
        <w:t>间</w:t>
      </w:r>
      <w:r>
        <w:rPr>
          <w:rFonts w:hint="default" w:ascii="Times New Roman" w:hAnsi="Times New Roman" w:cs="宋体"/>
          <w:color w:val="000000"/>
          <w:kern w:val="0"/>
          <w:sz w:val="21"/>
          <w:szCs w:val="21"/>
          <w:lang w:bidi="ar"/>
        </w:rPr>
        <w:t>。煤基液体燃料</w:t>
      </w:r>
      <w:r>
        <w:rPr>
          <w:rFonts w:ascii="Times New Roman" w:hAnsi="Times New Roman" w:cs="宋体"/>
          <w:color w:val="000000"/>
          <w:kern w:val="0"/>
          <w:sz w:val="21"/>
          <w:szCs w:val="21"/>
          <w:lang w:bidi="ar"/>
        </w:rPr>
        <w:t>间应靠有自然光、有窗户的外墙侧</w:t>
      </w:r>
      <w:r>
        <w:rPr>
          <w:rFonts w:hint="eastAsia" w:ascii="Times New Roman" w:cs="宋体"/>
          <w:color w:val="000000"/>
          <w:kern w:val="0"/>
          <w:sz w:val="21"/>
          <w:szCs w:val="21"/>
          <w:lang w:val="en-US" w:eastAsia="zh-CN" w:bidi="ar"/>
        </w:rPr>
        <w:t>设置</w:t>
      </w:r>
      <w:r>
        <w:rPr>
          <w:rFonts w:ascii="Times New Roman" w:hAnsi="Times New Roman" w:cs="宋体"/>
          <w:color w:val="000000"/>
          <w:kern w:val="0"/>
          <w:sz w:val="21"/>
          <w:szCs w:val="21"/>
          <w:lang w:bidi="ar"/>
        </w:rPr>
        <w:t>，并</w:t>
      </w:r>
      <w:r>
        <w:rPr>
          <w:rFonts w:hint="default" w:ascii="Times New Roman" w:hAnsi="Times New Roman" w:cs="宋体"/>
          <w:color w:val="000000"/>
          <w:kern w:val="0"/>
          <w:sz w:val="21"/>
          <w:szCs w:val="21"/>
          <w:lang w:bidi="ar"/>
        </w:rPr>
        <w:t>采用</w:t>
      </w:r>
      <w:r>
        <w:rPr>
          <w:rFonts w:ascii="Times New Roman" w:hAnsi="Times New Roman" w:cs="宋体"/>
          <w:color w:val="000000"/>
          <w:kern w:val="0"/>
          <w:sz w:val="21"/>
          <w:szCs w:val="21"/>
          <w:lang w:bidi="ar"/>
        </w:rPr>
        <w:t>耐火极限不小于3h的</w:t>
      </w:r>
      <w:r>
        <w:rPr>
          <w:rFonts w:hint="default" w:ascii="Times New Roman" w:hAnsi="Times New Roman" w:cs="宋体"/>
          <w:color w:val="000000"/>
          <w:kern w:val="0"/>
          <w:sz w:val="21"/>
          <w:szCs w:val="21"/>
          <w:lang w:bidi="ar"/>
        </w:rPr>
        <w:t>防火墙与其它部位隔开。</w:t>
      </w:r>
      <w:r>
        <w:rPr>
          <w:rFonts w:ascii="Times New Roman" w:hAnsi="Times New Roman" w:cs="宋体"/>
          <w:color w:val="000000"/>
          <w:kern w:val="0"/>
          <w:sz w:val="21"/>
          <w:szCs w:val="21"/>
          <w:lang w:bidi="ar"/>
        </w:rPr>
        <w:t>确需在防火墙开门窗、洞口时，应采用甲级防火门窗。</w:t>
      </w:r>
    </w:p>
    <w:p>
      <w:pPr>
        <w:pStyle w:val="25"/>
        <w:widowControl/>
        <w:spacing w:line="360" w:lineRule="auto"/>
        <w:ind w:left="0" w:right="218" w:rightChars="104" w:firstLine="0" w:firstLineChars="0"/>
        <w:jc w:val="left"/>
        <w:rPr>
          <w:rFonts w:ascii="Times New Roman" w:hAnsi="Times New Roman" w:cs="宋体"/>
          <w:color w:val="000000"/>
          <w:kern w:val="0"/>
          <w:sz w:val="21"/>
          <w:szCs w:val="21"/>
          <w:lang w:bidi="ar"/>
        </w:rPr>
      </w:pPr>
      <w:r>
        <w:rPr>
          <w:rFonts w:ascii="Times New Roman" w:hAnsi="Times New Roman" w:cs="宋体"/>
          <w:color w:val="000000"/>
          <w:kern w:val="0"/>
          <w:sz w:val="21"/>
          <w:szCs w:val="21"/>
          <w:lang w:bidi="ar"/>
        </w:rPr>
        <w:t xml:space="preserve">6.4.2 </w:t>
      </w:r>
      <w:r>
        <w:rPr>
          <w:rFonts w:hint="default" w:ascii="Times New Roman" w:hAnsi="Times New Roman" w:cs="宋体"/>
          <w:color w:val="000000"/>
          <w:kern w:val="0"/>
          <w:sz w:val="21"/>
          <w:szCs w:val="21"/>
          <w:lang w:bidi="ar"/>
        </w:rPr>
        <w:t>无</w:t>
      </w:r>
      <w:r>
        <w:rPr>
          <w:rFonts w:ascii="Times New Roman" w:hAnsi="Times New Roman" w:cs="宋体"/>
          <w:color w:val="000000"/>
          <w:kern w:val="0"/>
          <w:sz w:val="21"/>
          <w:szCs w:val="21"/>
          <w:lang w:bidi="ar"/>
        </w:rPr>
        <w:t>单独</w:t>
      </w:r>
      <w:r>
        <w:rPr>
          <w:rFonts w:hint="default" w:ascii="Times New Roman" w:hAnsi="Times New Roman" w:cs="宋体"/>
          <w:color w:val="000000"/>
          <w:kern w:val="0"/>
          <w:sz w:val="21"/>
          <w:szCs w:val="21"/>
          <w:lang w:bidi="ar"/>
        </w:rPr>
        <w:t>煤基液体燃料</w:t>
      </w:r>
      <w:r>
        <w:rPr>
          <w:rFonts w:ascii="Times New Roman" w:hAnsi="Times New Roman" w:cs="宋体"/>
          <w:color w:val="000000"/>
          <w:kern w:val="0"/>
          <w:sz w:val="21"/>
          <w:szCs w:val="21"/>
          <w:lang w:bidi="ar"/>
        </w:rPr>
        <w:t>间</w:t>
      </w:r>
      <w:r>
        <w:rPr>
          <w:rFonts w:hint="eastAsia" w:ascii="Times New Roman" w:cs="宋体"/>
          <w:color w:val="000000"/>
          <w:kern w:val="0"/>
          <w:sz w:val="21"/>
          <w:szCs w:val="21"/>
          <w:lang w:val="en-US" w:eastAsia="zh-CN" w:bidi="ar"/>
        </w:rPr>
        <w:t>的</w:t>
      </w:r>
      <w:r>
        <w:rPr>
          <w:rFonts w:hint="eastAsia" w:ascii="宋体" w:hAnsi="宋体" w:eastAsia="宋体"/>
        </w:rPr>
        <w:t>小餐饮</w:t>
      </w:r>
      <w:r>
        <w:rPr>
          <w:rFonts w:ascii="Times New Roman" w:hAnsi="Times New Roman" w:cs="宋体"/>
          <w:color w:val="000000"/>
          <w:kern w:val="0"/>
          <w:sz w:val="21"/>
          <w:szCs w:val="21"/>
          <w:lang w:bidi="ar"/>
        </w:rPr>
        <w:t>，</w:t>
      </w:r>
      <w:r>
        <w:rPr>
          <w:rFonts w:hint="default" w:ascii="Times New Roman" w:hAnsi="Times New Roman" w:cs="宋体"/>
          <w:color w:val="000000"/>
          <w:kern w:val="0"/>
          <w:sz w:val="21"/>
          <w:szCs w:val="21"/>
          <w:lang w:bidi="ar"/>
        </w:rPr>
        <w:t>煤基液体燃料</w:t>
      </w:r>
      <w:r>
        <w:rPr>
          <w:rFonts w:ascii="Times New Roman" w:hAnsi="Times New Roman" w:cs="宋体"/>
          <w:color w:val="000000"/>
          <w:kern w:val="0"/>
          <w:sz w:val="21"/>
          <w:szCs w:val="21"/>
          <w:lang w:bidi="ar"/>
        </w:rPr>
        <w:t>箱</w:t>
      </w:r>
      <w:r>
        <w:rPr>
          <w:rFonts w:hint="eastAsia" w:ascii="Times New Roman" w:cs="宋体"/>
          <w:color w:val="000000"/>
          <w:kern w:val="0"/>
          <w:sz w:val="21"/>
          <w:szCs w:val="21"/>
          <w:lang w:val="en-US" w:eastAsia="zh-CN" w:bidi="ar"/>
        </w:rPr>
        <w:t>与炉灶间的水平安全距离不小于3m</w:t>
      </w:r>
      <w:r>
        <w:rPr>
          <w:rFonts w:hint="default" w:ascii="Times New Roman" w:hAnsi="Times New Roman" w:cs="宋体"/>
          <w:color w:val="000000"/>
          <w:kern w:val="0"/>
          <w:sz w:val="21"/>
          <w:szCs w:val="21"/>
          <w:lang w:bidi="ar"/>
        </w:rPr>
        <w:t>。</w:t>
      </w:r>
    </w:p>
    <w:p>
      <w:pPr>
        <w:pStyle w:val="25"/>
        <w:widowControl/>
        <w:spacing w:line="360" w:lineRule="auto"/>
        <w:ind w:left="0" w:right="218" w:rightChars="104" w:firstLine="0" w:firstLineChars="0"/>
        <w:jc w:val="left"/>
        <w:rPr>
          <w:rFonts w:ascii="Times New Roman" w:hAnsi="Times New Roman" w:cs="宋体"/>
          <w:color w:val="000000"/>
          <w:kern w:val="0"/>
          <w:sz w:val="21"/>
          <w:szCs w:val="21"/>
          <w:lang w:bidi="ar"/>
        </w:rPr>
      </w:pPr>
      <w:r>
        <w:rPr>
          <w:rFonts w:ascii="Times New Roman" w:hAnsi="Times New Roman" w:cs="宋体"/>
          <w:color w:val="000000"/>
          <w:kern w:val="0"/>
          <w:sz w:val="21"/>
          <w:szCs w:val="21"/>
          <w:lang w:bidi="ar"/>
        </w:rPr>
        <w:t xml:space="preserve">6.4.3 </w:t>
      </w:r>
      <w:r>
        <w:rPr>
          <w:rFonts w:hint="eastAsia" w:ascii="Times New Roman" w:cs="宋体"/>
          <w:color w:val="000000"/>
          <w:kern w:val="0"/>
          <w:sz w:val="21"/>
          <w:szCs w:val="21"/>
          <w:lang w:val="en-US" w:eastAsia="zh-CN" w:bidi="ar"/>
        </w:rPr>
        <w:t>除小餐饮外的其它无单独燃料间的使用场所，</w:t>
      </w:r>
      <w:r>
        <w:rPr>
          <w:rFonts w:hint="default" w:ascii="Times New Roman" w:hAnsi="Times New Roman" w:cs="宋体"/>
          <w:color w:val="000000"/>
          <w:kern w:val="0"/>
          <w:sz w:val="21"/>
          <w:szCs w:val="21"/>
          <w:lang w:bidi="ar"/>
        </w:rPr>
        <w:t>煤基液体燃料</w:t>
      </w:r>
      <w:r>
        <w:rPr>
          <w:rFonts w:ascii="Times New Roman" w:hAnsi="Times New Roman" w:cs="宋体"/>
          <w:color w:val="000000"/>
          <w:kern w:val="0"/>
          <w:sz w:val="21"/>
          <w:szCs w:val="21"/>
          <w:lang w:bidi="ar"/>
        </w:rPr>
        <w:t>箱宜放置</w:t>
      </w:r>
      <w:r>
        <w:rPr>
          <w:rFonts w:hint="eastAsia" w:ascii="Times New Roman" w:cs="宋体"/>
          <w:color w:val="000000"/>
          <w:kern w:val="0"/>
          <w:sz w:val="21"/>
          <w:szCs w:val="21"/>
          <w:lang w:val="en-US" w:eastAsia="zh-CN" w:bidi="ar"/>
        </w:rPr>
        <w:t>在</w:t>
      </w:r>
      <w:r>
        <w:rPr>
          <w:rFonts w:ascii="Times New Roman" w:hAnsi="Times New Roman" w:cs="宋体"/>
          <w:color w:val="000000"/>
          <w:kern w:val="0"/>
          <w:sz w:val="21"/>
          <w:szCs w:val="21"/>
          <w:lang w:bidi="ar"/>
        </w:rPr>
        <w:t>室外</w:t>
      </w:r>
      <w:r>
        <w:rPr>
          <w:rFonts w:hint="eastAsia" w:ascii="Times New Roman" w:cs="宋体"/>
          <w:color w:val="000000"/>
          <w:kern w:val="0"/>
          <w:sz w:val="21"/>
          <w:szCs w:val="21"/>
          <w:lang w:eastAsia="zh-CN" w:bidi="ar"/>
        </w:rPr>
        <w:t>。</w:t>
      </w:r>
      <w:r>
        <w:rPr>
          <w:rFonts w:hint="eastAsia" w:ascii="Times New Roman" w:cs="宋体"/>
          <w:color w:val="000000"/>
          <w:kern w:val="0"/>
          <w:sz w:val="21"/>
          <w:szCs w:val="21"/>
          <w:lang w:val="en-US" w:eastAsia="zh-CN" w:bidi="ar"/>
        </w:rPr>
        <w:t>因场地限制不能设置在室外时，应</w:t>
      </w:r>
      <w:r>
        <w:rPr>
          <w:rFonts w:hint="default" w:ascii="Times New Roman" w:hAnsi="Times New Roman" w:cs="宋体"/>
          <w:color w:val="000000"/>
          <w:kern w:val="0"/>
          <w:sz w:val="21"/>
          <w:szCs w:val="21"/>
          <w:lang w:bidi="ar"/>
        </w:rPr>
        <w:t>采用</w:t>
      </w:r>
      <w:r>
        <w:rPr>
          <w:rFonts w:ascii="Times New Roman" w:hAnsi="Times New Roman" w:cs="宋体"/>
          <w:color w:val="000000"/>
          <w:kern w:val="0"/>
          <w:sz w:val="21"/>
          <w:szCs w:val="21"/>
          <w:lang w:bidi="ar"/>
        </w:rPr>
        <w:t>耐火极限不小于3h的</w:t>
      </w:r>
      <w:r>
        <w:rPr>
          <w:rFonts w:hint="default" w:ascii="Times New Roman" w:hAnsi="Times New Roman" w:cs="宋体"/>
          <w:color w:val="000000"/>
          <w:kern w:val="0"/>
          <w:sz w:val="21"/>
          <w:szCs w:val="21"/>
          <w:lang w:bidi="ar"/>
        </w:rPr>
        <w:t>防火墙与其它部位隔开</w:t>
      </w:r>
      <w:r>
        <w:rPr>
          <w:rFonts w:hint="eastAsia" w:ascii="Times New Roman" w:cs="宋体"/>
          <w:color w:val="000000"/>
          <w:kern w:val="0"/>
          <w:sz w:val="21"/>
          <w:szCs w:val="21"/>
          <w:lang w:val="en-US" w:eastAsia="zh-CN" w:bidi="ar"/>
        </w:rPr>
        <w:t>，用于设置</w:t>
      </w:r>
      <w:r>
        <w:rPr>
          <w:rFonts w:hint="eastAsia" w:ascii="Times New Roman" w:hAnsi="Times New Roman" w:cs="宋体"/>
          <w:color w:val="000000"/>
          <w:kern w:val="0"/>
          <w:sz w:val="21"/>
          <w:szCs w:val="21"/>
          <w:lang w:bidi="ar"/>
        </w:rPr>
        <w:t>煤基液体燃料箱</w:t>
      </w:r>
      <w:r>
        <w:rPr>
          <w:rFonts w:hint="eastAsia" w:ascii="Times New Roman" w:cs="宋体"/>
          <w:color w:val="000000"/>
          <w:kern w:val="0"/>
          <w:sz w:val="21"/>
          <w:szCs w:val="21"/>
          <w:lang w:eastAsia="zh-CN" w:bidi="ar"/>
        </w:rPr>
        <w:t>。</w:t>
      </w:r>
      <w:r>
        <w:rPr>
          <w:rFonts w:hint="eastAsia" w:ascii="Times New Roman" w:hAnsi="Times New Roman" w:cs="宋体"/>
          <w:color w:val="000000"/>
          <w:kern w:val="0"/>
          <w:sz w:val="21"/>
          <w:szCs w:val="21"/>
          <w:lang w:bidi="ar"/>
        </w:rPr>
        <w:t>煤基液体燃料箱</w:t>
      </w:r>
      <w:r>
        <w:rPr>
          <w:rFonts w:ascii="Times New Roman" w:hAnsi="Times New Roman" w:cs="宋体"/>
          <w:color w:val="000000"/>
          <w:kern w:val="0"/>
          <w:sz w:val="21"/>
          <w:szCs w:val="21"/>
          <w:lang w:bidi="ar"/>
        </w:rPr>
        <w:t>禁止设置在</w:t>
      </w:r>
      <w:r>
        <w:rPr>
          <w:rFonts w:hint="default" w:ascii="Times New Roman" w:hAnsi="Times New Roman" w:cs="宋体"/>
          <w:color w:val="000000"/>
          <w:kern w:val="0"/>
          <w:sz w:val="21"/>
          <w:szCs w:val="21"/>
          <w:lang w:bidi="ar"/>
        </w:rPr>
        <w:t>高层建筑、重要公共建筑、商业综合体内</w:t>
      </w:r>
      <w:r>
        <w:rPr>
          <w:rFonts w:ascii="Times New Roman" w:hAnsi="Times New Roman" w:cs="宋体"/>
          <w:color w:val="000000"/>
          <w:kern w:val="0"/>
          <w:sz w:val="21"/>
          <w:szCs w:val="21"/>
          <w:lang w:bidi="ar"/>
        </w:rPr>
        <w:t>。</w:t>
      </w:r>
    </w:p>
    <w:p>
      <w:pPr>
        <w:pStyle w:val="25"/>
        <w:widowControl/>
        <w:spacing w:line="360" w:lineRule="auto"/>
        <w:ind w:left="0" w:right="218" w:rightChars="104" w:firstLine="0" w:firstLineChars="0"/>
        <w:jc w:val="left"/>
        <w:rPr>
          <w:rFonts w:hint="eastAsia" w:ascii="Times New Roman" w:cs="宋体"/>
          <w:color w:val="000000"/>
          <w:kern w:val="0"/>
          <w:sz w:val="21"/>
          <w:szCs w:val="21"/>
          <w:lang w:val="en-US" w:eastAsia="zh-CN" w:bidi="ar"/>
        </w:rPr>
      </w:pPr>
      <w:r>
        <w:rPr>
          <w:rFonts w:ascii="Times New Roman" w:hAnsi="Times New Roman" w:cs="宋体"/>
          <w:color w:val="000000"/>
          <w:kern w:val="0"/>
          <w:sz w:val="21"/>
          <w:szCs w:val="21"/>
          <w:lang w:bidi="ar"/>
        </w:rPr>
        <w:t xml:space="preserve">6.4.4 </w:t>
      </w:r>
      <w:r>
        <w:rPr>
          <w:rFonts w:hint="eastAsia" w:ascii="Times New Roman" w:cs="宋体"/>
          <w:color w:val="000000"/>
          <w:kern w:val="0"/>
          <w:sz w:val="21"/>
          <w:szCs w:val="21"/>
          <w:lang w:val="en-US" w:eastAsia="zh-CN" w:bidi="ar"/>
        </w:rPr>
        <w:t>煤基液体燃料箱可悬挂于承重墙壁上，也可设置在地面</w:t>
      </w:r>
      <w:r>
        <w:rPr>
          <w:rFonts w:ascii="Times New Roman" w:hAnsi="Times New Roman" w:cs="宋体"/>
          <w:color w:val="000000"/>
          <w:kern w:val="0"/>
          <w:sz w:val="21"/>
          <w:szCs w:val="21"/>
          <w:lang w:bidi="ar"/>
        </w:rPr>
        <w:t>600</w:t>
      </w:r>
      <w:r>
        <w:rPr>
          <w:rFonts w:hint="eastAsia" w:ascii="Times New Roman" w:cs="宋体"/>
          <w:color w:val="000000"/>
          <w:kern w:val="0"/>
          <w:sz w:val="21"/>
          <w:szCs w:val="21"/>
          <w:lang w:val="en-US" w:eastAsia="zh-CN" w:bidi="ar"/>
        </w:rPr>
        <w:t>~</w:t>
      </w:r>
      <w:r>
        <w:rPr>
          <w:rFonts w:ascii="Times New Roman" w:hAnsi="Times New Roman" w:cs="宋体"/>
          <w:color w:val="000000"/>
          <w:kern w:val="0"/>
          <w:sz w:val="21"/>
          <w:szCs w:val="21"/>
          <w:lang w:bidi="ar"/>
        </w:rPr>
        <w:t>800mm</w:t>
      </w:r>
      <w:r>
        <w:rPr>
          <w:rFonts w:hint="eastAsia" w:ascii="Times New Roman" w:cs="宋体"/>
          <w:color w:val="000000"/>
          <w:kern w:val="0"/>
          <w:sz w:val="21"/>
          <w:szCs w:val="21"/>
          <w:lang w:val="en-US" w:eastAsia="zh-CN" w:bidi="ar"/>
        </w:rPr>
        <w:t>混凝土或钢支架平台上，</w:t>
      </w:r>
      <w:r>
        <w:rPr>
          <w:rFonts w:ascii="Times New Roman" w:hAnsi="Times New Roman" w:cs="宋体"/>
          <w:color w:val="000000"/>
          <w:kern w:val="0"/>
          <w:sz w:val="21"/>
          <w:szCs w:val="21"/>
          <w:lang w:bidi="ar"/>
        </w:rPr>
        <w:t>不宜</w:t>
      </w:r>
      <w:r>
        <w:rPr>
          <w:rFonts w:hint="default" w:ascii="Times New Roman" w:hAnsi="Times New Roman" w:cs="宋体"/>
          <w:color w:val="000000"/>
          <w:kern w:val="0"/>
          <w:sz w:val="21"/>
          <w:szCs w:val="21"/>
          <w:lang w:bidi="ar"/>
        </w:rPr>
        <w:t>设</w:t>
      </w:r>
      <w:r>
        <w:rPr>
          <w:rFonts w:ascii="Times New Roman" w:hAnsi="Times New Roman" w:cs="宋体"/>
          <w:color w:val="000000"/>
          <w:kern w:val="0"/>
          <w:sz w:val="21"/>
          <w:szCs w:val="21"/>
          <w:lang w:bidi="ar"/>
        </w:rPr>
        <w:t>置在建筑顶部。如果条件受限必须</w:t>
      </w:r>
      <w:r>
        <w:rPr>
          <w:rFonts w:hint="default" w:ascii="Times New Roman" w:hAnsi="Times New Roman" w:cs="宋体"/>
          <w:color w:val="000000"/>
          <w:kern w:val="0"/>
          <w:sz w:val="21"/>
          <w:szCs w:val="21"/>
          <w:lang w:bidi="ar"/>
        </w:rPr>
        <w:t>设</w:t>
      </w:r>
      <w:r>
        <w:rPr>
          <w:rFonts w:ascii="Times New Roman" w:hAnsi="Times New Roman" w:cs="宋体"/>
          <w:color w:val="000000"/>
          <w:kern w:val="0"/>
          <w:sz w:val="21"/>
          <w:szCs w:val="21"/>
          <w:lang w:bidi="ar"/>
        </w:rPr>
        <w:t>置在建筑顶部</w:t>
      </w:r>
      <w:r>
        <w:rPr>
          <w:rFonts w:hint="eastAsia" w:ascii="Times New Roman" w:cs="宋体"/>
          <w:color w:val="000000"/>
          <w:kern w:val="0"/>
          <w:sz w:val="21"/>
          <w:szCs w:val="21"/>
          <w:lang w:val="en-US" w:eastAsia="zh-CN" w:bidi="ar"/>
        </w:rPr>
        <w:t>时</w:t>
      </w:r>
      <w:r>
        <w:rPr>
          <w:rFonts w:ascii="Times New Roman" w:hAnsi="Times New Roman" w:cs="宋体"/>
          <w:color w:val="000000"/>
          <w:kern w:val="0"/>
          <w:sz w:val="21"/>
          <w:szCs w:val="21"/>
          <w:lang w:bidi="ar"/>
        </w:rPr>
        <w:t>，应满足</w:t>
      </w:r>
      <w:r>
        <w:rPr>
          <w:rFonts w:hint="eastAsia" w:ascii="Times New Roman" w:cs="宋体"/>
          <w:color w:val="000000"/>
          <w:kern w:val="0"/>
          <w:sz w:val="21"/>
          <w:szCs w:val="21"/>
          <w:lang w:val="en-US" w:eastAsia="zh-CN" w:bidi="ar"/>
        </w:rPr>
        <w:t>6.4.6、</w:t>
      </w:r>
      <w:r>
        <w:rPr>
          <w:rFonts w:ascii="Times New Roman" w:cs="宋体"/>
          <w:color w:val="000000"/>
          <w:kern w:val="0"/>
          <w:sz w:val="21"/>
          <w:szCs w:val="21"/>
          <w:lang w:bidi="ar"/>
        </w:rPr>
        <w:t>6.4.</w:t>
      </w:r>
      <w:r>
        <w:rPr>
          <w:rFonts w:hint="eastAsia" w:ascii="Times New Roman" w:cs="宋体"/>
          <w:color w:val="000000"/>
          <w:kern w:val="0"/>
          <w:sz w:val="21"/>
          <w:szCs w:val="21"/>
          <w:lang w:val="en-US" w:eastAsia="zh-CN" w:bidi="ar"/>
        </w:rPr>
        <w:t>7</w:t>
      </w:r>
      <w:r>
        <w:rPr>
          <w:rFonts w:ascii="Times New Roman" w:hAnsi="Times New Roman" w:cs="宋体"/>
          <w:color w:val="000000"/>
          <w:kern w:val="0"/>
          <w:sz w:val="21"/>
          <w:szCs w:val="21"/>
          <w:lang w:bidi="ar"/>
        </w:rPr>
        <w:t>的要求。</w:t>
      </w:r>
      <w:r>
        <w:rPr>
          <w:rFonts w:hint="eastAsia" w:ascii="Times New Roman" w:cs="宋体"/>
          <w:color w:val="000000"/>
          <w:kern w:val="0"/>
          <w:sz w:val="21"/>
          <w:szCs w:val="21"/>
          <w:lang w:val="en-US" w:eastAsia="zh-CN" w:bidi="ar"/>
        </w:rPr>
        <w:t>煤基液体燃料箱的安装应牢固可靠，有防掉落、防倾覆措施。</w:t>
      </w:r>
    </w:p>
    <w:p>
      <w:pPr>
        <w:pStyle w:val="25"/>
        <w:widowControl/>
        <w:spacing w:line="360" w:lineRule="auto"/>
        <w:ind w:left="0" w:right="218" w:rightChars="104" w:firstLine="0" w:firstLineChars="0"/>
        <w:jc w:val="left"/>
        <w:rPr>
          <w:rFonts w:ascii="Times New Roman" w:hAnsi="Times New Roman" w:cs="宋体"/>
          <w:color w:val="000000"/>
          <w:kern w:val="0"/>
          <w:szCs w:val="21"/>
          <w:lang w:bidi="ar"/>
        </w:rPr>
      </w:pPr>
      <w:r>
        <w:rPr>
          <w:rFonts w:hint="eastAsia" w:ascii="Times New Roman" w:cs="宋体"/>
          <w:color w:val="000000"/>
          <w:kern w:val="0"/>
          <w:sz w:val="21"/>
          <w:szCs w:val="21"/>
          <w:lang w:val="en-US" w:eastAsia="zh-CN" w:bidi="ar"/>
        </w:rPr>
        <w:t xml:space="preserve">6.4.5 </w:t>
      </w:r>
      <w:r>
        <w:rPr>
          <w:rFonts w:hint="default" w:ascii="Times New Roman" w:hAnsi="Times New Roman" w:cs="宋体"/>
          <w:color w:val="000000"/>
          <w:kern w:val="0"/>
          <w:sz w:val="21"/>
          <w:szCs w:val="21"/>
          <w:lang w:bidi="ar"/>
        </w:rPr>
        <w:t>煤基液体燃料</w:t>
      </w:r>
      <w:r>
        <w:rPr>
          <w:rFonts w:ascii="Times New Roman" w:hAnsi="Times New Roman" w:cs="宋体"/>
          <w:color w:val="000000"/>
          <w:kern w:val="0"/>
          <w:sz w:val="21"/>
          <w:szCs w:val="21"/>
          <w:lang w:bidi="ar"/>
        </w:rPr>
        <w:t>箱</w:t>
      </w:r>
      <w:r>
        <w:rPr>
          <w:rFonts w:hint="eastAsia" w:ascii="Times New Roman" w:cs="宋体"/>
          <w:color w:val="000000"/>
          <w:kern w:val="0"/>
          <w:sz w:val="21"/>
          <w:szCs w:val="21"/>
          <w:lang w:val="en-US" w:eastAsia="zh-CN" w:bidi="ar"/>
        </w:rPr>
        <w:t>的</w:t>
      </w:r>
      <w:r>
        <w:rPr>
          <w:rFonts w:hint="default" w:ascii="Times New Roman" w:hAnsi="Times New Roman" w:cs="宋体"/>
          <w:color w:val="000000"/>
          <w:kern w:val="0"/>
          <w:sz w:val="21"/>
          <w:szCs w:val="21"/>
          <w:lang w:bidi="ar"/>
        </w:rPr>
        <w:t>悬挂</w:t>
      </w:r>
      <w:r>
        <w:rPr>
          <w:rFonts w:hint="eastAsia" w:ascii="Times New Roman" w:cs="宋体"/>
          <w:color w:val="000000"/>
          <w:kern w:val="0"/>
          <w:sz w:val="21"/>
          <w:szCs w:val="21"/>
          <w:lang w:val="en-US" w:eastAsia="zh-CN" w:bidi="ar"/>
        </w:rPr>
        <w:t>与建筑</w:t>
      </w:r>
      <w:r>
        <w:rPr>
          <w:rFonts w:ascii="Times New Roman" w:hAnsi="Times New Roman" w:cs="宋体"/>
          <w:color w:val="000000"/>
          <w:kern w:val="0"/>
          <w:sz w:val="21"/>
          <w:szCs w:val="21"/>
          <w:lang w:bidi="ar"/>
        </w:rPr>
        <w:t>主要出</w:t>
      </w:r>
      <w:r>
        <w:rPr>
          <w:rFonts w:hint="eastAsia" w:ascii="Times New Roman" w:cs="宋体"/>
          <w:color w:val="000000"/>
          <w:kern w:val="0"/>
          <w:sz w:val="21"/>
          <w:szCs w:val="21"/>
          <w:lang w:val="en-US" w:eastAsia="zh-CN" w:bidi="ar"/>
        </w:rPr>
        <w:t>入</w:t>
      </w:r>
      <w:r>
        <w:rPr>
          <w:rFonts w:ascii="Times New Roman" w:hAnsi="Times New Roman" w:cs="宋体"/>
          <w:color w:val="000000"/>
          <w:kern w:val="0"/>
          <w:sz w:val="21"/>
          <w:szCs w:val="21"/>
          <w:lang w:bidi="ar"/>
        </w:rPr>
        <w:t>口</w:t>
      </w:r>
      <w:r>
        <w:rPr>
          <w:rFonts w:hint="eastAsia" w:ascii="Times New Roman" w:cs="宋体"/>
          <w:color w:val="000000"/>
          <w:kern w:val="0"/>
          <w:sz w:val="21"/>
          <w:szCs w:val="21"/>
          <w:lang w:val="en-US" w:eastAsia="zh-CN" w:bidi="ar"/>
        </w:rPr>
        <w:t>在</w:t>
      </w:r>
      <w:r>
        <w:rPr>
          <w:rFonts w:ascii="Times New Roman" w:hAnsi="Times New Roman" w:cs="宋体"/>
          <w:color w:val="000000"/>
          <w:kern w:val="0"/>
          <w:sz w:val="21"/>
          <w:szCs w:val="21"/>
          <w:lang w:bidi="ar"/>
        </w:rPr>
        <w:t>同一侧</w:t>
      </w:r>
      <w:r>
        <w:rPr>
          <w:rFonts w:hint="eastAsia" w:ascii="Times New Roman" w:cs="宋体"/>
          <w:color w:val="000000"/>
          <w:kern w:val="0"/>
          <w:sz w:val="21"/>
          <w:szCs w:val="21"/>
          <w:lang w:val="en-US" w:eastAsia="zh-CN" w:bidi="ar"/>
        </w:rPr>
        <w:t>外</w:t>
      </w:r>
      <w:r>
        <w:rPr>
          <w:rFonts w:ascii="Times New Roman" w:hAnsi="Times New Roman" w:cs="宋体"/>
          <w:color w:val="000000"/>
          <w:kern w:val="0"/>
          <w:sz w:val="21"/>
          <w:szCs w:val="21"/>
          <w:lang w:bidi="ar"/>
        </w:rPr>
        <w:t>墙</w:t>
      </w:r>
      <w:r>
        <w:rPr>
          <w:rFonts w:hint="eastAsia" w:ascii="Times New Roman" w:cs="宋体"/>
          <w:color w:val="000000"/>
          <w:kern w:val="0"/>
          <w:sz w:val="21"/>
          <w:szCs w:val="21"/>
          <w:lang w:val="en-US" w:eastAsia="zh-CN" w:bidi="ar"/>
        </w:rPr>
        <w:t>时</w:t>
      </w:r>
      <w:r>
        <w:rPr>
          <w:rFonts w:ascii="Times New Roman" w:hAnsi="Times New Roman" w:cs="宋体"/>
          <w:color w:val="000000"/>
          <w:kern w:val="0"/>
          <w:sz w:val="21"/>
          <w:szCs w:val="21"/>
          <w:lang w:bidi="ar"/>
        </w:rPr>
        <w:t>，</w:t>
      </w:r>
      <w:r>
        <w:rPr>
          <w:rFonts w:hint="default" w:ascii="Times New Roman" w:hAnsi="Times New Roman" w:cs="宋体"/>
          <w:color w:val="000000"/>
          <w:kern w:val="0"/>
          <w:sz w:val="21"/>
          <w:szCs w:val="21"/>
          <w:lang w:bidi="ar"/>
        </w:rPr>
        <w:t>煤基液体燃料</w:t>
      </w:r>
      <w:r>
        <w:rPr>
          <w:rFonts w:ascii="Times New Roman" w:hAnsi="Times New Roman" w:cs="宋体"/>
          <w:color w:val="000000"/>
          <w:kern w:val="0"/>
          <w:sz w:val="21"/>
          <w:szCs w:val="21"/>
          <w:lang w:bidi="ar"/>
        </w:rPr>
        <w:t>箱与</w:t>
      </w:r>
      <w:r>
        <w:rPr>
          <w:rFonts w:hint="eastAsia" w:ascii="Times New Roman" w:cs="宋体"/>
          <w:color w:val="000000"/>
          <w:kern w:val="0"/>
          <w:sz w:val="21"/>
          <w:szCs w:val="21"/>
          <w:lang w:val="en-US" w:eastAsia="zh-CN" w:bidi="ar"/>
        </w:rPr>
        <w:t>建筑的</w:t>
      </w:r>
      <w:r>
        <w:rPr>
          <w:rFonts w:ascii="Times New Roman" w:hAnsi="Times New Roman" w:cs="宋体"/>
          <w:color w:val="000000"/>
          <w:kern w:val="0"/>
          <w:sz w:val="21"/>
          <w:szCs w:val="21"/>
          <w:lang w:bidi="ar"/>
        </w:rPr>
        <w:t>出入口</w:t>
      </w:r>
      <w:r>
        <w:rPr>
          <w:rFonts w:hint="eastAsia" w:ascii="Times New Roman" w:cs="宋体"/>
          <w:color w:val="000000"/>
          <w:kern w:val="0"/>
          <w:sz w:val="21"/>
          <w:szCs w:val="21"/>
          <w:lang w:val="en-US" w:eastAsia="zh-CN" w:bidi="ar"/>
        </w:rPr>
        <w:t>水平</w:t>
      </w:r>
      <w:r>
        <w:rPr>
          <w:rFonts w:ascii="Times New Roman" w:hAnsi="Times New Roman" w:cs="宋体"/>
          <w:color w:val="000000"/>
          <w:kern w:val="0"/>
          <w:sz w:val="21"/>
          <w:szCs w:val="21"/>
          <w:lang w:bidi="ar"/>
        </w:rPr>
        <w:t>间距不小于10m；室外</w:t>
      </w:r>
      <w:r>
        <w:rPr>
          <w:rFonts w:hint="default" w:ascii="Times New Roman" w:hAnsi="Times New Roman" w:cs="宋体"/>
          <w:color w:val="000000"/>
          <w:kern w:val="0"/>
          <w:sz w:val="21"/>
          <w:szCs w:val="21"/>
          <w:lang w:bidi="ar"/>
        </w:rPr>
        <w:t>煤基液体燃料</w:t>
      </w:r>
      <w:r>
        <w:rPr>
          <w:rFonts w:ascii="Times New Roman" w:hAnsi="Times New Roman" w:cs="宋体"/>
          <w:color w:val="000000"/>
          <w:kern w:val="0"/>
          <w:sz w:val="21"/>
          <w:szCs w:val="21"/>
          <w:lang w:bidi="ar"/>
        </w:rPr>
        <w:t>箱与架空电力线路间水平最小距离不小于1.5倍电杆高度。</w:t>
      </w:r>
    </w:p>
    <w:p>
      <w:pPr>
        <w:pStyle w:val="25"/>
        <w:widowControl/>
        <w:spacing w:line="360" w:lineRule="auto"/>
        <w:ind w:left="0" w:right="218" w:rightChars="104" w:firstLine="0" w:firstLineChars="0"/>
        <w:jc w:val="left"/>
        <w:rPr>
          <w:rFonts w:ascii="Times New Roman" w:hAnsi="Times New Roman" w:cs="宋体"/>
          <w:color w:val="000000"/>
          <w:kern w:val="0"/>
          <w:sz w:val="21"/>
          <w:szCs w:val="21"/>
          <w:lang w:bidi="ar"/>
        </w:rPr>
      </w:pPr>
      <w:r>
        <w:rPr>
          <w:rFonts w:ascii="Times New Roman" w:hAnsi="Times New Roman" w:cs="宋体"/>
          <w:color w:val="000000"/>
          <w:kern w:val="0"/>
          <w:sz w:val="21"/>
          <w:szCs w:val="21"/>
          <w:lang w:bidi="ar"/>
        </w:rPr>
        <w:t>6.4.</w:t>
      </w:r>
      <w:r>
        <w:rPr>
          <w:rFonts w:hint="eastAsia" w:ascii="Times New Roman" w:cs="宋体"/>
          <w:color w:val="000000"/>
          <w:kern w:val="0"/>
          <w:sz w:val="21"/>
          <w:szCs w:val="21"/>
          <w:lang w:val="en-US" w:eastAsia="zh-CN" w:bidi="ar"/>
        </w:rPr>
        <w:t>6</w:t>
      </w:r>
      <w:r>
        <w:rPr>
          <w:rFonts w:ascii="Times New Roman" w:hAnsi="Times New Roman" w:cs="宋体"/>
          <w:color w:val="000000"/>
          <w:kern w:val="0"/>
          <w:sz w:val="21"/>
          <w:szCs w:val="21"/>
          <w:lang w:bidi="ar"/>
        </w:rPr>
        <w:t xml:space="preserve"> 室外设置的</w:t>
      </w:r>
      <w:r>
        <w:rPr>
          <w:rFonts w:hint="default" w:ascii="Times New Roman" w:hAnsi="Times New Roman" w:cs="宋体"/>
          <w:color w:val="000000"/>
          <w:kern w:val="0"/>
          <w:sz w:val="21"/>
          <w:szCs w:val="21"/>
          <w:lang w:bidi="ar"/>
        </w:rPr>
        <w:t>煤基液体燃料</w:t>
      </w:r>
      <w:r>
        <w:rPr>
          <w:rFonts w:ascii="Times New Roman" w:hAnsi="Times New Roman" w:cs="宋体"/>
          <w:color w:val="000000"/>
          <w:kern w:val="0"/>
          <w:sz w:val="21"/>
          <w:szCs w:val="21"/>
          <w:lang w:bidi="ar"/>
        </w:rPr>
        <w:t>箱应有防晒、保温</w:t>
      </w:r>
      <w:r>
        <w:rPr>
          <w:rFonts w:hint="eastAsia" w:ascii="Times New Roman" w:cs="宋体"/>
          <w:color w:val="000000"/>
          <w:kern w:val="0"/>
          <w:sz w:val="21"/>
          <w:szCs w:val="21"/>
          <w:lang w:eastAsia="zh-CN" w:bidi="ar"/>
        </w:rPr>
        <w:t>、</w:t>
      </w:r>
      <w:r>
        <w:rPr>
          <w:rFonts w:ascii="Times New Roman" w:hAnsi="Times New Roman" w:cs="宋体"/>
          <w:color w:val="000000"/>
          <w:kern w:val="0"/>
          <w:sz w:val="21"/>
          <w:szCs w:val="21"/>
          <w:lang w:bidi="ar"/>
        </w:rPr>
        <w:t>防雨淋、防偷盗、防破坏措施。</w:t>
      </w:r>
    </w:p>
    <w:p>
      <w:pPr>
        <w:pStyle w:val="25"/>
        <w:widowControl/>
        <w:spacing w:line="360" w:lineRule="auto"/>
        <w:ind w:left="0" w:right="218" w:rightChars="104" w:firstLine="0" w:firstLineChars="0"/>
        <w:jc w:val="left"/>
        <w:rPr>
          <w:rFonts w:ascii="Times New Roman" w:hAnsi="Times New Roman" w:cs="宋体"/>
          <w:color w:val="000000"/>
          <w:kern w:val="0"/>
          <w:sz w:val="21"/>
          <w:szCs w:val="21"/>
          <w:lang w:bidi="ar"/>
        </w:rPr>
      </w:pPr>
      <w:r>
        <w:rPr>
          <w:rFonts w:ascii="Times New Roman" w:hAnsi="Times New Roman" w:cs="宋体"/>
          <w:color w:val="000000"/>
          <w:kern w:val="0"/>
          <w:sz w:val="21"/>
          <w:szCs w:val="21"/>
          <w:lang w:bidi="ar"/>
        </w:rPr>
        <w:t>6.4.</w:t>
      </w:r>
      <w:r>
        <w:rPr>
          <w:rFonts w:hint="eastAsia" w:ascii="Times New Roman" w:cs="宋体"/>
          <w:color w:val="000000"/>
          <w:kern w:val="0"/>
          <w:sz w:val="21"/>
          <w:szCs w:val="21"/>
          <w:lang w:val="en-US" w:eastAsia="zh-CN" w:bidi="ar"/>
        </w:rPr>
        <w:t>7</w:t>
      </w:r>
      <w:r>
        <w:rPr>
          <w:rFonts w:ascii="Times New Roman" w:hAnsi="Times New Roman" w:cs="宋体"/>
          <w:color w:val="000000"/>
          <w:kern w:val="0"/>
          <w:sz w:val="21"/>
          <w:szCs w:val="21"/>
          <w:lang w:bidi="ar"/>
        </w:rPr>
        <w:t xml:space="preserve"> 因条件受限，将</w:t>
      </w:r>
      <w:r>
        <w:rPr>
          <w:rFonts w:hint="default" w:ascii="Times New Roman" w:hAnsi="Times New Roman" w:cs="宋体"/>
          <w:color w:val="000000"/>
          <w:kern w:val="0"/>
          <w:sz w:val="21"/>
          <w:szCs w:val="21"/>
          <w:lang w:bidi="ar"/>
        </w:rPr>
        <w:t>煤基液体燃料箱</w:t>
      </w:r>
      <w:r>
        <w:rPr>
          <w:rFonts w:ascii="Times New Roman" w:hAnsi="Times New Roman" w:cs="宋体"/>
          <w:color w:val="000000"/>
          <w:kern w:val="0"/>
          <w:sz w:val="21"/>
          <w:szCs w:val="21"/>
          <w:lang w:bidi="ar"/>
        </w:rPr>
        <w:t xml:space="preserve">布置在建筑顶部时，应满足以下要求： </w:t>
      </w:r>
    </w:p>
    <w:p>
      <w:pPr>
        <w:pStyle w:val="25"/>
        <w:widowControl/>
        <w:spacing w:line="360" w:lineRule="auto"/>
        <w:ind w:left="0" w:right="218" w:rightChars="104" w:firstLine="0" w:firstLineChars="0"/>
        <w:jc w:val="left"/>
        <w:rPr>
          <w:rFonts w:ascii="Times New Roman" w:hAnsi="Times New Roman" w:cs="宋体"/>
          <w:color w:val="000000"/>
          <w:kern w:val="0"/>
          <w:sz w:val="21"/>
          <w:szCs w:val="21"/>
          <w:lang w:bidi="ar"/>
        </w:rPr>
      </w:pPr>
      <w:r>
        <w:rPr>
          <w:rFonts w:ascii="Times New Roman" w:hAnsi="Times New Roman" w:cs="宋体"/>
          <w:color w:val="000000"/>
          <w:kern w:val="0"/>
          <w:sz w:val="21"/>
          <w:szCs w:val="21"/>
          <w:lang w:bidi="ar"/>
        </w:rPr>
        <w:t xml:space="preserve">a)  </w:t>
      </w:r>
      <w:r>
        <w:rPr>
          <w:rFonts w:hint="default" w:ascii="Times New Roman" w:hAnsi="Times New Roman" w:cs="宋体"/>
          <w:color w:val="000000"/>
          <w:kern w:val="0"/>
          <w:sz w:val="21"/>
          <w:szCs w:val="21"/>
          <w:lang w:bidi="ar"/>
        </w:rPr>
        <w:t>煤基液体燃料箱</w:t>
      </w:r>
      <w:r>
        <w:rPr>
          <w:rFonts w:ascii="Times New Roman" w:hAnsi="Times New Roman" w:cs="宋体"/>
          <w:color w:val="000000"/>
          <w:kern w:val="0"/>
          <w:sz w:val="21"/>
          <w:szCs w:val="21"/>
          <w:lang w:bidi="ar"/>
        </w:rPr>
        <w:t>应便于</w:t>
      </w:r>
      <w:r>
        <w:rPr>
          <w:rFonts w:hint="default" w:ascii="Times New Roman" w:hAnsi="Times New Roman" w:cs="宋体"/>
          <w:color w:val="000000"/>
          <w:kern w:val="0"/>
          <w:sz w:val="21"/>
          <w:szCs w:val="21"/>
          <w:lang w:bidi="ar"/>
        </w:rPr>
        <w:t>充装煤基液体燃料、</w:t>
      </w:r>
      <w:r>
        <w:rPr>
          <w:rFonts w:ascii="Times New Roman" w:hAnsi="Times New Roman" w:cs="宋体"/>
          <w:color w:val="000000"/>
          <w:kern w:val="0"/>
          <w:sz w:val="21"/>
          <w:szCs w:val="21"/>
          <w:lang w:bidi="ar"/>
        </w:rPr>
        <w:t>靠近观察</w:t>
      </w:r>
      <w:r>
        <w:rPr>
          <w:rFonts w:hint="default" w:ascii="Times New Roman" w:hAnsi="Times New Roman" w:cs="宋体"/>
          <w:color w:val="000000"/>
          <w:kern w:val="0"/>
          <w:sz w:val="21"/>
          <w:szCs w:val="21"/>
          <w:lang w:bidi="ar"/>
        </w:rPr>
        <w:t>和</w:t>
      </w:r>
      <w:r>
        <w:rPr>
          <w:rFonts w:ascii="Times New Roman" w:hAnsi="Times New Roman" w:cs="宋体"/>
          <w:color w:val="000000"/>
          <w:kern w:val="0"/>
          <w:sz w:val="21"/>
          <w:szCs w:val="21"/>
          <w:lang w:bidi="ar"/>
        </w:rPr>
        <w:t>维护，</w:t>
      </w:r>
      <w:r>
        <w:rPr>
          <w:rFonts w:hint="default" w:ascii="Times New Roman" w:hAnsi="Times New Roman" w:cs="宋体"/>
          <w:color w:val="000000"/>
          <w:kern w:val="0"/>
          <w:sz w:val="21"/>
          <w:szCs w:val="21"/>
          <w:lang w:bidi="ar"/>
        </w:rPr>
        <w:t>应</w:t>
      </w:r>
      <w:r>
        <w:rPr>
          <w:rFonts w:ascii="Times New Roman" w:hAnsi="Times New Roman" w:cs="宋体"/>
          <w:color w:val="000000"/>
          <w:kern w:val="0"/>
          <w:sz w:val="21"/>
          <w:szCs w:val="21"/>
          <w:lang w:bidi="ar"/>
        </w:rPr>
        <w:t>设液位计或其他能够直接、准确地观察</w:t>
      </w:r>
      <w:r>
        <w:rPr>
          <w:rFonts w:hint="default" w:ascii="Times New Roman" w:hAnsi="Times New Roman" w:cs="宋体"/>
          <w:color w:val="000000"/>
          <w:kern w:val="0"/>
          <w:sz w:val="21"/>
          <w:szCs w:val="21"/>
          <w:lang w:bidi="ar"/>
        </w:rPr>
        <w:t>液位的设施，</w:t>
      </w:r>
      <w:r>
        <w:rPr>
          <w:rFonts w:ascii="Times New Roman" w:hAnsi="Times New Roman" w:cs="宋体"/>
          <w:color w:val="000000"/>
          <w:kern w:val="0"/>
          <w:sz w:val="21"/>
          <w:szCs w:val="21"/>
          <w:lang w:bidi="ar"/>
        </w:rPr>
        <w:t>液位计宜选用磁浮液位计、磁致伸缩液位计</w:t>
      </w:r>
      <w:r>
        <w:rPr>
          <w:rFonts w:hint="default" w:ascii="Times New Roman" w:hAnsi="Times New Roman" w:cs="宋体"/>
          <w:color w:val="000000"/>
          <w:kern w:val="0"/>
          <w:sz w:val="21"/>
          <w:szCs w:val="21"/>
          <w:lang w:bidi="ar"/>
        </w:rPr>
        <w:t>、雷达液</w:t>
      </w:r>
      <w:r>
        <w:rPr>
          <w:rFonts w:ascii="Times New Roman" w:hAnsi="Times New Roman" w:cs="宋体"/>
          <w:color w:val="000000"/>
          <w:kern w:val="0"/>
          <w:sz w:val="21"/>
          <w:szCs w:val="21"/>
          <w:lang w:bidi="ar"/>
        </w:rPr>
        <w:t>位计</w:t>
      </w:r>
      <w:r>
        <w:rPr>
          <w:rFonts w:hint="default" w:ascii="Times New Roman" w:hAnsi="Times New Roman" w:cs="宋体"/>
          <w:color w:val="000000"/>
          <w:kern w:val="0"/>
          <w:sz w:val="21"/>
          <w:szCs w:val="21"/>
          <w:lang w:bidi="ar"/>
        </w:rPr>
        <w:t>等，</w:t>
      </w:r>
      <w:r>
        <w:rPr>
          <w:rFonts w:ascii="Times New Roman" w:hAnsi="Times New Roman" w:cs="宋体"/>
          <w:color w:val="000000"/>
          <w:kern w:val="0"/>
          <w:sz w:val="21"/>
          <w:szCs w:val="21"/>
          <w:lang w:bidi="ar"/>
        </w:rPr>
        <w:t>不得使用视镜或玻璃窗口代替液位计。</w:t>
      </w:r>
    </w:p>
    <w:p>
      <w:pPr>
        <w:pStyle w:val="25"/>
        <w:widowControl/>
        <w:spacing w:line="360" w:lineRule="auto"/>
        <w:ind w:left="0" w:right="218" w:rightChars="104" w:firstLine="0" w:firstLineChars="0"/>
        <w:jc w:val="left"/>
        <w:rPr>
          <w:rFonts w:ascii="Times New Roman" w:hAnsi="Times New Roman" w:cs="宋体"/>
          <w:color w:val="000000"/>
          <w:kern w:val="0"/>
          <w:sz w:val="21"/>
          <w:szCs w:val="21"/>
          <w:lang w:bidi="ar"/>
        </w:rPr>
      </w:pPr>
      <w:r>
        <w:rPr>
          <w:rFonts w:ascii="Times New Roman" w:hAnsi="Times New Roman" w:cs="宋体"/>
          <w:color w:val="000000"/>
          <w:kern w:val="0"/>
          <w:sz w:val="21"/>
          <w:szCs w:val="21"/>
          <w:lang w:bidi="ar"/>
        </w:rPr>
        <w:t>b) 设置在房屋顶部的钢质</w:t>
      </w:r>
      <w:r>
        <w:rPr>
          <w:rFonts w:hint="default" w:ascii="Times New Roman" w:hAnsi="Times New Roman" w:cs="宋体"/>
          <w:color w:val="000000"/>
          <w:kern w:val="0"/>
          <w:sz w:val="21"/>
          <w:szCs w:val="21"/>
          <w:lang w:bidi="ar"/>
        </w:rPr>
        <w:t>煤基液体燃料箱</w:t>
      </w:r>
      <w:r>
        <w:rPr>
          <w:rFonts w:ascii="Times New Roman" w:hAnsi="Times New Roman" w:cs="宋体"/>
          <w:color w:val="000000"/>
          <w:kern w:val="0"/>
          <w:sz w:val="21"/>
          <w:szCs w:val="21"/>
          <w:lang w:bidi="ar"/>
        </w:rPr>
        <w:t>壁厚及通气管壁厚不得小于1.2mm，</w:t>
      </w:r>
      <w:r>
        <w:rPr>
          <w:rFonts w:hint="default" w:ascii="Times New Roman" w:hAnsi="Times New Roman" w:cs="宋体"/>
          <w:color w:val="000000"/>
          <w:kern w:val="0"/>
          <w:sz w:val="21"/>
          <w:szCs w:val="21"/>
          <w:lang w:bidi="ar"/>
        </w:rPr>
        <w:t>煤基液体燃料箱</w:t>
      </w:r>
      <w:r>
        <w:rPr>
          <w:rFonts w:ascii="Times New Roman" w:hAnsi="Times New Roman" w:cs="宋体"/>
          <w:color w:val="000000"/>
          <w:kern w:val="0"/>
          <w:sz w:val="21"/>
          <w:szCs w:val="21"/>
          <w:lang w:bidi="ar"/>
        </w:rPr>
        <w:t>本体可作为接闪器，应和防雷网等防雷装置直接相连。</w:t>
      </w:r>
    </w:p>
    <w:p>
      <w:pPr>
        <w:pStyle w:val="25"/>
        <w:widowControl/>
        <w:spacing w:line="360" w:lineRule="auto"/>
        <w:ind w:left="0" w:right="218" w:rightChars="104" w:firstLine="0" w:firstLineChars="0"/>
        <w:jc w:val="left"/>
        <w:rPr>
          <w:rFonts w:ascii="Times New Roman" w:cs="宋体"/>
          <w:color w:val="000000"/>
          <w:szCs w:val="21"/>
          <w:lang w:bidi="ar"/>
        </w:rPr>
      </w:pPr>
      <w:r>
        <w:rPr>
          <w:rFonts w:ascii="Times New Roman" w:hAnsi="Times New Roman" w:cs="宋体"/>
          <w:color w:val="000000"/>
          <w:kern w:val="0"/>
          <w:sz w:val="21"/>
          <w:szCs w:val="21"/>
          <w:lang w:bidi="ar"/>
        </w:rPr>
        <w:t xml:space="preserve">c) </w:t>
      </w:r>
      <w:r>
        <w:rPr>
          <w:rFonts w:hint="default" w:ascii="Times New Roman" w:hAnsi="Times New Roman" w:cs="宋体"/>
          <w:color w:val="000000"/>
          <w:kern w:val="0"/>
          <w:sz w:val="21"/>
          <w:szCs w:val="21"/>
          <w:lang w:bidi="ar"/>
        </w:rPr>
        <w:t>设置在房屋顶部的钢质煤基液体燃料箱壁厚不得小于</w:t>
      </w:r>
      <w:r>
        <w:rPr>
          <w:rFonts w:ascii="Times New Roman" w:hAnsi="Times New Roman" w:cs="宋体"/>
          <w:color w:val="000000"/>
          <w:kern w:val="0"/>
          <w:sz w:val="21"/>
          <w:szCs w:val="21"/>
          <w:lang w:bidi="ar"/>
        </w:rPr>
        <w:t>1.2mm</w:t>
      </w:r>
      <w:r>
        <w:rPr>
          <w:rFonts w:hint="default" w:ascii="Times New Roman" w:hAnsi="Times New Roman" w:cs="宋体"/>
          <w:color w:val="000000"/>
          <w:kern w:val="0"/>
          <w:sz w:val="21"/>
          <w:szCs w:val="21"/>
          <w:lang w:bidi="ar"/>
        </w:rPr>
        <w:t>，应设置接闪网或接闪杆保护整个煤基液体燃料箱体及通气管</w:t>
      </w:r>
      <w:r>
        <w:rPr>
          <w:rFonts w:hint="default" w:ascii="Times New Roman" w:cs="宋体"/>
          <w:color w:val="000000"/>
          <w:kern w:val="0"/>
          <w:sz w:val="21"/>
          <w:szCs w:val="21"/>
          <w:lang w:bidi="ar"/>
        </w:rPr>
        <w:t>.</w:t>
      </w:r>
      <w:r>
        <w:rPr>
          <w:rFonts w:hint="default" w:ascii="Times New Roman" w:hAnsi="Times New Roman" w:cs="宋体"/>
          <w:color w:val="000000"/>
          <w:kern w:val="0"/>
          <w:sz w:val="21"/>
          <w:szCs w:val="21"/>
          <w:lang w:bidi="ar"/>
        </w:rPr>
        <w:t>煤基液体燃料箱体应和屋顶防雷网等防雷装置相连。</w:t>
      </w:r>
      <w:r>
        <w:rPr>
          <w:rFonts w:ascii="Times New Roman" w:hAnsi="Times New Roman" w:cs="宋体"/>
          <w:color w:val="000000"/>
          <w:kern w:val="0"/>
          <w:sz w:val="21"/>
          <w:szCs w:val="21"/>
          <w:lang w:bidi="ar"/>
        </w:rPr>
        <w:t xml:space="preserve"> </w:t>
      </w:r>
    </w:p>
    <w:p>
      <w:pPr>
        <w:pStyle w:val="25"/>
        <w:widowControl/>
        <w:spacing w:line="360" w:lineRule="auto"/>
        <w:ind w:left="0" w:right="218" w:rightChars="104" w:firstLine="0" w:firstLineChars="0"/>
        <w:jc w:val="left"/>
        <w:rPr>
          <w:rFonts w:ascii="Times New Roman" w:cs="宋体"/>
          <w:color w:val="000000"/>
          <w:szCs w:val="21"/>
          <w:lang w:bidi="ar"/>
        </w:rPr>
      </w:pPr>
      <w:r>
        <w:rPr>
          <w:rFonts w:ascii="Times New Roman" w:hAnsi="Times New Roman" w:cs="宋体"/>
          <w:color w:val="000000"/>
          <w:kern w:val="0"/>
          <w:sz w:val="21"/>
          <w:szCs w:val="21"/>
          <w:lang w:bidi="ar"/>
        </w:rPr>
        <w:t xml:space="preserve">d) </w:t>
      </w:r>
      <w:r>
        <w:rPr>
          <w:rFonts w:hint="default" w:ascii="Times New Roman" w:hAnsi="Times New Roman" w:cs="宋体"/>
          <w:color w:val="000000"/>
          <w:kern w:val="0"/>
          <w:sz w:val="21"/>
          <w:szCs w:val="21"/>
          <w:lang w:bidi="ar"/>
        </w:rPr>
        <w:t>煤基液体燃料箱距离建筑顶部边缘不得小于</w:t>
      </w:r>
      <w:r>
        <w:rPr>
          <w:rFonts w:ascii="Times New Roman" w:hAnsi="Times New Roman" w:cs="宋体"/>
          <w:color w:val="000000"/>
          <w:kern w:val="0"/>
          <w:sz w:val="21"/>
          <w:szCs w:val="21"/>
          <w:lang w:bidi="ar"/>
        </w:rPr>
        <w:t>1m</w:t>
      </w:r>
      <w:r>
        <w:rPr>
          <w:rFonts w:hint="default" w:ascii="Times New Roman" w:hAnsi="Times New Roman" w:cs="宋体"/>
          <w:color w:val="000000"/>
          <w:kern w:val="0"/>
          <w:sz w:val="21"/>
          <w:szCs w:val="21"/>
          <w:lang w:bidi="ar"/>
        </w:rPr>
        <w:t>，并在周边设置不低于</w:t>
      </w:r>
      <w:r>
        <w:rPr>
          <w:rFonts w:ascii="Times New Roman" w:hAnsi="Times New Roman" w:cs="宋体"/>
          <w:color w:val="000000"/>
          <w:kern w:val="0"/>
          <w:sz w:val="21"/>
          <w:szCs w:val="21"/>
          <w:lang w:bidi="ar"/>
        </w:rPr>
        <w:t>1050mm</w:t>
      </w:r>
      <w:r>
        <w:rPr>
          <w:rFonts w:hint="default" w:ascii="Times New Roman" w:hAnsi="Times New Roman" w:cs="宋体"/>
          <w:color w:val="000000"/>
          <w:kern w:val="0"/>
          <w:sz w:val="21"/>
          <w:szCs w:val="21"/>
          <w:lang w:bidi="ar"/>
        </w:rPr>
        <w:t>的钢制护栏，护栏结构及强度应满足符合</w:t>
      </w:r>
      <w:r>
        <w:rPr>
          <w:rFonts w:hint="default" w:ascii="Times New Roman" w:cs="宋体"/>
          <w:color w:val="000000"/>
          <w:kern w:val="0"/>
          <w:sz w:val="21"/>
          <w:szCs w:val="21"/>
          <w:lang w:bidi="ar"/>
        </w:rPr>
        <w:t xml:space="preserve"> </w:t>
      </w:r>
      <w:r>
        <w:rPr>
          <w:rFonts w:ascii="Times New Roman" w:hAnsi="Times New Roman" w:cs="宋体"/>
          <w:color w:val="000000"/>
          <w:kern w:val="0"/>
          <w:sz w:val="21"/>
          <w:szCs w:val="21"/>
          <w:lang w:bidi="ar"/>
        </w:rPr>
        <w:t xml:space="preserve">GB 4053.3 </w:t>
      </w:r>
      <w:r>
        <w:rPr>
          <w:rFonts w:hint="default" w:ascii="Times New Roman" w:hAnsi="Times New Roman" w:cs="宋体"/>
          <w:color w:val="000000"/>
          <w:kern w:val="0"/>
          <w:sz w:val="21"/>
          <w:szCs w:val="21"/>
          <w:lang w:bidi="ar"/>
        </w:rPr>
        <w:t>的要求。</w:t>
      </w:r>
      <w:r>
        <w:rPr>
          <w:rFonts w:ascii="Times New Roman" w:hAnsi="Times New Roman" w:cs="宋体"/>
          <w:color w:val="000000"/>
          <w:kern w:val="0"/>
          <w:sz w:val="21"/>
          <w:szCs w:val="21"/>
          <w:lang w:bidi="ar"/>
        </w:rPr>
        <w:t xml:space="preserve"> </w:t>
      </w:r>
    </w:p>
    <w:p>
      <w:pPr>
        <w:pStyle w:val="25"/>
        <w:widowControl/>
        <w:spacing w:line="360" w:lineRule="auto"/>
        <w:ind w:left="0" w:right="218" w:rightChars="104" w:firstLine="0" w:firstLineChars="0"/>
        <w:jc w:val="left"/>
        <w:rPr>
          <w:rFonts w:ascii="Times New Roman" w:hAnsi="Times New Roman" w:cs="宋体"/>
          <w:color w:val="000000"/>
          <w:kern w:val="0"/>
          <w:sz w:val="21"/>
          <w:szCs w:val="21"/>
          <w:lang w:bidi="ar"/>
        </w:rPr>
      </w:pPr>
      <w:r>
        <w:rPr>
          <w:rFonts w:ascii="Times New Roman" w:hAnsi="Times New Roman" w:cs="宋体"/>
          <w:color w:val="000000"/>
          <w:kern w:val="0"/>
          <w:sz w:val="21"/>
          <w:szCs w:val="21"/>
          <w:lang w:bidi="ar"/>
        </w:rPr>
        <w:t xml:space="preserve">e) </w:t>
      </w:r>
      <w:r>
        <w:rPr>
          <w:rFonts w:hint="default" w:ascii="Times New Roman" w:hAnsi="Times New Roman" w:cs="宋体"/>
          <w:color w:val="000000"/>
          <w:kern w:val="0"/>
          <w:sz w:val="21"/>
          <w:szCs w:val="21"/>
          <w:lang w:bidi="ar"/>
        </w:rPr>
        <w:t>不锈钢接油托盘积聚的雨雪水，可用金属排水管道直接排向建筑物底部的排水管网。泄漏的煤基液体燃料应收集，不得直接排到建筑物底部的排水系统。</w:t>
      </w:r>
    </w:p>
    <w:p>
      <w:pPr>
        <w:pStyle w:val="25"/>
        <w:widowControl/>
        <w:spacing w:line="360" w:lineRule="auto"/>
        <w:ind w:left="0" w:right="218" w:rightChars="104" w:firstLine="0" w:firstLineChars="0"/>
        <w:jc w:val="left"/>
        <w:rPr>
          <w:rFonts w:ascii="Times New Roman" w:hAnsi="Times New Roman" w:cs="宋体"/>
          <w:color w:val="000000"/>
          <w:kern w:val="0"/>
          <w:sz w:val="21"/>
          <w:szCs w:val="21"/>
          <w:lang w:bidi="ar"/>
        </w:rPr>
      </w:pPr>
      <w:r>
        <w:rPr>
          <w:rFonts w:ascii="Times New Roman" w:hAnsi="Times New Roman" w:cs="宋体"/>
          <w:color w:val="000000"/>
          <w:kern w:val="0"/>
          <w:sz w:val="21"/>
          <w:szCs w:val="21"/>
          <w:lang w:bidi="ar"/>
        </w:rPr>
        <w:t>6.4.</w:t>
      </w:r>
      <w:r>
        <w:rPr>
          <w:rFonts w:hint="eastAsia" w:ascii="Times New Roman" w:cs="宋体"/>
          <w:color w:val="000000"/>
          <w:kern w:val="0"/>
          <w:sz w:val="21"/>
          <w:szCs w:val="21"/>
          <w:lang w:val="en-US" w:eastAsia="zh-CN" w:bidi="ar"/>
        </w:rPr>
        <w:t>8</w:t>
      </w:r>
      <w:r>
        <w:rPr>
          <w:rFonts w:ascii="Times New Roman" w:hAnsi="Times New Roman" w:cs="宋体"/>
          <w:color w:val="000000"/>
          <w:kern w:val="0"/>
          <w:sz w:val="21"/>
          <w:szCs w:val="21"/>
          <w:lang w:bidi="ar"/>
        </w:rPr>
        <w:t xml:space="preserve"> </w:t>
      </w:r>
      <w:r>
        <w:rPr>
          <w:rFonts w:hint="default" w:ascii="Times New Roman" w:hAnsi="Times New Roman" w:cs="宋体"/>
          <w:color w:val="000000"/>
          <w:kern w:val="0"/>
          <w:sz w:val="21"/>
          <w:szCs w:val="21"/>
          <w:lang w:bidi="ar"/>
        </w:rPr>
        <w:t>煤基液体燃料间与明火、散发火花地点水平距离不应小于</w:t>
      </w:r>
      <w:r>
        <w:rPr>
          <w:rFonts w:ascii="Times New Roman" w:hAnsi="Times New Roman" w:cs="宋体"/>
          <w:color w:val="000000"/>
          <w:kern w:val="0"/>
          <w:sz w:val="21"/>
          <w:szCs w:val="21"/>
          <w:lang w:bidi="ar"/>
        </w:rPr>
        <w:t>6m</w:t>
      </w:r>
      <w:r>
        <w:rPr>
          <w:rFonts w:hint="default" w:ascii="Times New Roman" w:hAnsi="Times New Roman" w:cs="宋体"/>
          <w:color w:val="000000"/>
          <w:kern w:val="0"/>
          <w:sz w:val="21"/>
          <w:szCs w:val="21"/>
          <w:lang w:bidi="ar"/>
        </w:rPr>
        <w:t>。</w:t>
      </w:r>
    </w:p>
    <w:p>
      <w:pPr>
        <w:pStyle w:val="25"/>
        <w:widowControl/>
        <w:spacing w:line="360" w:lineRule="auto"/>
        <w:ind w:left="0" w:right="218" w:rightChars="104" w:firstLine="0" w:firstLineChars="0"/>
        <w:jc w:val="left"/>
        <w:rPr>
          <w:rFonts w:ascii="Times New Roman" w:hAnsi="Times New Roman" w:cs="宋体"/>
          <w:color w:val="000000"/>
          <w:kern w:val="0"/>
          <w:sz w:val="21"/>
          <w:szCs w:val="21"/>
          <w:lang w:bidi="ar"/>
        </w:rPr>
      </w:pPr>
      <w:r>
        <w:rPr>
          <w:rFonts w:ascii="Times New Roman" w:hAnsi="Times New Roman" w:cs="宋体"/>
          <w:color w:val="000000"/>
          <w:kern w:val="0"/>
          <w:sz w:val="21"/>
          <w:szCs w:val="21"/>
          <w:lang w:bidi="ar"/>
        </w:rPr>
        <w:t>6.4.</w:t>
      </w:r>
      <w:r>
        <w:rPr>
          <w:rFonts w:hint="eastAsia" w:ascii="Times New Roman" w:cs="宋体"/>
          <w:color w:val="000000"/>
          <w:kern w:val="0"/>
          <w:sz w:val="21"/>
          <w:szCs w:val="21"/>
          <w:lang w:val="en-US" w:eastAsia="zh-CN" w:bidi="ar"/>
        </w:rPr>
        <w:t>9</w:t>
      </w:r>
      <w:r>
        <w:rPr>
          <w:rFonts w:ascii="Times New Roman" w:hAnsi="Times New Roman" w:cs="宋体"/>
          <w:color w:val="000000"/>
          <w:kern w:val="0"/>
          <w:sz w:val="21"/>
          <w:szCs w:val="21"/>
          <w:lang w:bidi="ar"/>
        </w:rPr>
        <w:t xml:space="preserve"> </w:t>
      </w:r>
      <w:r>
        <w:rPr>
          <w:rFonts w:ascii="Times New Roman" w:hAnsi="Times New Roman" w:cs="宋体"/>
          <w:color w:val="000000"/>
          <w:kern w:val="0"/>
          <w:szCs w:val="21"/>
          <w:lang w:bidi="ar"/>
        </w:rPr>
        <w:t>煤基液体燃料间应按 GB 50140 要求配备灭火器</w:t>
      </w:r>
      <w:r>
        <w:rPr>
          <w:rFonts w:hint="default" w:ascii="Times New Roman" w:hAnsi="Times New Roman" w:cs="宋体"/>
          <w:color w:val="000000"/>
          <w:kern w:val="0"/>
          <w:szCs w:val="21"/>
          <w:lang w:bidi="ar"/>
        </w:rPr>
        <w:t>和其他消防设施。</w:t>
      </w:r>
      <w:r>
        <w:rPr>
          <w:rFonts w:ascii="Times New Roman" w:hAnsi="Times New Roman" w:cs="宋体"/>
          <w:color w:val="000000"/>
          <w:kern w:val="0"/>
          <w:sz w:val="21"/>
          <w:szCs w:val="21"/>
          <w:lang w:bidi="ar"/>
        </w:rPr>
        <w:t>不应存放其它无关物品</w:t>
      </w:r>
      <w:r>
        <w:rPr>
          <w:rFonts w:hint="default" w:ascii="Times New Roman" w:hAnsi="Times New Roman" w:cs="宋体"/>
          <w:color w:val="000000"/>
          <w:kern w:val="0"/>
          <w:sz w:val="21"/>
          <w:szCs w:val="21"/>
          <w:lang w:bidi="ar"/>
        </w:rPr>
        <w:t>，不应设置宿舍、值班室、办公室等。 </w:t>
      </w:r>
    </w:p>
    <w:p>
      <w:pPr>
        <w:pStyle w:val="25"/>
        <w:widowControl/>
        <w:spacing w:line="360" w:lineRule="auto"/>
        <w:ind w:left="0" w:right="218" w:rightChars="104" w:firstLine="0" w:firstLineChars="0"/>
        <w:jc w:val="left"/>
        <w:rPr>
          <w:rFonts w:ascii="Times New Roman" w:hAnsi="Times New Roman" w:cs="宋体"/>
          <w:color w:val="000000"/>
          <w:kern w:val="0"/>
          <w:szCs w:val="21"/>
          <w:lang w:bidi="ar"/>
        </w:rPr>
      </w:pPr>
      <w:r>
        <w:rPr>
          <w:rFonts w:ascii="Times New Roman" w:cs="宋体"/>
          <w:color w:val="000000"/>
          <w:kern w:val="0"/>
          <w:szCs w:val="21"/>
          <w:lang w:bidi="ar"/>
        </w:rPr>
        <w:t>6</w:t>
      </w:r>
      <w:r>
        <w:rPr>
          <w:rFonts w:ascii="Times New Roman" w:hAnsi="Times New Roman" w:cs="宋体"/>
          <w:color w:val="000000"/>
          <w:kern w:val="0"/>
          <w:szCs w:val="21"/>
          <w:lang w:bidi="ar"/>
        </w:rPr>
        <w:t>.4.1</w:t>
      </w:r>
      <w:r>
        <w:rPr>
          <w:rFonts w:hint="eastAsia" w:ascii="Times New Roman" w:cs="宋体"/>
          <w:color w:val="000000"/>
          <w:kern w:val="0"/>
          <w:szCs w:val="21"/>
          <w:lang w:val="en-US" w:eastAsia="zh-CN" w:bidi="ar"/>
        </w:rPr>
        <w:t>0</w:t>
      </w:r>
      <w:r>
        <w:rPr>
          <w:rFonts w:ascii="Times New Roman" w:hAnsi="Times New Roman" w:cs="宋体"/>
          <w:color w:val="000000"/>
          <w:kern w:val="0"/>
          <w:szCs w:val="21"/>
          <w:lang w:bidi="ar"/>
        </w:rPr>
        <w:t xml:space="preserve"> 煤基液体燃料间宜采用自然光照明。确需照明的，照明灯具应选用防爆灯具，不得选用聚光灯、碘钨灯等高热灯具。</w:t>
      </w:r>
    </w:p>
    <w:p>
      <w:pPr>
        <w:pStyle w:val="25"/>
        <w:widowControl/>
        <w:spacing w:line="360" w:lineRule="auto"/>
        <w:ind w:left="0" w:right="218" w:rightChars="104" w:firstLine="0" w:firstLineChars="0"/>
        <w:jc w:val="left"/>
        <w:rPr>
          <w:rFonts w:ascii="Times New Roman" w:hAnsi="Times New Roman" w:cs="宋体"/>
          <w:color w:val="000000"/>
          <w:kern w:val="0"/>
          <w:szCs w:val="21"/>
          <w:lang w:bidi="ar"/>
        </w:rPr>
      </w:pPr>
      <w:r>
        <w:rPr>
          <w:rFonts w:ascii="Times New Roman" w:hAnsi="Times New Roman" w:cs="宋体"/>
          <w:color w:val="000000"/>
          <w:kern w:val="0"/>
          <w:szCs w:val="21"/>
          <w:lang w:bidi="ar"/>
        </w:rPr>
        <w:t>6.4.1</w:t>
      </w:r>
      <w:r>
        <w:rPr>
          <w:rFonts w:hint="eastAsia" w:ascii="Times New Roman" w:cs="宋体"/>
          <w:color w:val="000000"/>
          <w:kern w:val="0"/>
          <w:szCs w:val="21"/>
          <w:lang w:val="en-US" w:eastAsia="zh-CN" w:bidi="ar"/>
        </w:rPr>
        <w:t>1</w:t>
      </w:r>
      <w:r>
        <w:rPr>
          <w:rFonts w:ascii="Times New Roman" w:hAnsi="Times New Roman" w:cs="宋体"/>
          <w:color w:val="000000"/>
          <w:kern w:val="0"/>
          <w:szCs w:val="21"/>
          <w:lang w:bidi="ar"/>
        </w:rPr>
        <w:t xml:space="preserve"> 煤基液体燃料间应保持阴凉通风，室内温度不应超过37℃。煤基液体燃料间自然通风不良时，应设底部、上部自然通风口，通风孔尺寸宜为 300mm×300mm。底部通风口下缘距离地面应小于250mm，还应设防鼠设施。 </w:t>
      </w:r>
    </w:p>
    <w:p>
      <w:pPr>
        <w:pStyle w:val="25"/>
        <w:widowControl/>
        <w:spacing w:line="360" w:lineRule="auto"/>
        <w:ind w:left="0" w:right="218" w:rightChars="104" w:firstLine="0" w:firstLineChars="0"/>
        <w:jc w:val="left"/>
        <w:rPr>
          <w:rFonts w:ascii="Times New Roman" w:hAnsi="Times New Roman" w:cs="宋体"/>
          <w:color w:val="000000"/>
          <w:kern w:val="0"/>
          <w:szCs w:val="21"/>
          <w:lang w:bidi="ar"/>
        </w:rPr>
      </w:pPr>
      <w:r>
        <w:rPr>
          <w:rFonts w:ascii="Times New Roman" w:hAnsi="Times New Roman" w:cs="宋体"/>
          <w:color w:val="000000"/>
          <w:kern w:val="0"/>
          <w:szCs w:val="21"/>
          <w:lang w:bidi="ar"/>
        </w:rPr>
        <w:t>6.4.1</w:t>
      </w:r>
      <w:r>
        <w:rPr>
          <w:rFonts w:hint="eastAsia" w:ascii="Times New Roman" w:cs="宋体"/>
          <w:color w:val="000000"/>
          <w:kern w:val="0"/>
          <w:szCs w:val="21"/>
          <w:lang w:val="en-US" w:eastAsia="zh-CN" w:bidi="ar"/>
        </w:rPr>
        <w:t>2</w:t>
      </w:r>
      <w:r>
        <w:rPr>
          <w:rFonts w:ascii="Times New Roman" w:hAnsi="Times New Roman" w:cs="宋体"/>
          <w:color w:val="000000"/>
          <w:kern w:val="0"/>
          <w:szCs w:val="21"/>
          <w:lang w:bidi="ar"/>
        </w:rPr>
        <w:t xml:space="preserve"> 使用煤基液体燃料的厨房、锅炉房内的电气线路应穿管，电气线路中间不应有接头。电气线路及用电终端安装高度应高于地坪至少200mm</w:t>
      </w:r>
      <w:r>
        <w:rPr>
          <w:rFonts w:hint="default" w:ascii="Times New Roman" w:hAnsi="Times New Roman" w:cs="宋体"/>
          <w:color w:val="000000"/>
          <w:kern w:val="0"/>
          <w:szCs w:val="21"/>
          <w:lang w:bidi="ar"/>
        </w:rPr>
        <w:t>，</w:t>
      </w:r>
      <w:r>
        <w:rPr>
          <w:rFonts w:ascii="Times New Roman" w:hAnsi="Times New Roman" w:cs="宋体"/>
          <w:color w:val="000000"/>
          <w:kern w:val="0"/>
          <w:szCs w:val="21"/>
          <w:lang w:bidi="ar"/>
        </w:rPr>
        <w:t>禁止在地面上敷设任何永久或临时的电气线路。</w:t>
      </w:r>
    </w:p>
    <w:p>
      <w:pPr>
        <w:pStyle w:val="25"/>
        <w:widowControl/>
        <w:spacing w:line="360" w:lineRule="auto"/>
        <w:ind w:left="0" w:right="218" w:rightChars="104" w:firstLine="0" w:firstLineChars="0"/>
        <w:jc w:val="left"/>
        <w:rPr>
          <w:rFonts w:ascii="Times New Roman" w:hAnsi="Times New Roman" w:cs="宋体"/>
          <w:color w:val="000000"/>
          <w:kern w:val="0"/>
          <w:szCs w:val="21"/>
          <w:lang w:bidi="ar"/>
        </w:rPr>
      </w:pPr>
      <w:r>
        <w:rPr>
          <w:rFonts w:ascii="Times New Roman" w:hAnsi="Times New Roman" w:cs="宋体"/>
          <w:color w:val="000000"/>
          <w:kern w:val="0"/>
          <w:szCs w:val="21"/>
          <w:lang w:bidi="ar"/>
        </w:rPr>
        <w:t>6.4.1</w:t>
      </w:r>
      <w:r>
        <w:rPr>
          <w:rFonts w:hint="eastAsia" w:ascii="Times New Roman" w:cs="宋体"/>
          <w:color w:val="000000"/>
          <w:kern w:val="0"/>
          <w:szCs w:val="21"/>
          <w:lang w:val="en-US" w:eastAsia="zh-CN" w:bidi="ar"/>
        </w:rPr>
        <w:t>3</w:t>
      </w:r>
      <w:r>
        <w:rPr>
          <w:rFonts w:ascii="Times New Roman" w:hAnsi="Times New Roman" w:cs="宋体"/>
          <w:color w:val="000000"/>
          <w:kern w:val="0"/>
          <w:szCs w:val="21"/>
          <w:lang w:bidi="ar"/>
        </w:rPr>
        <w:t> 煤基液体燃料间和煤基液体燃料使用场所应按 GB 50016 要求设置安全出口，煤基液体燃料间和操作间的门应向外开。门口应张贴“无关人员严禁入内”</w:t>
      </w:r>
      <w:r>
        <w:rPr>
          <w:rFonts w:hint="default" w:ascii="Times New Roman" w:cs="宋体"/>
          <w:color w:val="000000"/>
          <w:kern w:val="0"/>
          <w:szCs w:val="21"/>
          <w:lang w:bidi="ar"/>
        </w:rPr>
        <w:t>、</w:t>
      </w:r>
      <w:r>
        <w:rPr>
          <w:rFonts w:ascii="Times New Roman" w:hAnsi="Times New Roman" w:cs="宋体"/>
          <w:color w:val="000000"/>
          <w:kern w:val="0"/>
          <w:szCs w:val="21"/>
          <w:lang w:bidi="ar"/>
        </w:rPr>
        <w:t>“禁止烟火”</w:t>
      </w:r>
      <w:r>
        <w:rPr>
          <w:rFonts w:hint="default" w:ascii="Times New Roman" w:cs="宋体"/>
          <w:color w:val="000000"/>
          <w:kern w:val="0"/>
          <w:szCs w:val="21"/>
          <w:lang w:bidi="ar"/>
        </w:rPr>
        <w:t>、</w:t>
      </w:r>
      <w:r>
        <w:rPr>
          <w:rFonts w:ascii="Times New Roman" w:hAnsi="Times New Roman" w:cs="宋体"/>
          <w:color w:val="000000"/>
          <w:kern w:val="0"/>
          <w:szCs w:val="21"/>
          <w:lang w:bidi="ar"/>
        </w:rPr>
        <w:t>“营业期间严禁充装煤基液体燃料”等安全警示、告知。</w:t>
      </w:r>
    </w:p>
    <w:p>
      <w:pPr>
        <w:pStyle w:val="3"/>
        <w:ind w:left="0" w:right="0" w:rightChars="0" w:firstLine="0"/>
        <w:rPr>
          <w:rFonts w:hint="default" w:ascii="Times New Roman" w:hAnsi="Times New Roman" w:eastAsia="黑体"/>
          <w:sz w:val="28"/>
          <w:szCs w:val="28"/>
        </w:rPr>
      </w:pPr>
      <w:bookmarkStart w:id="86" w:name="_Toc29323"/>
      <w:bookmarkStart w:id="87" w:name="_Toc20899"/>
      <w:bookmarkStart w:id="88" w:name="_Toc25985"/>
      <w:r>
        <w:rPr>
          <w:rFonts w:ascii="Times New Roman" w:hAnsi="Times New Roman" w:eastAsia="黑体"/>
          <w:sz w:val="28"/>
          <w:szCs w:val="28"/>
        </w:rPr>
        <w:t xml:space="preserve">7  </w:t>
      </w:r>
      <w:r>
        <w:rPr>
          <w:rFonts w:hint="default" w:ascii="Times New Roman" w:hAnsi="Times New Roman" w:eastAsia="黑体"/>
          <w:sz w:val="28"/>
          <w:szCs w:val="28"/>
        </w:rPr>
        <w:t>管理</w:t>
      </w:r>
      <w:bookmarkEnd w:id="86"/>
      <w:r>
        <w:rPr>
          <w:rFonts w:hint="default" w:ascii="Times New Roman" w:hAnsi="Times New Roman" w:eastAsia="黑体"/>
          <w:sz w:val="28"/>
          <w:szCs w:val="28"/>
          <w:lang w:val="en-US" w:eastAsia="zh-CN"/>
        </w:rPr>
        <w:t>要求</w:t>
      </w:r>
      <w:bookmarkEnd w:id="87"/>
      <w:bookmarkEnd w:id="88"/>
    </w:p>
    <w:p>
      <w:pPr>
        <w:pStyle w:val="2"/>
        <w:ind w:left="-3" w:right="218" w:rightChars="104" w:hanging="3"/>
        <w:rPr>
          <w:rFonts w:hint="eastAsia" w:ascii="Times New Roman" w:hAnsi="Times New Roman" w:eastAsia="黑体"/>
          <w:sz w:val="24"/>
          <w:szCs w:val="24"/>
          <w:lang w:val="en-US" w:eastAsia="zh-CN"/>
        </w:rPr>
      </w:pPr>
      <w:r>
        <w:rPr>
          <w:rFonts w:ascii="Times New Roman" w:hAnsi="Times New Roman"/>
          <w:sz w:val="24"/>
          <w:szCs w:val="24"/>
        </w:rPr>
        <w:t xml:space="preserve">7.1 </w:t>
      </w:r>
      <w:r>
        <w:rPr>
          <w:rFonts w:hint="eastAsia" w:ascii="Times New Roman" w:hAnsi="Times New Roman"/>
          <w:sz w:val="24"/>
          <w:szCs w:val="24"/>
          <w:lang w:bidi="ar"/>
        </w:rPr>
        <w:t>煤基液体燃料</w:t>
      </w:r>
      <w:r>
        <w:rPr>
          <w:rFonts w:hint="eastAsia" w:ascii="Times New Roman" w:hAnsi="Times New Roman"/>
          <w:sz w:val="24"/>
          <w:szCs w:val="24"/>
        </w:rPr>
        <w:t>的经营管理</w:t>
      </w:r>
    </w:p>
    <w:p>
      <w:pPr>
        <w:pStyle w:val="25"/>
        <w:spacing w:line="360" w:lineRule="auto"/>
        <w:ind w:left="-3" w:right="218" w:rightChars="104" w:hanging="3" w:firstLineChars="0"/>
        <w:rPr>
          <w:rFonts w:ascii="Times New Roman" w:hAnsi="Times New Roman" w:cs="宋体"/>
          <w:color w:val="000000"/>
          <w:sz w:val="21"/>
          <w:szCs w:val="21"/>
          <w:lang w:bidi="ar"/>
        </w:rPr>
      </w:pPr>
      <w:r>
        <w:rPr>
          <w:rFonts w:ascii="Times New Roman" w:hAnsi="Times New Roman" w:cs="宋体"/>
          <w:color w:val="000000"/>
          <w:sz w:val="21"/>
          <w:szCs w:val="21"/>
          <w:lang w:bidi="ar"/>
        </w:rPr>
        <w:t xml:space="preserve">7.1.1 </w:t>
      </w:r>
      <w:r>
        <w:rPr>
          <w:rFonts w:hint="eastAsia" w:ascii="Times New Roman" w:hAnsi="Times New Roman" w:cs="宋体"/>
          <w:color w:val="000000"/>
          <w:sz w:val="21"/>
          <w:szCs w:val="21"/>
          <w:lang w:bidi="ar"/>
        </w:rPr>
        <w:t>销售单位负责人应具备煤基液体燃料经营相应的安全生产知识和管理能力。</w:t>
      </w:r>
    </w:p>
    <w:p>
      <w:pPr>
        <w:pStyle w:val="25"/>
        <w:spacing w:line="360" w:lineRule="auto"/>
        <w:ind w:left="-3" w:right="218" w:rightChars="104" w:hanging="3" w:firstLineChars="0"/>
        <w:rPr>
          <w:rFonts w:ascii="Times New Roman" w:hAnsi="Times New Roman" w:cs="宋体"/>
          <w:color w:val="000000"/>
          <w:sz w:val="21"/>
          <w:szCs w:val="21"/>
          <w:lang w:bidi="ar"/>
        </w:rPr>
      </w:pPr>
      <w:r>
        <w:rPr>
          <w:rFonts w:ascii="Times New Roman" w:hAnsi="Times New Roman" w:cs="宋体"/>
          <w:color w:val="000000"/>
          <w:sz w:val="21"/>
          <w:szCs w:val="21"/>
          <w:lang w:bidi="ar"/>
        </w:rPr>
        <w:t xml:space="preserve">7.1.2 </w:t>
      </w:r>
      <w:r>
        <w:rPr>
          <w:rFonts w:hint="eastAsia" w:ascii="Times New Roman" w:hAnsi="Times New Roman" w:cs="宋体"/>
          <w:color w:val="000000"/>
          <w:sz w:val="21"/>
          <w:szCs w:val="21"/>
          <w:lang w:bidi="ar"/>
        </w:rPr>
        <w:t>应设置安全管理机构或专职安全生产管理人员，安全生产管理人员应当接受相关部门组织的安全生产教育和培训，经考核合格后上岗作业。</w:t>
      </w:r>
    </w:p>
    <w:p>
      <w:pPr>
        <w:pStyle w:val="25"/>
        <w:spacing w:line="360" w:lineRule="auto"/>
        <w:ind w:left="-3" w:right="218" w:rightChars="104" w:hanging="3" w:firstLineChars="0"/>
        <w:rPr>
          <w:rFonts w:ascii="Times New Roman" w:hAnsi="Times New Roman" w:cs="宋体"/>
          <w:color w:val="000000"/>
          <w:sz w:val="21"/>
          <w:szCs w:val="21"/>
          <w:lang w:bidi="ar"/>
        </w:rPr>
      </w:pPr>
      <w:r>
        <w:rPr>
          <w:rFonts w:ascii="Times New Roman" w:hAnsi="Times New Roman" w:cs="宋体"/>
          <w:color w:val="000000"/>
          <w:sz w:val="21"/>
          <w:szCs w:val="21"/>
          <w:lang w:bidi="ar"/>
        </w:rPr>
        <w:t xml:space="preserve">7.1.3 </w:t>
      </w:r>
      <w:r>
        <w:rPr>
          <w:rFonts w:hint="eastAsia" w:ascii="Times New Roman" w:hAnsi="Times New Roman" w:cs="宋体"/>
          <w:color w:val="000000"/>
          <w:sz w:val="21"/>
          <w:szCs w:val="21"/>
          <w:lang w:bidi="ar"/>
        </w:rPr>
        <w:t>应建立健全全员安全生产责任制，制定安全生产管理制度和煤基液体燃料装卸、储存、运输及使用安全操作规程。规程应上墙，方便员工学习遵守。</w:t>
      </w:r>
    </w:p>
    <w:p>
      <w:pPr>
        <w:pStyle w:val="25"/>
        <w:spacing w:line="360" w:lineRule="auto"/>
        <w:ind w:left="-3" w:right="218" w:rightChars="104" w:hanging="3" w:firstLineChars="0"/>
        <w:rPr>
          <w:rFonts w:ascii="Times New Roman" w:hAnsi="Times New Roman" w:cs="宋体"/>
          <w:color w:val="000000"/>
          <w:sz w:val="21"/>
          <w:szCs w:val="21"/>
          <w:lang w:bidi="ar"/>
        </w:rPr>
      </w:pPr>
      <w:r>
        <w:rPr>
          <w:rFonts w:ascii="Times New Roman" w:hAnsi="Times New Roman" w:cs="宋体"/>
          <w:color w:val="000000"/>
          <w:sz w:val="21"/>
          <w:szCs w:val="21"/>
          <w:lang w:bidi="ar"/>
        </w:rPr>
        <w:t xml:space="preserve">7.1.4 </w:t>
      </w:r>
      <w:r>
        <w:rPr>
          <w:rFonts w:hint="eastAsia" w:ascii="Times New Roman" w:hAnsi="Times New Roman" w:cs="宋体"/>
          <w:color w:val="000000"/>
          <w:sz w:val="21"/>
          <w:szCs w:val="21"/>
          <w:lang w:bidi="ar"/>
        </w:rPr>
        <w:t>煤基液体燃料装卸、配送人员及安全管理人员应进行专门安全培训，经考核合格后才能上岗。</w:t>
      </w:r>
    </w:p>
    <w:p>
      <w:pPr>
        <w:pStyle w:val="25"/>
        <w:spacing w:line="360" w:lineRule="auto"/>
        <w:ind w:left="-3" w:right="218" w:rightChars="104" w:hanging="3" w:firstLineChars="0"/>
        <w:rPr>
          <w:rFonts w:ascii="Times New Roman" w:hAnsi="Times New Roman" w:cs="宋体"/>
          <w:color w:val="000000"/>
          <w:sz w:val="21"/>
          <w:szCs w:val="21"/>
          <w:lang w:bidi="ar"/>
        </w:rPr>
      </w:pPr>
      <w:r>
        <w:rPr>
          <w:rFonts w:ascii="Times New Roman" w:hAnsi="Times New Roman" w:cs="宋体"/>
          <w:color w:val="000000"/>
          <w:sz w:val="21"/>
          <w:szCs w:val="21"/>
          <w:lang w:bidi="ar"/>
        </w:rPr>
        <w:t xml:space="preserve">7.1.5 </w:t>
      </w:r>
      <w:r>
        <w:rPr>
          <w:rFonts w:hint="eastAsia" w:ascii="Times New Roman" w:hAnsi="Times New Roman" w:cs="宋体"/>
          <w:color w:val="000000"/>
          <w:sz w:val="21"/>
          <w:szCs w:val="21"/>
          <w:lang w:bidi="ar"/>
        </w:rPr>
        <w:t>应向煤基液体燃料使用</w:t>
      </w:r>
      <w:r>
        <w:rPr>
          <w:rFonts w:hint="eastAsia" w:ascii="Times New Roman" w:cs="宋体"/>
          <w:color w:val="000000"/>
          <w:sz w:val="21"/>
          <w:szCs w:val="21"/>
          <w:lang w:eastAsia="zh-CN" w:bidi="ar"/>
        </w:rPr>
        <w:t>单位</w:t>
      </w:r>
      <w:r>
        <w:rPr>
          <w:rFonts w:hint="eastAsia" w:ascii="Times New Roman" w:hAnsi="Times New Roman" w:cs="宋体"/>
          <w:color w:val="000000"/>
          <w:sz w:val="21"/>
          <w:szCs w:val="21"/>
          <w:lang w:bidi="ar"/>
        </w:rPr>
        <w:t>提供煤基液体燃料使用安全操作规程，并培训、指导使用人正确操作。</w:t>
      </w:r>
    </w:p>
    <w:p>
      <w:pPr>
        <w:pStyle w:val="25"/>
        <w:spacing w:line="360" w:lineRule="auto"/>
        <w:ind w:left="-3" w:right="218" w:rightChars="104" w:hanging="3" w:firstLineChars="0"/>
        <w:rPr>
          <w:rFonts w:ascii="Times New Roman" w:hAnsi="Times New Roman" w:cs="宋体"/>
          <w:color w:val="000000"/>
          <w:sz w:val="21"/>
          <w:szCs w:val="21"/>
          <w:lang w:bidi="ar"/>
        </w:rPr>
      </w:pPr>
      <w:r>
        <w:rPr>
          <w:rFonts w:ascii="Times New Roman" w:hAnsi="Times New Roman" w:cs="宋体"/>
          <w:color w:val="000000"/>
          <w:sz w:val="21"/>
          <w:szCs w:val="21"/>
          <w:lang w:bidi="ar"/>
        </w:rPr>
        <w:t xml:space="preserve">7.1.6 </w:t>
      </w:r>
      <w:r>
        <w:rPr>
          <w:rFonts w:hint="eastAsia" w:ascii="Times New Roman" w:hAnsi="Times New Roman" w:cs="宋体"/>
          <w:color w:val="000000"/>
          <w:sz w:val="21"/>
          <w:szCs w:val="21"/>
          <w:lang w:bidi="ar"/>
        </w:rPr>
        <w:t>应按</w:t>
      </w:r>
      <w:r>
        <w:rPr>
          <w:rFonts w:ascii="Times New Roman" w:hAnsi="Times New Roman" w:cs="宋体"/>
          <w:color w:val="000000"/>
          <w:sz w:val="21"/>
          <w:szCs w:val="21"/>
          <w:lang w:bidi="ar"/>
        </w:rPr>
        <w:t xml:space="preserve"> GB/T 29639 </w:t>
      </w:r>
      <w:r>
        <w:rPr>
          <w:rFonts w:hint="eastAsia" w:ascii="Times New Roman" w:hAnsi="Times New Roman" w:cs="宋体"/>
          <w:color w:val="000000"/>
          <w:sz w:val="21"/>
          <w:szCs w:val="21"/>
          <w:lang w:bidi="ar"/>
        </w:rPr>
        <w:t>要求制定煤基液体燃料泄漏、火灾、交通等事故应急救援预案或现场处置方案，配备必要的应急救援物资，定期组织演练，并保留演练记录。</w:t>
      </w:r>
    </w:p>
    <w:p>
      <w:pPr>
        <w:pStyle w:val="2"/>
        <w:ind w:left="-3" w:right="218" w:rightChars="104" w:hanging="3"/>
        <w:rPr>
          <w:rFonts w:hint="eastAsia" w:ascii="Times New Roman" w:hAnsi="Times New Roman" w:eastAsia="黑体"/>
          <w:sz w:val="24"/>
          <w:szCs w:val="24"/>
          <w:lang w:val="en-US" w:eastAsia="zh-CN" w:bidi="ar"/>
        </w:rPr>
      </w:pPr>
      <w:r>
        <w:rPr>
          <w:rFonts w:ascii="Times New Roman" w:hAnsi="Times New Roman"/>
          <w:sz w:val="24"/>
          <w:szCs w:val="24"/>
        </w:rPr>
        <w:t xml:space="preserve">7.2 </w:t>
      </w:r>
      <w:r>
        <w:rPr>
          <w:rFonts w:hint="eastAsia" w:ascii="Times New Roman" w:hAnsi="Times New Roman"/>
          <w:sz w:val="24"/>
          <w:szCs w:val="24"/>
          <w:lang w:bidi="ar"/>
        </w:rPr>
        <w:t>煤基液体燃料使用管理</w:t>
      </w:r>
    </w:p>
    <w:p>
      <w:pPr>
        <w:pStyle w:val="25"/>
        <w:spacing w:line="360" w:lineRule="auto"/>
        <w:ind w:left="-3" w:right="218" w:rightChars="104" w:hanging="3" w:firstLineChars="0"/>
        <w:rPr>
          <w:rFonts w:hint="eastAsia" w:ascii="Times New Roman" w:hAnsi="Times New Roman" w:cs="宋体"/>
          <w:color w:val="000000"/>
          <w:sz w:val="21"/>
          <w:szCs w:val="21"/>
          <w:lang w:bidi="ar"/>
        </w:rPr>
      </w:pPr>
      <w:r>
        <w:rPr>
          <w:rFonts w:ascii="Times New Roman" w:hAnsi="Times New Roman" w:cs="宋体"/>
          <w:color w:val="000000"/>
          <w:sz w:val="20"/>
          <w:lang w:bidi="ar"/>
        </w:rPr>
        <w:t xml:space="preserve">7.2.1 </w:t>
      </w:r>
      <w:r>
        <w:rPr>
          <w:rFonts w:hint="eastAsia" w:ascii="Times New Roman" w:cs="宋体"/>
          <w:color w:val="000000"/>
          <w:kern w:val="0"/>
          <w:sz w:val="21"/>
          <w:szCs w:val="21"/>
          <w:lang w:val="en-US" w:eastAsia="zh-CN" w:bidi="ar"/>
        </w:rPr>
        <w:t>煤基液体燃料使用场所</w:t>
      </w:r>
      <w:r>
        <w:rPr>
          <w:rFonts w:hint="eastAsia" w:ascii="Times New Roman" w:hAnsi="Times New Roman" w:cs="宋体"/>
          <w:color w:val="000000"/>
          <w:sz w:val="21"/>
          <w:szCs w:val="21"/>
          <w:lang w:bidi="ar"/>
        </w:rPr>
        <w:t>不与其</w:t>
      </w:r>
      <w:r>
        <w:rPr>
          <w:rFonts w:hint="eastAsia" w:ascii="Times New Roman" w:cs="宋体"/>
          <w:color w:val="000000"/>
          <w:sz w:val="21"/>
          <w:szCs w:val="21"/>
          <w:lang w:val="en-US" w:eastAsia="zh-CN" w:bidi="ar"/>
        </w:rPr>
        <w:t>它</w:t>
      </w:r>
      <w:r>
        <w:rPr>
          <w:rFonts w:hint="eastAsia" w:ascii="Times New Roman" w:hAnsi="Times New Roman" w:cs="宋体"/>
          <w:color w:val="000000"/>
          <w:sz w:val="21"/>
          <w:szCs w:val="21"/>
          <w:lang w:bidi="ar"/>
        </w:rPr>
        <w:t>类型</w:t>
      </w:r>
      <w:r>
        <w:rPr>
          <w:rFonts w:hint="eastAsia" w:ascii="Times New Roman" w:cs="宋体"/>
          <w:color w:val="000000"/>
          <w:sz w:val="21"/>
          <w:szCs w:val="21"/>
          <w:lang w:val="en-US" w:eastAsia="zh-CN" w:bidi="ar"/>
        </w:rPr>
        <w:t>的</w:t>
      </w:r>
      <w:r>
        <w:rPr>
          <w:rFonts w:hint="eastAsia" w:ascii="Times New Roman" w:hAnsi="Times New Roman" w:cs="宋体"/>
          <w:color w:val="000000"/>
          <w:sz w:val="21"/>
          <w:szCs w:val="21"/>
          <w:lang w:bidi="ar"/>
        </w:rPr>
        <w:t xml:space="preserve">燃料同用、混用。 </w:t>
      </w:r>
    </w:p>
    <w:p>
      <w:pPr>
        <w:pStyle w:val="25"/>
        <w:spacing w:line="360" w:lineRule="auto"/>
        <w:ind w:left="-3" w:right="218" w:rightChars="104" w:hanging="3" w:firstLineChars="0"/>
        <w:rPr>
          <w:rFonts w:hint="eastAsia" w:ascii="Times New Roman" w:hAnsi="Times New Roman" w:cs="宋体"/>
          <w:color w:val="000000"/>
          <w:sz w:val="21"/>
          <w:szCs w:val="21"/>
          <w:lang w:bidi="ar"/>
        </w:rPr>
      </w:pPr>
      <w:r>
        <w:rPr>
          <w:rFonts w:hint="eastAsia" w:ascii="Times New Roman" w:hAnsi="Times New Roman" w:cs="宋体"/>
          <w:color w:val="000000"/>
          <w:sz w:val="21"/>
          <w:szCs w:val="21"/>
          <w:lang w:bidi="ar"/>
        </w:rPr>
        <w:t>7.2.2 应制定相关设备的安全操作规程和应急处理方案。规程应上墙，方便员工学习遵守。</w:t>
      </w:r>
    </w:p>
    <w:p>
      <w:pPr>
        <w:pStyle w:val="25"/>
        <w:spacing w:line="360" w:lineRule="auto"/>
        <w:ind w:left="-3" w:right="218" w:rightChars="104" w:hanging="3" w:firstLineChars="0"/>
        <w:rPr>
          <w:rFonts w:hint="eastAsia" w:ascii="Times New Roman" w:hAnsi="Times New Roman" w:cs="宋体"/>
          <w:color w:val="000000"/>
          <w:sz w:val="21"/>
          <w:szCs w:val="21"/>
          <w:lang w:bidi="ar"/>
        </w:rPr>
      </w:pPr>
      <w:r>
        <w:rPr>
          <w:rFonts w:hint="eastAsia" w:ascii="Times New Roman" w:hAnsi="Times New Roman" w:cs="宋体"/>
          <w:color w:val="000000"/>
          <w:sz w:val="21"/>
          <w:szCs w:val="21"/>
          <w:lang w:bidi="ar"/>
        </w:rPr>
        <w:t xml:space="preserve">7.2.3 </w:t>
      </w:r>
      <w:r>
        <w:rPr>
          <w:rFonts w:hint="eastAsia" w:ascii="Times New Roman" w:cs="宋体"/>
          <w:color w:val="000000"/>
          <w:sz w:val="21"/>
          <w:szCs w:val="21"/>
          <w:lang w:eastAsia="zh-CN" w:bidi="ar"/>
        </w:rPr>
        <w:t>使用人</w:t>
      </w:r>
      <w:r>
        <w:rPr>
          <w:rFonts w:hint="eastAsia" w:ascii="Times New Roman" w:hAnsi="Times New Roman" w:cs="宋体"/>
          <w:color w:val="000000"/>
          <w:sz w:val="21"/>
          <w:szCs w:val="21"/>
          <w:lang w:bidi="ar"/>
        </w:rPr>
        <w:t>应具备煤基液体燃料安全使用的基本知识，具备安全操作及应急处置能力，并严格按安全操作规程操作。</w:t>
      </w:r>
    </w:p>
    <w:p>
      <w:pPr>
        <w:pStyle w:val="25"/>
        <w:widowControl/>
        <w:spacing w:line="360" w:lineRule="auto"/>
        <w:ind w:left="-3" w:right="218" w:rightChars="104" w:firstLine="3" w:firstLineChars="0"/>
        <w:jc w:val="left"/>
        <w:rPr>
          <w:rFonts w:hint="eastAsia" w:ascii="Times New Roman" w:hAnsi="Times New Roman" w:cs="宋体"/>
          <w:color w:val="000000"/>
          <w:kern w:val="0"/>
          <w:szCs w:val="21"/>
          <w:lang w:bidi="ar"/>
        </w:rPr>
      </w:pPr>
      <w:r>
        <w:rPr>
          <w:rFonts w:hint="eastAsia" w:ascii="Times New Roman" w:hAnsi="Times New Roman" w:cs="宋体"/>
          <w:color w:val="000000"/>
          <w:kern w:val="0"/>
          <w:szCs w:val="21"/>
          <w:lang w:bidi="ar"/>
        </w:rPr>
        <w:t>7.2.4 应配备消防、应急救援器材，并定期维护保养。</w:t>
      </w:r>
    </w:p>
    <w:p>
      <w:pPr>
        <w:pStyle w:val="25"/>
        <w:widowControl/>
        <w:spacing w:line="360" w:lineRule="auto"/>
        <w:ind w:left="-3" w:right="218" w:rightChars="104" w:firstLine="3" w:firstLineChars="0"/>
        <w:jc w:val="left"/>
        <w:rPr>
          <w:rFonts w:hint="eastAsia" w:ascii="Times New Roman" w:hAnsi="Times New Roman" w:cs="宋体"/>
          <w:color w:val="000000"/>
          <w:kern w:val="0"/>
          <w:szCs w:val="21"/>
          <w:lang w:bidi="ar"/>
        </w:rPr>
      </w:pPr>
      <w:r>
        <w:rPr>
          <w:rFonts w:hint="eastAsia" w:ascii="Times New Roman" w:hAnsi="Times New Roman" w:cs="宋体"/>
          <w:color w:val="000000"/>
          <w:kern w:val="0"/>
          <w:szCs w:val="21"/>
          <w:lang w:bidi="ar"/>
        </w:rPr>
        <w:t>7.2.5 营业期间不应进行设备设施检修作业，不加注煤基液体燃料。</w:t>
      </w:r>
    </w:p>
    <w:p>
      <w:pPr>
        <w:pStyle w:val="25"/>
        <w:widowControl/>
        <w:spacing w:line="360" w:lineRule="auto"/>
        <w:ind w:left="-3" w:right="218" w:rightChars="104" w:firstLine="3" w:firstLineChars="0"/>
        <w:jc w:val="left"/>
        <w:rPr>
          <w:rFonts w:hint="eastAsia" w:ascii="Times New Roman" w:hAnsi="Times New Roman" w:cs="宋体"/>
          <w:color w:val="000000"/>
          <w:kern w:val="0"/>
          <w:szCs w:val="21"/>
          <w:lang w:bidi="ar"/>
        </w:rPr>
      </w:pPr>
      <w:r>
        <w:rPr>
          <w:rFonts w:hint="eastAsia" w:ascii="Times New Roman" w:hAnsi="Times New Roman" w:cs="宋体"/>
          <w:color w:val="000000"/>
          <w:kern w:val="0"/>
          <w:szCs w:val="21"/>
          <w:lang w:bidi="ar"/>
        </w:rPr>
        <w:t>7.2.6 每天下班前应对煤基液体燃料箱、燃烧器、灶具和管道等进行安全检查，严禁使用存在安全隐患的设备。</w:t>
      </w:r>
    </w:p>
    <w:p>
      <w:pPr>
        <w:pStyle w:val="25"/>
        <w:widowControl/>
        <w:spacing w:line="360" w:lineRule="auto"/>
        <w:ind w:left="-3" w:right="218" w:rightChars="104" w:firstLine="3" w:firstLineChars="0"/>
        <w:jc w:val="left"/>
        <w:rPr>
          <w:rFonts w:hint="eastAsia" w:ascii="Times New Roman" w:hAnsi="Times New Roman" w:cs="宋体"/>
          <w:color w:val="000000"/>
          <w:kern w:val="0"/>
          <w:szCs w:val="21"/>
          <w:lang w:bidi="ar"/>
        </w:rPr>
      </w:pPr>
      <w:r>
        <w:rPr>
          <w:rFonts w:hint="eastAsia" w:ascii="Times New Roman" w:hAnsi="Times New Roman" w:cs="宋体"/>
          <w:color w:val="000000"/>
          <w:kern w:val="0"/>
          <w:szCs w:val="21"/>
          <w:lang w:bidi="ar"/>
        </w:rPr>
        <w:t>7.2.7 定期对设备进行维护，严禁在灶具或燃烧器使用过程中进行维护。</w:t>
      </w:r>
    </w:p>
    <w:p>
      <w:pPr>
        <w:pStyle w:val="25"/>
        <w:spacing w:line="360" w:lineRule="auto"/>
        <w:ind w:left="-3" w:right="218" w:rightChars="104" w:firstLine="3" w:firstLineChars="0"/>
        <w:jc w:val="left"/>
      </w:pPr>
      <w:r>
        <w:rPr>
          <w:rFonts w:hint="eastAsia" w:ascii="Times New Roman" w:hAnsi="Times New Roman" w:cs="宋体"/>
          <w:color w:val="000000"/>
          <w:kern w:val="0"/>
          <w:szCs w:val="21"/>
          <w:lang w:bidi="ar"/>
        </w:rPr>
        <w:t>7.2.8 因关停、倒</w:t>
      </w:r>
      <w:r>
        <w:rPr>
          <w:rFonts w:hint="eastAsia" w:ascii="Times New Roman" w:cs="宋体"/>
          <w:color w:val="000000"/>
          <w:szCs w:val="21"/>
          <w:lang w:bidi="ar"/>
        </w:rPr>
        <w:t xml:space="preserve">闭等原因，剩余的煤基液体燃料应由煤基液体燃料销售方回收，不得随意废弃处理、转赠或用于其他。              </w:t>
      </w:r>
      <w:r>
        <w:t xml:space="preserve"> </w:t>
      </w:r>
      <w:bookmarkStart w:id="89" w:name="_Toc135389159"/>
    </w:p>
    <w:p>
      <w:pPr>
        <w:pStyle w:val="3"/>
        <w:ind w:left="0" w:right="0" w:rightChars="0" w:firstLine="0"/>
        <w:rPr>
          <w:rFonts w:ascii="Times New Roman" w:hAnsi="Times New Roman" w:eastAsia="黑体"/>
          <w:sz w:val="28"/>
          <w:szCs w:val="28"/>
        </w:rPr>
      </w:pPr>
      <w:bookmarkStart w:id="90" w:name="_Toc1565"/>
      <w:bookmarkStart w:id="91" w:name="_Toc21864"/>
      <w:bookmarkStart w:id="92" w:name="_Toc18847"/>
      <w:r>
        <w:rPr>
          <w:rFonts w:hint="default" w:ascii="Times New Roman" w:hAnsi="Times New Roman" w:eastAsia="黑体"/>
          <w:sz w:val="28"/>
          <w:szCs w:val="28"/>
        </w:rPr>
        <w:t>附录</w:t>
      </w:r>
      <w:r>
        <w:rPr>
          <w:rFonts w:ascii="Times New Roman" w:hAnsi="Times New Roman" w:eastAsia="黑体"/>
          <w:sz w:val="28"/>
          <w:szCs w:val="28"/>
        </w:rPr>
        <w:t>A</w:t>
      </w:r>
      <w:bookmarkEnd w:id="89"/>
      <w:bookmarkStart w:id="93" w:name="_Toc20071"/>
      <w:bookmarkStart w:id="94" w:name="_Hlk134611340"/>
      <w:r>
        <w:rPr>
          <w:rFonts w:hint="default" w:ascii="Times New Roman" w:hAnsi="Times New Roman" w:eastAsia="黑体"/>
          <w:sz w:val="28"/>
          <w:szCs w:val="28"/>
        </w:rPr>
        <w:t>煤基液体燃料</w:t>
      </w:r>
      <w:bookmarkEnd w:id="90"/>
      <w:bookmarkEnd w:id="91"/>
      <w:bookmarkEnd w:id="92"/>
      <w:bookmarkEnd w:id="93"/>
    </w:p>
    <w:bookmarkEnd w:id="94"/>
    <w:p>
      <w:pPr>
        <w:pStyle w:val="2"/>
        <w:ind w:left="-3" w:right="218" w:rightChars="104" w:hanging="3"/>
        <w:rPr>
          <w:rFonts w:ascii="Times New Roman" w:hAnsi="Times New Roman"/>
          <w:sz w:val="24"/>
          <w:szCs w:val="24"/>
        </w:rPr>
      </w:pPr>
      <w:bookmarkStart w:id="95" w:name="_Toc6665"/>
      <w:r>
        <w:rPr>
          <w:rFonts w:ascii="Times New Roman" w:hAnsi="Times New Roman"/>
          <w:sz w:val="24"/>
          <w:szCs w:val="24"/>
        </w:rPr>
        <w:t xml:space="preserve">A.1 </w:t>
      </w:r>
      <w:r>
        <w:rPr>
          <w:rFonts w:hint="eastAsia" w:ascii="Times New Roman" w:hAnsi="Times New Roman"/>
          <w:sz w:val="24"/>
          <w:szCs w:val="24"/>
        </w:rPr>
        <w:t>范围</w:t>
      </w:r>
      <w:bookmarkEnd w:id="95"/>
    </w:p>
    <w:p>
      <w:pPr>
        <w:pStyle w:val="143"/>
        <w:spacing w:line="360" w:lineRule="auto"/>
        <w:ind w:left="-6" w:right="218" w:rightChars="104" w:firstLine="436" w:firstLineChars="200"/>
        <w:jc w:val="both"/>
        <w:rPr>
          <w:rFonts w:ascii="Times New Roman" w:hAnsi="Times New Roman" w:cs="宋体"/>
          <w:spacing w:val="4"/>
          <w:kern w:val="2"/>
          <w:szCs w:val="21"/>
        </w:rPr>
      </w:pPr>
      <w:r>
        <w:rPr>
          <w:rFonts w:hint="eastAsia" w:ascii="Times New Roman" w:hAnsi="Times New Roman" w:cs="宋体"/>
          <w:spacing w:val="4"/>
          <w:kern w:val="2"/>
          <w:szCs w:val="21"/>
        </w:rPr>
        <w:t>本附录规定了来自于非石油基，</w:t>
      </w:r>
      <w:r>
        <w:rPr>
          <w:rFonts w:hint="eastAsia" w:ascii="Times New Roman"/>
        </w:rPr>
        <w:t>以煤基费托合成工艺生产的中间馏分为原料，经加氢精制和分馏等工艺制取而得到的液体煤基燃料使用时的技术要求和试验方法。</w:t>
      </w:r>
    </w:p>
    <w:p>
      <w:pPr>
        <w:pStyle w:val="2"/>
        <w:ind w:left="-3" w:right="218" w:rightChars="104" w:hanging="3"/>
        <w:rPr>
          <w:rFonts w:ascii="Times New Roman" w:hAnsi="Times New Roman"/>
          <w:sz w:val="24"/>
          <w:szCs w:val="24"/>
        </w:rPr>
      </w:pPr>
      <w:bookmarkStart w:id="96" w:name="_Toc588"/>
      <w:r>
        <w:rPr>
          <w:rFonts w:ascii="Times New Roman" w:hAnsi="Times New Roman"/>
          <w:sz w:val="24"/>
          <w:szCs w:val="24"/>
        </w:rPr>
        <w:t xml:space="preserve">A.2 </w:t>
      </w:r>
      <w:r>
        <w:rPr>
          <w:rFonts w:hint="eastAsia" w:ascii="Times New Roman" w:hAnsi="Times New Roman"/>
          <w:sz w:val="24"/>
          <w:szCs w:val="24"/>
        </w:rPr>
        <w:t>技术要求和试验方法</w:t>
      </w:r>
      <w:bookmarkEnd w:id="96"/>
    </w:p>
    <w:p>
      <w:pPr>
        <w:pStyle w:val="143"/>
        <w:ind w:left="0" w:leftChars="0" w:right="218" w:rightChars="104" w:firstLine="420" w:firstLineChars="200"/>
        <w:jc w:val="left"/>
        <w:rPr>
          <w:rFonts w:ascii="Times New Roman" w:hAnsi="Times New Roman" w:cs="宋体"/>
          <w:spacing w:val="4"/>
          <w:kern w:val="2"/>
          <w:szCs w:val="21"/>
        </w:rPr>
      </w:pPr>
      <w:r>
        <w:rPr>
          <w:rFonts w:hint="eastAsia" w:ascii="Times New Roman" w:hAnsi="Times New Roman" w:cs="宋体"/>
          <w:szCs w:val="21"/>
        </w:rPr>
        <w:t>产品的性能指标及试验方法应符合表</w:t>
      </w:r>
      <w:r>
        <w:rPr>
          <w:rFonts w:ascii="Times New Roman" w:hAnsi="Times New Roman" w:cs="宋体"/>
          <w:szCs w:val="21"/>
        </w:rPr>
        <w:t>A.1</w:t>
      </w:r>
      <w:r>
        <w:rPr>
          <w:rFonts w:hint="eastAsia" w:ascii="Times New Roman" w:hAnsi="Times New Roman" w:cs="宋体"/>
          <w:szCs w:val="21"/>
        </w:rPr>
        <w:t>中所列的各项要求。</w:t>
      </w:r>
    </w:p>
    <w:p>
      <w:pPr>
        <w:pStyle w:val="143"/>
        <w:ind w:left="-3" w:right="218" w:rightChars="104" w:hanging="3" w:firstLineChars="0"/>
        <w:jc w:val="center"/>
        <w:rPr>
          <w:rFonts w:hint="eastAsia" w:ascii="Times New Roman" w:hAnsi="Times New Roman" w:eastAsia="黑体" w:cs="宋体"/>
          <w:szCs w:val="21"/>
        </w:rPr>
      </w:pPr>
      <w:r>
        <w:rPr>
          <w:rFonts w:hint="eastAsia" w:ascii="Times New Roman" w:hAnsi="Times New Roman" w:eastAsia="黑体" w:cs="宋体"/>
          <w:spacing w:val="4"/>
          <w:kern w:val="2"/>
          <w:szCs w:val="21"/>
        </w:rPr>
        <w:t>表</w:t>
      </w:r>
      <w:r>
        <w:rPr>
          <w:rFonts w:ascii="Times New Roman" w:hAnsi="Times New Roman" w:eastAsia="黑体" w:cs="宋体"/>
          <w:spacing w:val="4"/>
          <w:kern w:val="2"/>
          <w:szCs w:val="21"/>
        </w:rPr>
        <w:t xml:space="preserve">A.1 </w:t>
      </w:r>
      <w:r>
        <w:rPr>
          <w:rFonts w:hint="eastAsia" w:ascii="Times New Roman" w:hAnsi="Times New Roman" w:eastAsia="黑体" w:cs="宋体"/>
          <w:szCs w:val="21"/>
        </w:rPr>
        <w:t>煤基液体燃料的技术要求</w:t>
      </w:r>
    </w:p>
    <w:tbl>
      <w:tblPr>
        <w:tblStyle w:val="33"/>
        <w:tblW w:w="86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57"/>
        <w:gridCol w:w="2100"/>
        <w:gridCol w:w="3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3457" w:type="dxa"/>
            <w:vAlign w:val="center"/>
          </w:tcPr>
          <w:p>
            <w:pPr>
              <w:widowControl/>
              <w:tabs>
                <w:tab w:val="center" w:pos="4201"/>
                <w:tab w:val="right" w:leader="dot" w:pos="9298"/>
              </w:tabs>
              <w:autoSpaceDE w:val="0"/>
              <w:autoSpaceDN w:val="0"/>
              <w:ind w:left="-3" w:right="218" w:rightChars="104" w:hanging="3"/>
              <w:jc w:val="center"/>
              <w:rPr>
                <w:rFonts w:hint="eastAsia" w:ascii="Times New Roman" w:hAnsi="Times New Roman" w:cs="宋体"/>
                <w:kern w:val="0"/>
                <w:sz w:val="21"/>
                <w:szCs w:val="21"/>
              </w:rPr>
            </w:pPr>
            <w:r>
              <w:rPr>
                <w:rFonts w:hint="eastAsia" w:ascii="Times New Roman" w:hAnsi="Times New Roman" w:cs="宋体"/>
                <w:kern w:val="0"/>
                <w:sz w:val="21"/>
                <w:szCs w:val="21"/>
              </w:rPr>
              <w:t>项</w:t>
            </w:r>
            <w:r>
              <w:rPr>
                <w:rFonts w:hint="eastAsia" w:cs="宋体"/>
                <w:kern w:val="0"/>
                <w:sz w:val="21"/>
                <w:szCs w:val="21"/>
                <w:lang w:val="en-US" w:eastAsia="zh-CN"/>
              </w:rPr>
              <w:t xml:space="preserve"> </w:t>
            </w:r>
            <w:r>
              <w:rPr>
                <w:rFonts w:hint="eastAsia" w:ascii="Times New Roman" w:hAnsi="Times New Roman" w:cs="宋体"/>
                <w:kern w:val="0"/>
                <w:sz w:val="21"/>
                <w:szCs w:val="21"/>
              </w:rPr>
              <w:t>目</w:t>
            </w:r>
          </w:p>
        </w:tc>
        <w:tc>
          <w:tcPr>
            <w:tcW w:w="2100" w:type="dxa"/>
            <w:vAlign w:val="center"/>
          </w:tcPr>
          <w:p>
            <w:pPr>
              <w:widowControl/>
              <w:tabs>
                <w:tab w:val="center" w:pos="4201"/>
                <w:tab w:val="right" w:leader="dot" w:pos="9298"/>
              </w:tabs>
              <w:autoSpaceDE w:val="0"/>
              <w:autoSpaceDN w:val="0"/>
              <w:ind w:left="-3" w:right="218" w:rightChars="104" w:hanging="3"/>
              <w:jc w:val="center"/>
              <w:rPr>
                <w:rFonts w:hint="eastAsia" w:ascii="Times New Roman" w:hAnsi="Times New Roman" w:cs="宋体"/>
                <w:kern w:val="0"/>
                <w:sz w:val="21"/>
                <w:szCs w:val="21"/>
              </w:rPr>
            </w:pPr>
            <w:r>
              <w:rPr>
                <w:rFonts w:hint="eastAsia" w:ascii="Times New Roman" w:hAnsi="Times New Roman" w:cs="宋体"/>
                <w:kern w:val="0"/>
                <w:sz w:val="21"/>
                <w:szCs w:val="21"/>
              </w:rPr>
              <w:t>质量指标</w:t>
            </w:r>
          </w:p>
        </w:tc>
        <w:tc>
          <w:tcPr>
            <w:tcW w:w="3105" w:type="dxa"/>
            <w:vAlign w:val="center"/>
          </w:tcPr>
          <w:p>
            <w:pPr>
              <w:widowControl/>
              <w:tabs>
                <w:tab w:val="center" w:pos="4201"/>
                <w:tab w:val="right" w:leader="dot" w:pos="9298"/>
              </w:tabs>
              <w:autoSpaceDE w:val="0"/>
              <w:autoSpaceDN w:val="0"/>
              <w:ind w:left="-3" w:right="218" w:rightChars="104" w:hanging="3"/>
              <w:jc w:val="center"/>
              <w:rPr>
                <w:rFonts w:hint="eastAsia" w:ascii="Times New Roman" w:hAnsi="Times New Roman" w:cs="宋体"/>
                <w:kern w:val="0"/>
                <w:sz w:val="21"/>
                <w:szCs w:val="21"/>
              </w:rPr>
            </w:pPr>
            <w:r>
              <w:rPr>
                <w:rFonts w:hint="eastAsia" w:ascii="Times New Roman" w:hAnsi="Times New Roman" w:cs="宋体"/>
                <w:kern w:val="0"/>
                <w:sz w:val="21"/>
                <w:szCs w:val="21"/>
              </w:rPr>
              <w:t>测试方法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3457" w:type="dxa"/>
            <w:vAlign w:val="center"/>
          </w:tcPr>
          <w:p>
            <w:pPr>
              <w:widowControl/>
              <w:tabs>
                <w:tab w:val="center" w:pos="4201"/>
                <w:tab w:val="right" w:leader="dot" w:pos="9298"/>
              </w:tabs>
              <w:autoSpaceDE w:val="0"/>
              <w:autoSpaceDN w:val="0"/>
              <w:ind w:left="-3" w:right="218" w:rightChars="104" w:hanging="3"/>
              <w:jc w:val="center"/>
              <w:rPr>
                <w:rFonts w:hint="eastAsia" w:ascii="Times New Roman" w:hAnsi="Times New Roman" w:eastAsia="宋体" w:cs="宋体"/>
                <w:kern w:val="0"/>
                <w:sz w:val="21"/>
                <w:szCs w:val="21"/>
                <w:lang w:val="en-US" w:eastAsia="zh-CN"/>
              </w:rPr>
            </w:pPr>
            <w:r>
              <w:rPr>
                <w:rFonts w:hint="eastAsia" w:ascii="Times New Roman" w:hAnsi="Times New Roman" w:eastAsia="宋体" w:cs="宋体"/>
                <w:kern w:val="0"/>
                <w:sz w:val="21"/>
                <w:szCs w:val="21"/>
                <w:lang w:val="en-US" w:eastAsia="zh-CN"/>
              </w:rPr>
              <w:t>外观</w:t>
            </w:r>
          </w:p>
        </w:tc>
        <w:tc>
          <w:tcPr>
            <w:tcW w:w="2100" w:type="dxa"/>
            <w:vAlign w:val="center"/>
          </w:tcPr>
          <w:p>
            <w:pPr>
              <w:widowControl/>
              <w:tabs>
                <w:tab w:val="center" w:pos="4201"/>
                <w:tab w:val="right" w:leader="dot" w:pos="9298"/>
              </w:tabs>
              <w:autoSpaceDE w:val="0"/>
              <w:autoSpaceDN w:val="0"/>
              <w:ind w:left="-3" w:right="218" w:rightChars="104" w:hanging="3"/>
              <w:jc w:val="center"/>
              <w:rPr>
                <w:rFonts w:hint="eastAsia" w:ascii="Times New Roman" w:hAnsi="Times New Roman" w:eastAsia="宋体" w:cs="宋体"/>
                <w:kern w:val="0"/>
                <w:sz w:val="21"/>
                <w:szCs w:val="21"/>
                <w:lang w:val="en-US" w:eastAsia="zh-CN"/>
              </w:rPr>
            </w:pPr>
            <w:r>
              <w:rPr>
                <w:rFonts w:hint="eastAsia" w:ascii="Times New Roman" w:hAnsi="Times New Roman" w:eastAsia="宋体" w:cs="宋体"/>
                <w:kern w:val="0"/>
                <w:sz w:val="21"/>
                <w:szCs w:val="21"/>
                <w:lang w:val="en-US" w:eastAsia="zh-CN"/>
              </w:rPr>
              <w:t>无色透明液体</w:t>
            </w:r>
          </w:p>
        </w:tc>
        <w:tc>
          <w:tcPr>
            <w:tcW w:w="3105" w:type="dxa"/>
            <w:vAlign w:val="center"/>
          </w:tcPr>
          <w:p>
            <w:pPr>
              <w:widowControl/>
              <w:tabs>
                <w:tab w:val="center" w:pos="4201"/>
                <w:tab w:val="right" w:leader="dot" w:pos="9298"/>
              </w:tabs>
              <w:autoSpaceDE w:val="0"/>
              <w:autoSpaceDN w:val="0"/>
              <w:ind w:left="-3" w:right="218" w:rightChars="104" w:hanging="3"/>
              <w:jc w:val="center"/>
              <w:rPr>
                <w:rFonts w:hint="eastAsia" w:ascii="Times New Roman" w:hAnsi="Times New Roman" w:eastAsia="宋体" w:cs="宋体"/>
                <w:kern w:val="0"/>
                <w:sz w:val="21"/>
                <w:szCs w:val="21"/>
                <w:lang w:val="en-US" w:eastAsia="zh-CN"/>
              </w:rPr>
            </w:pPr>
            <w:r>
              <w:rPr>
                <w:rFonts w:hint="eastAsia" w:ascii="Times New Roman" w:hAnsi="Times New Roman" w:eastAsia="宋体" w:cs="宋体"/>
                <w:kern w:val="0"/>
                <w:sz w:val="21"/>
                <w:szCs w:val="21"/>
                <w:lang w:val="en-US" w:eastAsia="zh-CN"/>
              </w:rPr>
              <w:t>目测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3457" w:type="dxa"/>
            <w:vAlign w:val="center"/>
          </w:tcPr>
          <w:p>
            <w:pPr>
              <w:widowControl/>
              <w:tabs>
                <w:tab w:val="center" w:pos="4201"/>
                <w:tab w:val="right" w:leader="dot" w:pos="9298"/>
              </w:tabs>
              <w:autoSpaceDE w:val="0"/>
              <w:autoSpaceDN w:val="0"/>
              <w:ind w:left="-3" w:right="218" w:rightChars="104" w:hanging="3"/>
              <w:jc w:val="left"/>
              <w:rPr>
                <w:rFonts w:hint="eastAsia" w:ascii="Times New Roman" w:hAnsi="Times New Roman" w:cs="宋体"/>
                <w:kern w:val="0"/>
                <w:sz w:val="21"/>
                <w:szCs w:val="21"/>
              </w:rPr>
            </w:pPr>
            <w:r>
              <w:rPr>
                <w:rFonts w:hint="eastAsia" w:ascii="Times New Roman" w:hAnsi="Times New Roman" w:cs="宋体"/>
                <w:kern w:val="0"/>
                <w:sz w:val="21"/>
                <w:szCs w:val="21"/>
              </w:rPr>
              <w:t xml:space="preserve">闪点（闭口）/℃    </w:t>
            </w:r>
            <w:r>
              <w:rPr>
                <w:rFonts w:hint="eastAsia" w:cs="宋体"/>
                <w:kern w:val="0"/>
                <w:sz w:val="21"/>
                <w:szCs w:val="21"/>
                <w:lang w:val="en-US" w:eastAsia="zh-CN"/>
              </w:rPr>
              <w:t xml:space="preserve">   </w:t>
            </w:r>
            <w:r>
              <w:rPr>
                <w:rFonts w:hint="eastAsia" w:ascii="Times New Roman" w:hAnsi="Times New Roman" w:cs="宋体"/>
                <w:kern w:val="0"/>
                <w:sz w:val="21"/>
                <w:szCs w:val="21"/>
              </w:rPr>
              <w:t xml:space="preserve"> 不低于</w:t>
            </w:r>
          </w:p>
        </w:tc>
        <w:tc>
          <w:tcPr>
            <w:tcW w:w="2100" w:type="dxa"/>
            <w:vAlign w:val="center"/>
          </w:tcPr>
          <w:p>
            <w:pPr>
              <w:widowControl/>
              <w:tabs>
                <w:tab w:val="center" w:pos="4201"/>
                <w:tab w:val="right" w:leader="dot" w:pos="9298"/>
              </w:tabs>
              <w:autoSpaceDE w:val="0"/>
              <w:autoSpaceDN w:val="0"/>
              <w:ind w:left="-3" w:right="218" w:rightChars="104" w:hanging="3"/>
              <w:jc w:val="center"/>
              <w:rPr>
                <w:rFonts w:hint="eastAsia" w:hAnsi="Times New Roman" w:eastAsia="宋体" w:cs="宋体"/>
                <w:kern w:val="0"/>
                <w:sz w:val="21"/>
                <w:szCs w:val="21"/>
                <w:lang w:val="en-US" w:eastAsia="zh-CN"/>
              </w:rPr>
            </w:pPr>
            <w:r>
              <w:rPr>
                <w:rFonts w:hint="eastAsia" w:hAnsi="Times New Roman" w:eastAsia="宋体" w:cs="宋体"/>
                <w:kern w:val="0"/>
                <w:sz w:val="21"/>
                <w:szCs w:val="21"/>
                <w:highlight w:val="none"/>
              </w:rPr>
              <w:t>6</w:t>
            </w:r>
            <w:r>
              <w:rPr>
                <w:rFonts w:hint="default" w:cs="宋体"/>
                <w:kern w:val="0"/>
                <w:sz w:val="21"/>
                <w:szCs w:val="21"/>
                <w:highlight w:val="none"/>
                <w:lang w:val="en-US" w:eastAsia="zh-CN"/>
              </w:rPr>
              <w:t>3</w:t>
            </w:r>
            <w:r>
              <w:rPr>
                <w:rFonts w:hint="eastAsia" w:hAnsi="Times New Roman" w:eastAsia="宋体" w:cs="宋体"/>
                <w:kern w:val="0"/>
                <w:sz w:val="21"/>
                <w:szCs w:val="21"/>
                <w:highlight w:val="none"/>
                <w:lang w:val="en-US" w:eastAsia="zh-CN"/>
              </w:rPr>
              <w:t xml:space="preserve"> </w:t>
            </w:r>
          </w:p>
        </w:tc>
        <w:tc>
          <w:tcPr>
            <w:tcW w:w="3105" w:type="dxa"/>
            <w:vAlign w:val="center"/>
          </w:tcPr>
          <w:p>
            <w:pPr>
              <w:widowControl/>
              <w:tabs>
                <w:tab w:val="center" w:pos="4201"/>
                <w:tab w:val="right" w:leader="dot" w:pos="9298"/>
              </w:tabs>
              <w:autoSpaceDE w:val="0"/>
              <w:autoSpaceDN w:val="0"/>
              <w:ind w:left="-3" w:right="218" w:rightChars="104" w:hanging="3"/>
              <w:jc w:val="center"/>
              <w:rPr>
                <w:rFonts w:hint="eastAsia" w:ascii="Times New Roman" w:hAnsi="Times New Roman" w:cs="宋体"/>
                <w:kern w:val="0"/>
                <w:sz w:val="21"/>
                <w:szCs w:val="21"/>
              </w:rPr>
            </w:pPr>
            <w:r>
              <w:rPr>
                <w:rFonts w:hint="eastAsia" w:ascii="Times New Roman" w:hAnsi="Times New Roman" w:cs="宋体"/>
                <w:kern w:val="0"/>
                <w:sz w:val="21"/>
                <w:szCs w:val="21"/>
              </w:rPr>
              <w:t>GB/T 261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3457" w:type="dxa"/>
            <w:vAlign w:val="center"/>
          </w:tcPr>
          <w:p>
            <w:pPr>
              <w:widowControl/>
              <w:tabs>
                <w:tab w:val="center" w:pos="4201"/>
                <w:tab w:val="right" w:leader="dot" w:pos="9298"/>
              </w:tabs>
              <w:autoSpaceDE w:val="0"/>
              <w:autoSpaceDN w:val="0"/>
              <w:ind w:left="-3" w:right="218" w:rightChars="104" w:hanging="3"/>
              <w:jc w:val="left"/>
              <w:rPr>
                <w:rFonts w:hint="eastAsia" w:ascii="Times New Roman" w:hAnsi="Times New Roman" w:cs="宋体"/>
                <w:kern w:val="0"/>
                <w:sz w:val="21"/>
                <w:szCs w:val="21"/>
              </w:rPr>
            </w:pPr>
            <w:r>
              <w:rPr>
                <w:rFonts w:hint="eastAsia" w:ascii="Times New Roman" w:hAnsi="Times New Roman" w:cs="宋体"/>
                <w:kern w:val="0"/>
                <w:sz w:val="21"/>
                <w:szCs w:val="21"/>
              </w:rPr>
              <w:t xml:space="preserve">灰分（质量分数）/% </w:t>
            </w:r>
            <w:r>
              <w:rPr>
                <w:rFonts w:hint="eastAsia" w:cs="宋体"/>
                <w:kern w:val="0"/>
                <w:sz w:val="21"/>
                <w:szCs w:val="21"/>
                <w:lang w:val="en-US" w:eastAsia="zh-CN"/>
              </w:rPr>
              <w:t xml:space="preserve">   </w:t>
            </w:r>
            <w:r>
              <w:rPr>
                <w:rFonts w:hint="eastAsia" w:ascii="Times New Roman" w:hAnsi="Times New Roman" w:cs="宋体"/>
                <w:kern w:val="0"/>
                <w:sz w:val="21"/>
                <w:szCs w:val="21"/>
              </w:rPr>
              <w:t>不高于</w:t>
            </w:r>
          </w:p>
        </w:tc>
        <w:tc>
          <w:tcPr>
            <w:tcW w:w="2100" w:type="dxa"/>
            <w:vAlign w:val="center"/>
          </w:tcPr>
          <w:p>
            <w:pPr>
              <w:widowControl/>
              <w:tabs>
                <w:tab w:val="center" w:pos="4201"/>
                <w:tab w:val="right" w:leader="dot" w:pos="9298"/>
              </w:tabs>
              <w:autoSpaceDE w:val="0"/>
              <w:autoSpaceDN w:val="0"/>
              <w:ind w:left="-3" w:right="218" w:rightChars="104" w:hanging="3"/>
              <w:jc w:val="center"/>
              <w:rPr>
                <w:rFonts w:hint="eastAsia" w:hAnsi="Times New Roman" w:eastAsia="宋体" w:cs="宋体"/>
                <w:kern w:val="0"/>
                <w:sz w:val="21"/>
                <w:szCs w:val="21"/>
                <w:lang w:eastAsia="zh-CN"/>
              </w:rPr>
            </w:pPr>
            <w:r>
              <w:rPr>
                <w:rFonts w:hint="eastAsia" w:hAnsi="Times New Roman" w:eastAsia="宋体" w:cs="宋体"/>
                <w:kern w:val="0"/>
                <w:sz w:val="21"/>
                <w:szCs w:val="21"/>
              </w:rPr>
              <w:t>0.0</w:t>
            </w:r>
            <w:r>
              <w:rPr>
                <w:rFonts w:hint="eastAsia" w:hAnsi="Times New Roman" w:eastAsia="宋体" w:cs="宋体"/>
                <w:kern w:val="0"/>
                <w:sz w:val="21"/>
                <w:szCs w:val="21"/>
                <w:lang w:val="en-US" w:eastAsia="zh-CN"/>
              </w:rPr>
              <w:t>1</w:t>
            </w:r>
          </w:p>
        </w:tc>
        <w:tc>
          <w:tcPr>
            <w:tcW w:w="3105" w:type="dxa"/>
            <w:vAlign w:val="center"/>
          </w:tcPr>
          <w:p>
            <w:pPr>
              <w:widowControl/>
              <w:tabs>
                <w:tab w:val="center" w:pos="4201"/>
                <w:tab w:val="right" w:leader="dot" w:pos="9298"/>
              </w:tabs>
              <w:autoSpaceDE w:val="0"/>
              <w:autoSpaceDN w:val="0"/>
              <w:ind w:left="-3" w:right="218" w:rightChars="104" w:hanging="3"/>
              <w:jc w:val="center"/>
              <w:rPr>
                <w:rFonts w:hint="eastAsia" w:ascii="Times New Roman" w:hAnsi="Times New Roman" w:cs="宋体"/>
                <w:kern w:val="0"/>
                <w:sz w:val="21"/>
                <w:szCs w:val="21"/>
              </w:rPr>
            </w:pPr>
            <w:r>
              <w:rPr>
                <w:rFonts w:hint="eastAsia" w:ascii="Times New Roman" w:hAnsi="Times New Roman" w:cs="宋体"/>
                <w:kern w:val="0"/>
                <w:sz w:val="21"/>
                <w:szCs w:val="21"/>
              </w:rPr>
              <w:t>GB/T 508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457" w:type="dxa"/>
            <w:vAlign w:val="center"/>
          </w:tcPr>
          <w:p>
            <w:pPr>
              <w:widowControl/>
              <w:tabs>
                <w:tab w:val="center" w:pos="4201"/>
                <w:tab w:val="right" w:leader="dot" w:pos="9298"/>
              </w:tabs>
              <w:autoSpaceDE w:val="0"/>
              <w:autoSpaceDN w:val="0"/>
              <w:ind w:left="-3" w:right="218" w:rightChars="104" w:hanging="3"/>
              <w:jc w:val="left"/>
              <w:rPr>
                <w:rFonts w:hint="eastAsia" w:ascii="Times New Roman" w:hAnsi="Times New Roman" w:cs="宋体"/>
                <w:kern w:val="0"/>
                <w:sz w:val="21"/>
                <w:szCs w:val="21"/>
              </w:rPr>
            </w:pPr>
            <w:r>
              <w:rPr>
                <w:rFonts w:hint="eastAsia" w:ascii="Times New Roman" w:hAnsi="Times New Roman" w:cs="宋体"/>
                <w:kern w:val="0"/>
                <w:sz w:val="21"/>
                <w:szCs w:val="21"/>
              </w:rPr>
              <w:t xml:space="preserve">凝点/℃            </w:t>
            </w:r>
            <w:r>
              <w:rPr>
                <w:rFonts w:hint="eastAsia" w:cs="宋体"/>
                <w:kern w:val="0"/>
                <w:sz w:val="21"/>
                <w:szCs w:val="21"/>
                <w:lang w:val="en-US" w:eastAsia="zh-CN"/>
              </w:rPr>
              <w:t xml:space="preserve">   </w:t>
            </w:r>
            <w:r>
              <w:rPr>
                <w:rFonts w:hint="eastAsia" w:ascii="Times New Roman" w:hAnsi="Times New Roman" w:cs="宋体"/>
                <w:kern w:val="0"/>
                <w:sz w:val="21"/>
                <w:szCs w:val="21"/>
              </w:rPr>
              <w:t xml:space="preserve"> </w:t>
            </w:r>
            <w:r>
              <w:rPr>
                <w:rFonts w:hint="eastAsia" w:ascii="Times New Roman" w:hAnsi="Times New Roman" w:cs="宋体"/>
                <w:kern w:val="0"/>
                <w:sz w:val="21"/>
                <w:szCs w:val="21"/>
                <w:highlight w:val="none"/>
              </w:rPr>
              <w:t>不高于</w:t>
            </w:r>
          </w:p>
        </w:tc>
        <w:tc>
          <w:tcPr>
            <w:tcW w:w="2100" w:type="dxa"/>
            <w:vAlign w:val="center"/>
          </w:tcPr>
          <w:p>
            <w:pPr>
              <w:widowControl/>
              <w:tabs>
                <w:tab w:val="center" w:pos="4201"/>
                <w:tab w:val="right" w:leader="dot" w:pos="9298"/>
              </w:tabs>
              <w:autoSpaceDE w:val="0"/>
              <w:autoSpaceDN w:val="0"/>
              <w:ind w:left="-3" w:right="218" w:rightChars="104" w:hanging="3"/>
              <w:jc w:val="center"/>
              <w:rPr>
                <w:rFonts w:hint="eastAsia" w:ascii="Times New Roman" w:hAnsi="Times New Roman" w:eastAsia="宋体" w:cs="宋体"/>
                <w:kern w:val="0"/>
                <w:sz w:val="21"/>
                <w:szCs w:val="21"/>
                <w:highlight w:val="none"/>
                <w:lang w:val="en-US" w:eastAsia="zh-CN"/>
              </w:rPr>
            </w:pPr>
            <w:r>
              <w:rPr>
                <w:rFonts w:hint="eastAsia" w:ascii="Times New Roman" w:hAnsi="Times New Roman" w:cs="宋体"/>
                <w:kern w:val="0"/>
                <w:sz w:val="21"/>
                <w:szCs w:val="21"/>
                <w:highlight w:val="none"/>
              </w:rPr>
              <w:t>-</w:t>
            </w:r>
            <w:r>
              <w:rPr>
                <w:rFonts w:hint="eastAsia" w:ascii="Times New Roman" w:hAnsi="Times New Roman" w:eastAsia="宋体" w:cs="宋体"/>
                <w:kern w:val="0"/>
                <w:sz w:val="21"/>
                <w:szCs w:val="21"/>
                <w:highlight w:val="none"/>
                <w:lang w:val="en-US" w:eastAsia="zh-CN"/>
              </w:rPr>
              <w:t>5/</w:t>
            </w:r>
            <w:r>
              <w:rPr>
                <w:rFonts w:hint="eastAsia" w:cs="宋体"/>
                <w:kern w:val="0"/>
                <w:sz w:val="21"/>
                <w:szCs w:val="21"/>
                <w:highlight w:val="none"/>
                <w:lang w:val="en-US" w:eastAsia="zh-CN"/>
              </w:rPr>
              <w:t>-20</w:t>
            </w:r>
          </w:p>
        </w:tc>
        <w:tc>
          <w:tcPr>
            <w:tcW w:w="3105" w:type="dxa"/>
            <w:vAlign w:val="center"/>
          </w:tcPr>
          <w:p>
            <w:pPr>
              <w:widowControl/>
              <w:tabs>
                <w:tab w:val="center" w:pos="4201"/>
                <w:tab w:val="right" w:leader="dot" w:pos="9298"/>
              </w:tabs>
              <w:autoSpaceDE w:val="0"/>
              <w:autoSpaceDN w:val="0"/>
              <w:ind w:left="-3" w:right="218" w:rightChars="104" w:hanging="3"/>
              <w:jc w:val="center"/>
              <w:rPr>
                <w:rFonts w:hint="eastAsia" w:ascii="Times New Roman" w:hAnsi="Times New Roman" w:cs="宋体"/>
                <w:kern w:val="0"/>
                <w:sz w:val="21"/>
                <w:szCs w:val="21"/>
              </w:rPr>
            </w:pPr>
            <w:r>
              <w:rPr>
                <w:rFonts w:hint="eastAsia" w:ascii="Times New Roman" w:hAnsi="Times New Roman" w:cs="宋体"/>
                <w:kern w:val="0"/>
                <w:sz w:val="21"/>
                <w:szCs w:val="21"/>
              </w:rPr>
              <w:t>GB/T 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57" w:type="dxa"/>
            <w:vAlign w:val="center"/>
          </w:tcPr>
          <w:p>
            <w:pPr>
              <w:widowControl/>
              <w:tabs>
                <w:tab w:val="center" w:pos="4201"/>
                <w:tab w:val="right" w:leader="dot" w:pos="9298"/>
              </w:tabs>
              <w:autoSpaceDE w:val="0"/>
              <w:autoSpaceDN w:val="0"/>
              <w:ind w:left="-3" w:right="218" w:rightChars="104" w:hanging="3"/>
              <w:jc w:val="left"/>
              <w:rPr>
                <w:rFonts w:hint="eastAsia" w:ascii="Times New Roman" w:hAnsi="Times New Roman" w:cs="宋体"/>
                <w:kern w:val="0"/>
                <w:sz w:val="21"/>
                <w:szCs w:val="21"/>
              </w:rPr>
            </w:pPr>
            <w:r>
              <w:rPr>
                <w:rFonts w:hint="eastAsia" w:ascii="Times New Roman" w:hAnsi="Times New Roman" w:cs="宋体"/>
                <w:kern w:val="0"/>
                <w:sz w:val="21"/>
                <w:szCs w:val="21"/>
              </w:rPr>
              <w:t>硫含量/</w:t>
            </w:r>
            <w:r>
              <w:rPr>
                <w:rFonts w:hint="eastAsia" w:ascii="Times New Roman" w:hAnsi="Times New Roman" w:cs="宋体"/>
                <w:kern w:val="0"/>
                <w:sz w:val="21"/>
                <w:szCs w:val="21"/>
                <w:vertAlign w:val="baseline"/>
              </w:rPr>
              <w:t>a</w:t>
            </w:r>
            <w:r>
              <w:rPr>
                <w:rFonts w:hint="eastAsia" w:ascii="Times New Roman" w:hAnsi="Times New Roman" w:cs="宋体"/>
                <w:kern w:val="0"/>
                <w:sz w:val="21"/>
                <w:szCs w:val="21"/>
              </w:rPr>
              <w:t xml:space="preserve">mg/kg      </w:t>
            </w:r>
            <w:r>
              <w:rPr>
                <w:rFonts w:hint="eastAsia" w:cs="宋体"/>
                <w:kern w:val="0"/>
                <w:sz w:val="21"/>
                <w:szCs w:val="21"/>
                <w:lang w:val="en-US" w:eastAsia="zh-CN"/>
              </w:rPr>
              <w:t xml:space="preserve">   </w:t>
            </w:r>
            <w:r>
              <w:rPr>
                <w:rFonts w:hint="eastAsia" w:ascii="Times New Roman" w:hAnsi="Times New Roman" w:cs="宋体"/>
                <w:kern w:val="0"/>
                <w:sz w:val="21"/>
                <w:szCs w:val="21"/>
              </w:rPr>
              <w:t xml:space="preserve"> 不高于</w:t>
            </w:r>
          </w:p>
        </w:tc>
        <w:tc>
          <w:tcPr>
            <w:tcW w:w="2100" w:type="dxa"/>
            <w:vAlign w:val="center"/>
          </w:tcPr>
          <w:p>
            <w:pPr>
              <w:tabs>
                <w:tab w:val="center" w:pos="4201"/>
                <w:tab w:val="right" w:leader="dot" w:pos="9298"/>
              </w:tabs>
              <w:autoSpaceDE w:val="0"/>
              <w:autoSpaceDN w:val="0"/>
              <w:ind w:left="-3" w:right="218" w:rightChars="104" w:hanging="3"/>
              <w:jc w:val="center"/>
              <w:rPr>
                <w:rFonts w:hint="eastAsia" w:ascii="Times New Roman" w:hAnsi="Times New Roman" w:cs="宋体"/>
                <w:kern w:val="0"/>
                <w:sz w:val="21"/>
                <w:szCs w:val="21"/>
              </w:rPr>
            </w:pPr>
            <w:r>
              <w:rPr>
                <w:rFonts w:hint="eastAsia" w:cs="宋体"/>
                <w:kern w:val="0"/>
                <w:sz w:val="21"/>
                <w:szCs w:val="21"/>
                <w:lang w:val="en-US" w:eastAsia="zh-CN"/>
              </w:rPr>
              <w:t>1</w:t>
            </w:r>
            <w:r>
              <w:rPr>
                <w:rFonts w:hint="eastAsia" w:ascii="Times New Roman" w:hAnsi="Times New Roman" w:cs="宋体"/>
                <w:kern w:val="0"/>
                <w:sz w:val="21"/>
                <w:szCs w:val="21"/>
              </w:rPr>
              <w:t>.0</w:t>
            </w:r>
          </w:p>
        </w:tc>
        <w:tc>
          <w:tcPr>
            <w:tcW w:w="3105" w:type="dxa"/>
            <w:vAlign w:val="center"/>
          </w:tcPr>
          <w:p>
            <w:pPr>
              <w:widowControl/>
              <w:tabs>
                <w:tab w:val="center" w:pos="4201"/>
                <w:tab w:val="right" w:leader="dot" w:pos="9298"/>
              </w:tabs>
              <w:autoSpaceDE w:val="0"/>
              <w:autoSpaceDN w:val="0"/>
              <w:ind w:left="-3" w:right="218" w:rightChars="104" w:hanging="3"/>
              <w:jc w:val="center"/>
              <w:rPr>
                <w:rFonts w:hint="eastAsia" w:ascii="Times New Roman" w:hAnsi="Times New Roman" w:cs="宋体"/>
                <w:kern w:val="0"/>
                <w:sz w:val="21"/>
                <w:szCs w:val="21"/>
              </w:rPr>
            </w:pPr>
            <w:r>
              <w:rPr>
                <w:rFonts w:hint="eastAsia" w:ascii="Times New Roman" w:hAnsi="Times New Roman" w:cs="宋体"/>
                <w:kern w:val="0"/>
                <w:sz w:val="21"/>
                <w:szCs w:val="21"/>
              </w:rPr>
              <w:t>SH/T 0689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57" w:type="dxa"/>
            <w:vAlign w:val="center"/>
          </w:tcPr>
          <w:p>
            <w:pPr>
              <w:widowControl/>
              <w:tabs>
                <w:tab w:val="center" w:pos="4201"/>
                <w:tab w:val="right" w:leader="dot" w:pos="9298"/>
              </w:tabs>
              <w:autoSpaceDE w:val="0"/>
              <w:autoSpaceDN w:val="0"/>
              <w:ind w:left="-3" w:right="218" w:rightChars="104" w:hanging="3"/>
              <w:jc w:val="left"/>
              <w:rPr>
                <w:rFonts w:hint="eastAsia" w:ascii="Times New Roman" w:hAnsi="Times New Roman" w:cs="宋体"/>
                <w:kern w:val="0"/>
                <w:sz w:val="21"/>
                <w:szCs w:val="21"/>
              </w:rPr>
            </w:pPr>
            <w:r>
              <w:rPr>
                <w:rFonts w:hint="eastAsia" w:ascii="Times New Roman" w:hAnsi="Times New Roman" w:cs="宋体"/>
                <w:kern w:val="0"/>
                <w:sz w:val="21"/>
                <w:szCs w:val="21"/>
              </w:rPr>
              <w:t xml:space="preserve">热值/( MJ/kg)       </w:t>
            </w:r>
            <w:r>
              <w:rPr>
                <w:rFonts w:hint="eastAsia" w:cs="宋体"/>
                <w:kern w:val="0"/>
                <w:sz w:val="21"/>
                <w:szCs w:val="21"/>
                <w:lang w:val="en-US" w:eastAsia="zh-CN"/>
              </w:rPr>
              <w:t xml:space="preserve">   </w:t>
            </w:r>
            <w:r>
              <w:rPr>
                <w:rFonts w:hint="eastAsia" w:ascii="Times New Roman" w:hAnsi="Times New Roman" w:eastAsia="宋体" w:cs="宋体"/>
                <w:kern w:val="0"/>
                <w:sz w:val="21"/>
                <w:szCs w:val="21"/>
                <w:lang w:val="en-US" w:eastAsia="zh-CN"/>
              </w:rPr>
              <w:t xml:space="preserve"> </w:t>
            </w:r>
            <w:r>
              <w:rPr>
                <w:rFonts w:hint="eastAsia" w:ascii="Times New Roman" w:hAnsi="Times New Roman" w:cs="宋体"/>
                <w:kern w:val="0"/>
                <w:sz w:val="21"/>
                <w:szCs w:val="21"/>
              </w:rPr>
              <w:t>不低于</w:t>
            </w:r>
          </w:p>
        </w:tc>
        <w:tc>
          <w:tcPr>
            <w:tcW w:w="2100" w:type="dxa"/>
            <w:vAlign w:val="center"/>
          </w:tcPr>
          <w:p>
            <w:pPr>
              <w:widowControl/>
              <w:tabs>
                <w:tab w:val="center" w:pos="4201"/>
                <w:tab w:val="right" w:leader="dot" w:pos="9298"/>
              </w:tabs>
              <w:autoSpaceDE w:val="0"/>
              <w:autoSpaceDN w:val="0"/>
              <w:ind w:left="-3" w:right="218" w:rightChars="104" w:hanging="3"/>
              <w:jc w:val="center"/>
              <w:rPr>
                <w:rFonts w:hint="eastAsia" w:ascii="Times New Roman" w:hAnsi="Times New Roman" w:eastAsia="宋体" w:cs="宋体"/>
                <w:kern w:val="0"/>
                <w:sz w:val="21"/>
                <w:szCs w:val="21"/>
              </w:rPr>
            </w:pPr>
            <w:r>
              <w:rPr>
                <w:rFonts w:hint="eastAsia" w:hAnsi="Times New Roman" w:eastAsia="宋体" w:cs="宋体"/>
                <w:kern w:val="0"/>
                <w:sz w:val="21"/>
                <w:szCs w:val="21"/>
              </w:rPr>
              <w:t>45</w:t>
            </w:r>
          </w:p>
        </w:tc>
        <w:tc>
          <w:tcPr>
            <w:tcW w:w="3105" w:type="dxa"/>
            <w:vAlign w:val="center"/>
          </w:tcPr>
          <w:p>
            <w:pPr>
              <w:widowControl/>
              <w:tabs>
                <w:tab w:val="center" w:pos="4201"/>
                <w:tab w:val="right" w:leader="dot" w:pos="9298"/>
              </w:tabs>
              <w:autoSpaceDE w:val="0"/>
              <w:autoSpaceDN w:val="0"/>
              <w:ind w:left="-3" w:right="218" w:rightChars="104" w:hanging="3"/>
              <w:jc w:val="center"/>
              <w:rPr>
                <w:rFonts w:hint="eastAsia" w:ascii="Times New Roman" w:hAnsi="Times New Roman" w:cs="宋体"/>
                <w:kern w:val="0"/>
                <w:sz w:val="21"/>
                <w:szCs w:val="21"/>
              </w:rPr>
            </w:pPr>
            <w:r>
              <w:rPr>
                <w:rFonts w:hint="eastAsia" w:ascii="Times New Roman" w:hAnsi="Times New Roman" w:cs="宋体"/>
                <w:kern w:val="0"/>
                <w:sz w:val="21"/>
                <w:szCs w:val="21"/>
              </w:rPr>
              <w:t>GB/T 384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57" w:type="dxa"/>
            <w:vAlign w:val="center"/>
          </w:tcPr>
          <w:p>
            <w:pPr>
              <w:widowControl/>
              <w:tabs>
                <w:tab w:val="center" w:pos="4201"/>
                <w:tab w:val="right" w:leader="dot" w:pos="9298"/>
              </w:tabs>
              <w:autoSpaceDE w:val="0"/>
              <w:autoSpaceDN w:val="0"/>
              <w:ind w:left="-3" w:right="218" w:rightChars="104" w:hanging="3"/>
              <w:jc w:val="left"/>
              <w:rPr>
                <w:rFonts w:hint="eastAsia" w:ascii="Times New Roman" w:hAnsi="Times New Roman" w:cs="宋体"/>
                <w:kern w:val="0"/>
                <w:sz w:val="21"/>
                <w:szCs w:val="21"/>
              </w:rPr>
            </w:pPr>
            <w:r>
              <w:rPr>
                <w:rFonts w:hint="eastAsia" w:ascii="Times New Roman" w:hAnsi="Times New Roman" w:cs="宋体"/>
                <w:kern w:val="0"/>
                <w:sz w:val="21"/>
                <w:szCs w:val="21"/>
              </w:rPr>
              <w:t>芳烃含量(质量分数)</w:t>
            </w:r>
            <w:r>
              <w:rPr>
                <w:rFonts w:hint="eastAsia" w:ascii="Times New Roman" w:hAnsi="Times New Roman" w:cs="宋体"/>
                <w:kern w:val="0"/>
                <w:sz w:val="21"/>
                <w:szCs w:val="21"/>
                <w:vertAlign w:val="baseline"/>
              </w:rPr>
              <w:t>b</w:t>
            </w:r>
            <w:r>
              <w:rPr>
                <w:rFonts w:hint="eastAsia" w:ascii="Times New Roman" w:hAnsi="Times New Roman" w:cs="宋体"/>
                <w:kern w:val="0"/>
                <w:sz w:val="21"/>
                <w:szCs w:val="21"/>
              </w:rPr>
              <w:t>/%  不高于</w:t>
            </w:r>
          </w:p>
        </w:tc>
        <w:tc>
          <w:tcPr>
            <w:tcW w:w="2100" w:type="dxa"/>
            <w:vAlign w:val="center"/>
          </w:tcPr>
          <w:p>
            <w:pPr>
              <w:widowControl/>
              <w:tabs>
                <w:tab w:val="center" w:pos="4201"/>
                <w:tab w:val="right" w:leader="dot" w:pos="9298"/>
              </w:tabs>
              <w:autoSpaceDE w:val="0"/>
              <w:autoSpaceDN w:val="0"/>
              <w:ind w:left="-3" w:right="218" w:rightChars="104" w:hanging="3"/>
              <w:jc w:val="center"/>
              <w:rPr>
                <w:rFonts w:hint="eastAsia" w:hAnsi="Times New Roman" w:eastAsia="宋体" w:cs="宋体"/>
                <w:kern w:val="0"/>
                <w:sz w:val="21"/>
                <w:szCs w:val="21"/>
                <w:lang w:val="en-US" w:eastAsia="zh-CN"/>
              </w:rPr>
            </w:pPr>
            <w:r>
              <w:rPr>
                <w:rFonts w:hint="eastAsia" w:hAnsi="Times New Roman" w:eastAsia="宋体" w:cs="宋体"/>
                <w:kern w:val="0"/>
                <w:sz w:val="21"/>
                <w:szCs w:val="21"/>
                <w:highlight w:val="none"/>
              </w:rPr>
              <w:t>0.</w:t>
            </w:r>
            <w:r>
              <w:rPr>
                <w:rFonts w:hint="eastAsia" w:eastAsia="宋体" w:cs="宋体"/>
                <w:kern w:val="0"/>
                <w:sz w:val="21"/>
                <w:szCs w:val="21"/>
                <w:highlight w:val="none"/>
                <w:lang w:val="en-US" w:eastAsia="zh-CN"/>
              </w:rPr>
              <w:t>05</w:t>
            </w:r>
          </w:p>
        </w:tc>
        <w:tc>
          <w:tcPr>
            <w:tcW w:w="3105" w:type="dxa"/>
            <w:vAlign w:val="center"/>
          </w:tcPr>
          <w:p>
            <w:pPr>
              <w:widowControl/>
              <w:tabs>
                <w:tab w:val="center" w:pos="4201"/>
                <w:tab w:val="right" w:leader="dot" w:pos="9298"/>
              </w:tabs>
              <w:autoSpaceDE w:val="0"/>
              <w:autoSpaceDN w:val="0"/>
              <w:ind w:left="-3" w:right="218" w:rightChars="104" w:hanging="3"/>
              <w:jc w:val="center"/>
              <w:rPr>
                <w:rFonts w:hint="eastAsia" w:ascii="Times New Roman" w:hAnsi="Times New Roman" w:cs="宋体"/>
                <w:kern w:val="0"/>
                <w:sz w:val="21"/>
                <w:szCs w:val="21"/>
              </w:rPr>
            </w:pPr>
            <w:r>
              <w:rPr>
                <w:rFonts w:hint="eastAsia" w:ascii="Times New Roman" w:hAnsi="Times New Roman" w:cs="宋体"/>
                <w:kern w:val="0"/>
                <w:sz w:val="21"/>
                <w:szCs w:val="21"/>
              </w:rPr>
              <w:t>NB/SH/T 0913 附录A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57" w:type="dxa"/>
            <w:vAlign w:val="center"/>
          </w:tcPr>
          <w:p>
            <w:pPr>
              <w:widowControl/>
              <w:tabs>
                <w:tab w:val="center" w:pos="4201"/>
                <w:tab w:val="right" w:leader="dot" w:pos="9298"/>
              </w:tabs>
              <w:autoSpaceDE w:val="0"/>
              <w:autoSpaceDN w:val="0"/>
              <w:ind w:left="-3" w:right="218" w:rightChars="104" w:hanging="3"/>
              <w:jc w:val="left"/>
              <w:rPr>
                <w:rFonts w:hint="eastAsia" w:ascii="Times New Roman" w:hAnsi="Times New Roman" w:cs="宋体"/>
                <w:kern w:val="0"/>
                <w:sz w:val="21"/>
                <w:szCs w:val="21"/>
                <w:highlight w:val="none"/>
              </w:rPr>
            </w:pPr>
            <w:r>
              <w:rPr>
                <w:rFonts w:hint="eastAsia" w:ascii="Times New Roman" w:hAnsi="Times New Roman" w:cs="宋体"/>
                <w:kern w:val="0"/>
                <w:sz w:val="21"/>
                <w:szCs w:val="21"/>
                <w:highlight w:val="none"/>
              </w:rPr>
              <w:t xml:space="preserve">铜片腐蚀(50℃，3h)/级  </w:t>
            </w:r>
            <w:r>
              <w:rPr>
                <w:rFonts w:hint="eastAsia" w:ascii="Times New Roman" w:hAnsi="Times New Roman" w:eastAsia="宋体" w:cs="宋体"/>
                <w:kern w:val="0"/>
                <w:sz w:val="21"/>
                <w:szCs w:val="21"/>
                <w:highlight w:val="none"/>
                <w:lang w:val="en-US" w:eastAsia="zh-CN"/>
              </w:rPr>
              <w:t xml:space="preserve"> </w:t>
            </w:r>
            <w:r>
              <w:rPr>
                <w:rFonts w:hint="eastAsia" w:ascii="Times New Roman" w:hAnsi="Times New Roman" w:cs="宋体"/>
                <w:kern w:val="0"/>
                <w:sz w:val="21"/>
                <w:szCs w:val="21"/>
                <w:highlight w:val="none"/>
              </w:rPr>
              <w:t>不大于</w:t>
            </w:r>
          </w:p>
        </w:tc>
        <w:tc>
          <w:tcPr>
            <w:tcW w:w="2100" w:type="dxa"/>
            <w:vAlign w:val="center"/>
          </w:tcPr>
          <w:p>
            <w:pPr>
              <w:widowControl/>
              <w:tabs>
                <w:tab w:val="center" w:pos="4201"/>
                <w:tab w:val="right" w:leader="dot" w:pos="9298"/>
              </w:tabs>
              <w:autoSpaceDE w:val="0"/>
              <w:autoSpaceDN w:val="0"/>
              <w:ind w:left="-3" w:right="218" w:rightChars="104" w:hanging="3"/>
              <w:jc w:val="center"/>
              <w:rPr>
                <w:rFonts w:hint="eastAsia" w:hAnsi="Times New Roman" w:eastAsia="宋体" w:cs="宋体"/>
                <w:kern w:val="0"/>
                <w:sz w:val="21"/>
                <w:szCs w:val="21"/>
                <w:highlight w:val="none"/>
              </w:rPr>
            </w:pPr>
            <w:r>
              <w:rPr>
                <w:rFonts w:hint="eastAsia" w:hAnsi="Times New Roman" w:eastAsia="宋体" w:cs="宋体"/>
                <w:kern w:val="0"/>
                <w:sz w:val="21"/>
                <w:szCs w:val="21"/>
                <w:highlight w:val="none"/>
              </w:rPr>
              <w:t>1</w:t>
            </w:r>
          </w:p>
        </w:tc>
        <w:tc>
          <w:tcPr>
            <w:tcW w:w="3105" w:type="dxa"/>
            <w:vAlign w:val="center"/>
          </w:tcPr>
          <w:p>
            <w:pPr>
              <w:widowControl/>
              <w:tabs>
                <w:tab w:val="center" w:pos="4201"/>
                <w:tab w:val="right" w:leader="dot" w:pos="9298"/>
              </w:tabs>
              <w:autoSpaceDE w:val="0"/>
              <w:autoSpaceDN w:val="0"/>
              <w:ind w:left="-3" w:right="218" w:rightChars="104" w:hanging="3"/>
              <w:jc w:val="center"/>
              <w:rPr>
                <w:rFonts w:hint="eastAsia" w:ascii="Times New Roman" w:hAnsi="Times New Roman" w:cs="宋体"/>
                <w:kern w:val="0"/>
                <w:sz w:val="21"/>
                <w:szCs w:val="21"/>
                <w:highlight w:val="none"/>
              </w:rPr>
            </w:pPr>
            <w:r>
              <w:rPr>
                <w:rFonts w:hint="eastAsia" w:ascii="Times New Roman" w:hAnsi="Times New Roman" w:cs="宋体"/>
                <w:kern w:val="0"/>
                <w:sz w:val="21"/>
                <w:szCs w:val="21"/>
                <w:highlight w:val="none"/>
              </w:rPr>
              <w:t>GB/T 5096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57" w:type="dxa"/>
            <w:vAlign w:val="center"/>
          </w:tcPr>
          <w:p>
            <w:pPr>
              <w:widowControl/>
              <w:tabs>
                <w:tab w:val="center" w:pos="4201"/>
                <w:tab w:val="right" w:leader="dot" w:pos="9298"/>
              </w:tabs>
              <w:autoSpaceDE w:val="0"/>
              <w:autoSpaceDN w:val="0"/>
              <w:ind w:left="-3" w:right="218" w:rightChars="104" w:hanging="3"/>
              <w:jc w:val="left"/>
              <w:rPr>
                <w:rFonts w:hint="eastAsia" w:ascii="Times New Roman" w:hAnsi="Times New Roman" w:cs="宋体"/>
                <w:kern w:val="0"/>
                <w:sz w:val="21"/>
                <w:szCs w:val="21"/>
                <w:highlight w:val="none"/>
              </w:rPr>
            </w:pPr>
            <w:r>
              <w:rPr>
                <w:rFonts w:hint="eastAsia" w:ascii="Times New Roman" w:hAnsi="Times New Roman" w:cs="宋体"/>
                <w:kern w:val="0"/>
                <w:sz w:val="21"/>
                <w:szCs w:val="21"/>
                <w:highlight w:val="none"/>
              </w:rPr>
              <w:t>总污染物含量/mg/kg     不大于</w:t>
            </w:r>
          </w:p>
        </w:tc>
        <w:tc>
          <w:tcPr>
            <w:tcW w:w="2100" w:type="dxa"/>
            <w:vAlign w:val="center"/>
          </w:tcPr>
          <w:p>
            <w:pPr>
              <w:widowControl/>
              <w:tabs>
                <w:tab w:val="center" w:pos="4201"/>
                <w:tab w:val="right" w:leader="dot" w:pos="9298"/>
              </w:tabs>
              <w:autoSpaceDE w:val="0"/>
              <w:autoSpaceDN w:val="0"/>
              <w:ind w:left="-3" w:right="218" w:rightChars="104" w:hanging="3"/>
              <w:jc w:val="center"/>
              <w:rPr>
                <w:rFonts w:hint="eastAsia" w:hAnsi="Times New Roman" w:eastAsia="宋体" w:cs="宋体"/>
                <w:kern w:val="0"/>
                <w:sz w:val="21"/>
                <w:szCs w:val="21"/>
                <w:highlight w:val="none"/>
              </w:rPr>
            </w:pPr>
            <w:r>
              <w:rPr>
                <w:rFonts w:hint="eastAsia" w:hAnsi="Times New Roman" w:eastAsia="宋体" w:cs="宋体"/>
                <w:kern w:val="0"/>
                <w:sz w:val="21"/>
                <w:szCs w:val="21"/>
                <w:highlight w:val="none"/>
              </w:rPr>
              <w:t>10</w:t>
            </w:r>
          </w:p>
        </w:tc>
        <w:tc>
          <w:tcPr>
            <w:tcW w:w="3105" w:type="dxa"/>
            <w:vAlign w:val="center"/>
          </w:tcPr>
          <w:p>
            <w:pPr>
              <w:widowControl/>
              <w:tabs>
                <w:tab w:val="center" w:pos="4201"/>
                <w:tab w:val="right" w:leader="dot" w:pos="9298"/>
              </w:tabs>
              <w:autoSpaceDE w:val="0"/>
              <w:autoSpaceDN w:val="0"/>
              <w:ind w:left="-3" w:right="218" w:rightChars="104" w:hanging="3"/>
              <w:jc w:val="center"/>
              <w:rPr>
                <w:rFonts w:hint="eastAsia" w:ascii="Times New Roman" w:hAnsi="Times New Roman" w:cs="宋体"/>
                <w:kern w:val="0"/>
                <w:sz w:val="21"/>
                <w:szCs w:val="21"/>
                <w:highlight w:val="none"/>
              </w:rPr>
            </w:pPr>
            <w:r>
              <w:rPr>
                <w:rFonts w:hint="eastAsia" w:ascii="Times New Roman" w:hAnsi="Times New Roman" w:cs="宋体"/>
                <w:kern w:val="0"/>
                <w:sz w:val="21"/>
                <w:szCs w:val="21"/>
                <w:highlight w:val="none"/>
              </w:rPr>
              <w:t>GB/T 33400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57" w:type="dxa"/>
            <w:vAlign w:val="center"/>
          </w:tcPr>
          <w:p>
            <w:pPr>
              <w:widowControl/>
              <w:tabs>
                <w:tab w:val="center" w:pos="4201"/>
                <w:tab w:val="right" w:leader="dot" w:pos="9298"/>
              </w:tabs>
              <w:autoSpaceDE w:val="0"/>
              <w:autoSpaceDN w:val="0"/>
              <w:ind w:left="-3" w:right="218" w:rightChars="104" w:hanging="3"/>
              <w:jc w:val="left"/>
              <w:rPr>
                <w:rFonts w:hint="eastAsia" w:ascii="Times New Roman" w:hAnsi="Times New Roman" w:cs="宋体"/>
                <w:kern w:val="0"/>
                <w:sz w:val="21"/>
                <w:szCs w:val="21"/>
                <w:highlight w:val="none"/>
              </w:rPr>
            </w:pPr>
            <w:r>
              <w:rPr>
                <w:rFonts w:hint="eastAsia" w:ascii="Times New Roman" w:hAnsi="Times New Roman" w:cs="宋体"/>
                <w:kern w:val="0"/>
                <w:sz w:val="21"/>
                <w:szCs w:val="21"/>
                <w:highlight w:val="none"/>
              </w:rPr>
              <w:t>50%回收温度/℃        不高于</w:t>
            </w:r>
          </w:p>
        </w:tc>
        <w:tc>
          <w:tcPr>
            <w:tcW w:w="2100" w:type="dxa"/>
            <w:vAlign w:val="center"/>
          </w:tcPr>
          <w:p>
            <w:pPr>
              <w:widowControl/>
              <w:tabs>
                <w:tab w:val="center" w:pos="4201"/>
                <w:tab w:val="right" w:leader="dot" w:pos="9298"/>
              </w:tabs>
              <w:autoSpaceDE w:val="0"/>
              <w:autoSpaceDN w:val="0"/>
              <w:ind w:left="-3" w:right="218" w:rightChars="104" w:hanging="3"/>
              <w:jc w:val="center"/>
              <w:rPr>
                <w:rFonts w:hint="eastAsia" w:hAnsi="Times New Roman" w:eastAsia="宋体" w:cs="宋体"/>
                <w:kern w:val="0"/>
                <w:sz w:val="21"/>
                <w:szCs w:val="21"/>
                <w:highlight w:val="none"/>
              </w:rPr>
            </w:pPr>
            <w:r>
              <w:rPr>
                <w:rFonts w:hint="eastAsia" w:hAnsi="Times New Roman" w:eastAsia="宋体" w:cs="宋体"/>
                <w:kern w:val="0"/>
                <w:sz w:val="21"/>
                <w:szCs w:val="21"/>
                <w:highlight w:val="none"/>
              </w:rPr>
              <w:t>280</w:t>
            </w:r>
          </w:p>
        </w:tc>
        <w:tc>
          <w:tcPr>
            <w:tcW w:w="3105" w:type="dxa"/>
            <w:vAlign w:val="center"/>
          </w:tcPr>
          <w:p>
            <w:pPr>
              <w:widowControl/>
              <w:tabs>
                <w:tab w:val="center" w:pos="4201"/>
                <w:tab w:val="right" w:leader="dot" w:pos="9298"/>
              </w:tabs>
              <w:autoSpaceDE w:val="0"/>
              <w:autoSpaceDN w:val="0"/>
              <w:ind w:left="-3" w:right="218" w:rightChars="104" w:hanging="3"/>
              <w:jc w:val="center"/>
              <w:rPr>
                <w:rFonts w:hint="eastAsia" w:ascii="Times New Roman" w:hAnsi="Times New Roman" w:cs="宋体"/>
                <w:kern w:val="0"/>
                <w:sz w:val="21"/>
                <w:szCs w:val="21"/>
                <w:highlight w:val="none"/>
              </w:rPr>
            </w:pPr>
            <w:r>
              <w:rPr>
                <w:rFonts w:hint="eastAsia" w:ascii="Times New Roman" w:hAnsi="Times New Roman" w:cs="宋体"/>
                <w:kern w:val="0"/>
                <w:sz w:val="21"/>
                <w:szCs w:val="21"/>
                <w:highlight w:val="none"/>
              </w:rPr>
              <w:t>GB/T 6536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57" w:type="dxa"/>
            <w:vAlign w:val="center"/>
          </w:tcPr>
          <w:p>
            <w:pPr>
              <w:widowControl/>
              <w:tabs>
                <w:tab w:val="center" w:pos="4201"/>
                <w:tab w:val="right" w:leader="dot" w:pos="9298"/>
              </w:tabs>
              <w:autoSpaceDE w:val="0"/>
              <w:autoSpaceDN w:val="0"/>
              <w:ind w:left="-3" w:right="218" w:rightChars="104" w:hanging="3"/>
              <w:jc w:val="left"/>
              <w:rPr>
                <w:rFonts w:hint="eastAsia" w:ascii="Times New Roman" w:hAnsi="Times New Roman" w:cs="宋体"/>
                <w:kern w:val="0"/>
                <w:sz w:val="21"/>
                <w:szCs w:val="21"/>
              </w:rPr>
            </w:pPr>
            <w:r>
              <w:rPr>
                <w:rFonts w:hint="eastAsia" w:ascii="Times New Roman" w:hAnsi="Times New Roman" w:cs="宋体"/>
                <w:kern w:val="0"/>
                <w:sz w:val="21"/>
                <w:szCs w:val="21"/>
              </w:rPr>
              <w:t>密度(20℃)</w:t>
            </w:r>
            <w:r>
              <w:rPr>
                <w:rFonts w:hint="eastAsia" w:ascii="Times New Roman" w:hAnsi="Times New Roman" w:cs="宋体"/>
                <w:kern w:val="0"/>
                <w:sz w:val="21"/>
                <w:szCs w:val="21"/>
                <w:vertAlign w:val="baseline"/>
              </w:rPr>
              <w:t>c</w:t>
            </w:r>
            <w:r>
              <w:rPr>
                <w:rFonts w:hint="eastAsia" w:ascii="Times New Roman" w:hAnsi="Times New Roman" w:cs="宋体"/>
                <w:kern w:val="0"/>
                <w:sz w:val="21"/>
                <w:szCs w:val="21"/>
              </w:rPr>
              <w:t>/（kg/m</w:t>
            </w:r>
            <w:r>
              <w:rPr>
                <w:rFonts w:hint="eastAsia" w:ascii="Times New Roman" w:hAnsi="Times New Roman" w:cs="宋体"/>
                <w:kern w:val="0"/>
                <w:sz w:val="21"/>
                <w:szCs w:val="21"/>
                <w:vertAlign w:val="baseline"/>
              </w:rPr>
              <w:t>3</w:t>
            </w:r>
            <w:r>
              <w:rPr>
                <w:rFonts w:hint="eastAsia" w:ascii="Times New Roman" w:hAnsi="Times New Roman" w:cs="宋体"/>
                <w:kern w:val="0"/>
                <w:sz w:val="21"/>
                <w:szCs w:val="21"/>
              </w:rPr>
              <w:t>）</w:t>
            </w:r>
          </w:p>
        </w:tc>
        <w:tc>
          <w:tcPr>
            <w:tcW w:w="2100" w:type="dxa"/>
            <w:vAlign w:val="center"/>
          </w:tcPr>
          <w:p>
            <w:pPr>
              <w:widowControl/>
              <w:tabs>
                <w:tab w:val="center" w:pos="4201"/>
                <w:tab w:val="right" w:leader="dot" w:pos="9298"/>
              </w:tabs>
              <w:autoSpaceDE w:val="0"/>
              <w:autoSpaceDN w:val="0"/>
              <w:ind w:left="-3" w:right="218" w:rightChars="104" w:hanging="3"/>
              <w:jc w:val="center"/>
              <w:rPr>
                <w:rFonts w:hint="eastAsia" w:ascii="Times New Roman" w:hAnsi="Times New Roman" w:cs="宋体"/>
                <w:kern w:val="0"/>
                <w:sz w:val="21"/>
                <w:szCs w:val="21"/>
              </w:rPr>
            </w:pPr>
            <w:r>
              <w:rPr>
                <w:rFonts w:hint="eastAsia" w:ascii="Times New Roman" w:hAnsi="Times New Roman" w:cs="宋体"/>
                <w:kern w:val="0"/>
                <w:sz w:val="21"/>
                <w:szCs w:val="21"/>
                <w:highlight w:val="none"/>
              </w:rPr>
              <w:t>740～780</w:t>
            </w:r>
          </w:p>
        </w:tc>
        <w:tc>
          <w:tcPr>
            <w:tcW w:w="3105" w:type="dxa"/>
            <w:vAlign w:val="center"/>
          </w:tcPr>
          <w:p>
            <w:pPr>
              <w:widowControl/>
              <w:tabs>
                <w:tab w:val="center" w:pos="4201"/>
                <w:tab w:val="right" w:leader="dot" w:pos="9298"/>
              </w:tabs>
              <w:autoSpaceDE w:val="0"/>
              <w:autoSpaceDN w:val="0"/>
              <w:ind w:left="-3" w:right="218" w:rightChars="104" w:hanging="3"/>
              <w:jc w:val="center"/>
              <w:rPr>
                <w:rFonts w:hint="eastAsia" w:ascii="Times New Roman" w:hAnsi="Times New Roman" w:cs="宋体"/>
                <w:kern w:val="0"/>
                <w:sz w:val="21"/>
                <w:szCs w:val="21"/>
              </w:rPr>
            </w:pPr>
            <w:r>
              <w:rPr>
                <w:rFonts w:hint="eastAsia" w:ascii="Times New Roman" w:hAnsi="Times New Roman" w:cs="宋体"/>
                <w:kern w:val="0"/>
                <w:sz w:val="21"/>
                <w:szCs w:val="21"/>
              </w:rPr>
              <w:t>GB/T1884</w:t>
            </w:r>
          </w:p>
          <w:p>
            <w:pPr>
              <w:widowControl/>
              <w:tabs>
                <w:tab w:val="center" w:pos="4201"/>
                <w:tab w:val="right" w:leader="dot" w:pos="9298"/>
              </w:tabs>
              <w:autoSpaceDE w:val="0"/>
              <w:autoSpaceDN w:val="0"/>
              <w:ind w:left="-3" w:right="218" w:rightChars="104" w:hanging="3"/>
              <w:jc w:val="center"/>
              <w:rPr>
                <w:rFonts w:hint="eastAsia" w:ascii="Times New Roman" w:hAnsi="Times New Roman" w:cs="宋体"/>
                <w:kern w:val="0"/>
                <w:sz w:val="21"/>
                <w:szCs w:val="21"/>
              </w:rPr>
            </w:pPr>
            <w:r>
              <w:rPr>
                <w:rFonts w:hint="eastAsia" w:ascii="Times New Roman" w:hAnsi="Times New Roman" w:cs="宋体"/>
                <w:kern w:val="0"/>
                <w:sz w:val="21"/>
                <w:szCs w:val="21"/>
              </w:rPr>
              <w:t>GB/T1885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3457" w:type="dxa"/>
            <w:vAlign w:val="center"/>
          </w:tcPr>
          <w:p>
            <w:pPr>
              <w:widowControl/>
              <w:tabs>
                <w:tab w:val="center" w:pos="4201"/>
                <w:tab w:val="right" w:leader="dot" w:pos="9298"/>
              </w:tabs>
              <w:autoSpaceDE w:val="0"/>
              <w:autoSpaceDN w:val="0"/>
              <w:ind w:left="-3" w:right="218" w:rightChars="104" w:hanging="3"/>
              <w:jc w:val="left"/>
              <w:rPr>
                <w:rFonts w:hint="eastAsia" w:ascii="Times New Roman" w:hAnsi="Times New Roman" w:cs="宋体"/>
                <w:kern w:val="0"/>
                <w:sz w:val="21"/>
                <w:szCs w:val="21"/>
              </w:rPr>
            </w:pPr>
            <w:r>
              <w:rPr>
                <w:rFonts w:hint="eastAsia" w:ascii="Times New Roman" w:hAnsi="Times New Roman" w:cs="宋体"/>
                <w:kern w:val="0"/>
                <w:sz w:val="21"/>
                <w:szCs w:val="21"/>
              </w:rPr>
              <w:t>运动粘度（40</w:t>
            </w:r>
            <w:r>
              <w:rPr>
                <w:rFonts w:hint="eastAsia" w:cs="宋体"/>
                <w:kern w:val="0"/>
                <w:sz w:val="21"/>
                <w:szCs w:val="21"/>
              </w:rPr>
              <w:t>℃</w:t>
            </w:r>
            <w:r>
              <w:rPr>
                <w:rFonts w:hint="eastAsia" w:ascii="Times New Roman" w:hAnsi="Times New Roman" w:cs="宋体"/>
                <w:kern w:val="0"/>
                <w:sz w:val="21"/>
                <w:szCs w:val="21"/>
              </w:rPr>
              <w:t>）/mm</w:t>
            </w:r>
            <w:r>
              <w:rPr>
                <w:rFonts w:hint="eastAsia" w:ascii="Times New Roman" w:hAnsi="Times New Roman" w:cs="宋体"/>
                <w:kern w:val="0"/>
                <w:sz w:val="21"/>
                <w:szCs w:val="21"/>
                <w:vertAlign w:val="baseline"/>
              </w:rPr>
              <w:t>2</w:t>
            </w:r>
            <w:r>
              <w:rPr>
                <w:rFonts w:hint="eastAsia" w:ascii="Times New Roman" w:hAnsi="Times New Roman" w:cs="宋体"/>
                <w:kern w:val="0"/>
                <w:sz w:val="21"/>
                <w:szCs w:val="21"/>
              </w:rPr>
              <w:t>/s</w:t>
            </w:r>
          </w:p>
        </w:tc>
        <w:tc>
          <w:tcPr>
            <w:tcW w:w="2100" w:type="dxa"/>
            <w:vAlign w:val="center"/>
          </w:tcPr>
          <w:p>
            <w:pPr>
              <w:widowControl/>
              <w:tabs>
                <w:tab w:val="center" w:pos="4201"/>
                <w:tab w:val="right" w:leader="dot" w:pos="9298"/>
              </w:tabs>
              <w:autoSpaceDE w:val="0"/>
              <w:autoSpaceDN w:val="0"/>
              <w:ind w:left="-3" w:right="218" w:rightChars="104" w:hanging="3"/>
              <w:jc w:val="center"/>
              <w:rPr>
                <w:rFonts w:hint="eastAsia" w:ascii="Times New Roman" w:hAnsi="Times New Roman" w:cs="宋体"/>
                <w:kern w:val="0"/>
                <w:sz w:val="21"/>
                <w:szCs w:val="21"/>
              </w:rPr>
            </w:pPr>
            <w:r>
              <w:rPr>
                <w:rFonts w:hint="eastAsia" w:ascii="Times New Roman" w:hAnsi="Times New Roman" w:cs="宋体"/>
                <w:kern w:val="0"/>
                <w:sz w:val="21"/>
                <w:szCs w:val="21"/>
              </w:rPr>
              <w:t>报告</w:t>
            </w:r>
          </w:p>
        </w:tc>
        <w:tc>
          <w:tcPr>
            <w:tcW w:w="3105" w:type="dxa"/>
            <w:vAlign w:val="center"/>
          </w:tcPr>
          <w:p>
            <w:pPr>
              <w:widowControl/>
              <w:tabs>
                <w:tab w:val="center" w:pos="4201"/>
                <w:tab w:val="right" w:leader="dot" w:pos="9298"/>
              </w:tabs>
              <w:autoSpaceDE w:val="0"/>
              <w:autoSpaceDN w:val="0"/>
              <w:ind w:left="-3" w:right="218" w:rightChars="104" w:hanging="3"/>
              <w:jc w:val="center"/>
              <w:rPr>
                <w:rFonts w:hint="eastAsia" w:ascii="Times New Roman" w:hAnsi="Times New Roman" w:cs="宋体"/>
                <w:kern w:val="0"/>
                <w:sz w:val="21"/>
                <w:szCs w:val="21"/>
              </w:rPr>
            </w:pPr>
            <w:r>
              <w:rPr>
                <w:rFonts w:hint="eastAsia" w:ascii="Times New Roman" w:hAnsi="Times New Roman" w:cs="宋体"/>
                <w:kern w:val="0"/>
                <w:sz w:val="21"/>
                <w:szCs w:val="21"/>
              </w:rPr>
              <w:t>GB/T 265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62" w:type="dxa"/>
            <w:gridSpan w:val="3"/>
            <w:vAlign w:val="center"/>
          </w:tcPr>
          <w:p>
            <w:pPr>
              <w:widowControl/>
              <w:tabs>
                <w:tab w:val="center" w:pos="4201"/>
                <w:tab w:val="right" w:leader="dot" w:pos="9298"/>
              </w:tabs>
              <w:autoSpaceDE w:val="0"/>
              <w:autoSpaceDN w:val="0"/>
              <w:ind w:left="-3" w:right="218" w:rightChars="104" w:hanging="3"/>
              <w:rPr>
                <w:rFonts w:hint="eastAsia" w:cs="宋体"/>
                <w:kern w:val="0"/>
                <w:szCs w:val="21"/>
              </w:rPr>
            </w:pPr>
            <w:r>
              <w:rPr>
                <w:rFonts w:hint="eastAsia" w:cs="宋体"/>
                <w:kern w:val="0"/>
                <w:szCs w:val="21"/>
              </w:rPr>
              <w:t>a：也可以采用 GB/T 11140 方法测定，结果有争议时，以 SH/T 0689 为准。</w:t>
            </w:r>
          </w:p>
          <w:p>
            <w:pPr>
              <w:widowControl/>
              <w:tabs>
                <w:tab w:val="center" w:pos="4201"/>
                <w:tab w:val="right" w:leader="dot" w:pos="9298"/>
              </w:tabs>
              <w:autoSpaceDE w:val="0"/>
              <w:autoSpaceDN w:val="0"/>
              <w:ind w:left="-3" w:right="218" w:rightChars="104" w:hanging="3"/>
              <w:rPr>
                <w:rFonts w:hint="eastAsia" w:cs="宋体"/>
                <w:kern w:val="0"/>
                <w:szCs w:val="21"/>
              </w:rPr>
            </w:pPr>
            <w:r>
              <w:rPr>
                <w:rFonts w:hint="eastAsia" w:cs="宋体"/>
                <w:kern w:val="0"/>
                <w:szCs w:val="21"/>
              </w:rPr>
              <w:t>b: 也可采用 GB/T 25963、SH/T 0606 进行测定，有异议时，以 NB/SH/T 0913 附录A方法为准。</w:t>
            </w:r>
          </w:p>
          <w:p>
            <w:pPr>
              <w:widowControl/>
              <w:tabs>
                <w:tab w:val="center" w:pos="4201"/>
                <w:tab w:val="right" w:leader="dot" w:pos="9298"/>
              </w:tabs>
              <w:autoSpaceDE w:val="0"/>
              <w:autoSpaceDN w:val="0"/>
              <w:ind w:left="-3" w:right="218" w:rightChars="104" w:hanging="3"/>
              <w:rPr>
                <w:rFonts w:hint="eastAsia" w:eastAsia="宋体" w:cs="宋体"/>
                <w:kern w:val="0"/>
                <w:szCs w:val="21"/>
              </w:rPr>
            </w:pPr>
            <w:r>
              <w:rPr>
                <w:rFonts w:hint="eastAsia" w:cs="宋体"/>
                <w:kern w:val="0"/>
                <w:szCs w:val="21"/>
              </w:rPr>
              <w:t>c</w:t>
            </w:r>
            <w:r>
              <w:rPr>
                <w:rFonts w:hint="eastAsia" w:eastAsia="宋体" w:cs="宋体"/>
                <w:kern w:val="0"/>
                <w:szCs w:val="21"/>
              </w:rPr>
              <w:t>: 也可采用 SH/T 0604 进行测定,结果有争议时，以 GB/T 1884 和 GB/T 1885 方法为准。</w:t>
            </w:r>
          </w:p>
          <w:p>
            <w:pPr>
              <w:widowControl/>
              <w:tabs>
                <w:tab w:val="center" w:pos="4201"/>
                <w:tab w:val="right" w:leader="dot" w:pos="9298"/>
              </w:tabs>
              <w:autoSpaceDE w:val="0"/>
              <w:autoSpaceDN w:val="0"/>
              <w:ind w:left="-3" w:right="218" w:rightChars="104" w:hanging="3"/>
              <w:rPr>
                <w:rFonts w:hint="eastAsia" w:ascii="Times New Roman" w:hAnsi="Times New Roman" w:eastAsia="宋体" w:cs="宋体"/>
                <w:kern w:val="0"/>
                <w:sz w:val="21"/>
                <w:szCs w:val="21"/>
                <w:lang w:val="en-US" w:eastAsia="zh-CN"/>
              </w:rPr>
            </w:pPr>
            <w:r>
              <w:rPr>
                <w:rFonts w:hint="eastAsia" w:ascii="Times New Roman" w:hAnsi="Times New Roman" w:eastAsia="宋体" w:cs="宋体"/>
                <w:b w:val="0"/>
                <w:bCs w:val="0"/>
                <w:kern w:val="0"/>
                <w:sz w:val="21"/>
                <w:szCs w:val="21"/>
                <w:lang w:val="en-US" w:eastAsia="zh-CN"/>
              </w:rPr>
              <w:t xml:space="preserve">d: </w:t>
            </w:r>
            <w:r>
              <w:rPr>
                <w:rFonts w:hint="eastAsia" w:ascii="Times New Roman" w:hAnsi="Times New Roman" w:eastAsia="宋体" w:cs="宋体"/>
                <w:b w:val="0"/>
                <w:bCs w:val="0"/>
                <w:kern w:val="0"/>
                <w:sz w:val="21"/>
                <w:szCs w:val="21"/>
              </w:rPr>
              <w:t xml:space="preserve">凝点/℃ </w:t>
            </w:r>
            <w:r>
              <w:rPr>
                <w:rFonts w:hint="eastAsia" w:ascii="Times New Roman" w:hAnsi="Times New Roman" w:eastAsia="宋体" w:cs="宋体"/>
                <w:b w:val="0"/>
                <w:bCs w:val="0"/>
                <w:kern w:val="0"/>
                <w:sz w:val="21"/>
                <w:szCs w:val="21"/>
                <w:lang w:val="en-US" w:eastAsia="zh-CN"/>
              </w:rPr>
              <w:t>不高于</w:t>
            </w:r>
            <w:r>
              <w:rPr>
                <w:rFonts w:hint="eastAsia" w:ascii="Times New Roman" w:hAnsi="Times New Roman" w:eastAsia="宋体" w:cs="宋体"/>
                <w:b w:val="0"/>
                <w:bCs w:val="0"/>
                <w:kern w:val="0"/>
                <w:sz w:val="21"/>
                <w:szCs w:val="21"/>
              </w:rPr>
              <w:t>-</w:t>
            </w:r>
            <w:r>
              <w:rPr>
                <w:rFonts w:hint="eastAsia" w:ascii="Times New Roman" w:hAnsi="Times New Roman" w:eastAsia="宋体" w:cs="宋体"/>
                <w:b w:val="0"/>
                <w:bCs w:val="0"/>
                <w:kern w:val="0"/>
                <w:sz w:val="21"/>
                <w:szCs w:val="21"/>
                <w:lang w:val="en-US" w:eastAsia="zh-CN"/>
              </w:rPr>
              <w:t>5/-20，即针对北方春、夏、秋和冬季提出的要求，具体选择依使用客户所处地区气候而定。</w:t>
            </w:r>
          </w:p>
        </w:tc>
      </w:tr>
    </w:tbl>
    <w:p>
      <w:pPr>
        <w:pStyle w:val="130"/>
        <w:framePr w:w="3614" w:vAnchor="text" w:hAnchor="page" w:x="6262" w:y="357"/>
      </w:pPr>
      <w:r>
        <w:t>________________________________</w:t>
      </w:r>
    </w:p>
    <w:p>
      <w:pPr>
        <w:pStyle w:val="143"/>
        <w:framePr w:w="3614" w:hSpace="181" w:vSpace="181" w:wrap="around" w:vAnchor="text" w:hAnchor="page" w:x="6262" w:y="357"/>
        <w:ind w:left="-3" w:right="218" w:rightChars="104" w:hanging="3" w:firstLineChars="0"/>
        <w:jc w:val="center"/>
        <w:rPr>
          <w:rFonts w:hint="eastAsia" w:ascii="Times New Roman" w:hAnsi="Times New Roman" w:eastAsia="黑体" w:cs="宋体"/>
          <w:szCs w:val="21"/>
        </w:rPr>
      </w:pPr>
    </w:p>
    <w:p>
      <w:pPr>
        <w:pStyle w:val="130"/>
        <w:framePr w:hSpace="0" w:vSpace="0" w:wrap="auto" w:vAnchor="margin" w:hAnchor="text" w:xAlign="left" w:yAlign="inline"/>
      </w:pPr>
    </w:p>
    <w:sectPr>
      <w:headerReference r:id="rId10" w:type="default"/>
      <w:footerReference r:id="rId12" w:type="default"/>
      <w:headerReference r:id="rId11" w:type="even"/>
      <w:footerReference r:id="rId13" w:type="even"/>
      <w:pgSz w:w="11906" w:h="16838"/>
      <w:pgMar w:top="1383" w:right="1616" w:bottom="1383" w:left="1576" w:header="1418" w:footer="1134" w:gutter="0"/>
      <w:pgNumType w:fmt="decimal" w:start="1"/>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2000000" w:usb3="00000000" w:csb0="2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 w:name="NanumGothic">
    <w:panose1 w:val="020D0604000000000000"/>
    <w:charset w:val="81"/>
    <w:family w:val="auto"/>
    <w:pitch w:val="default"/>
    <w:sig w:usb0="900002A7" w:usb1="29D7FCFB" w:usb2="00000010"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9"/>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4"/>
                          </w:pPr>
                          <w:r>
                            <w:fldChar w:fldCharType="begin"/>
                          </w:r>
                          <w:r>
                            <w:instrText xml:space="preserve"> PAGE  \* MERGEFORMAT </w:instrText>
                          </w:r>
                          <w:r>
                            <w:fldChar w:fldCharType="separate"/>
                          </w:r>
                          <w:r>
                            <w:t>III</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K8tgzBwCAAApBAAADgAAAAAAAAABACAAAAA1AQAAZHJzL2Uyb0RvYy54bWxQSwUG&#10;AAAAAAYABgBZAQAAwwUAAAAA&#10;">
              <v:fill on="f" focussize="0,0"/>
              <v:stroke on="f" weight="0.5pt"/>
              <v:imagedata o:title=""/>
              <o:lock v:ext="edit" aspectratio="f"/>
              <v:textbox inset="0mm,0mm,0mm,0mm" style="mso-fit-shape-to-text:t;">
                <w:txbxContent>
                  <w:p>
                    <w:pPr>
                      <w:pStyle w:val="44"/>
                    </w:pPr>
                    <w:r>
                      <w:fldChar w:fldCharType="begin"/>
                    </w:r>
                    <w:r>
                      <w:instrText xml:space="preserve"> PAGE  \* MERGEFORMAT </w:instrText>
                    </w:r>
                    <w:r>
                      <w:fldChar w:fldCharType="separate"/>
                    </w:r>
                    <w:r>
                      <w:t>III</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9"/>
      <w:jc w:val="right"/>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9"/>
                            <w:jc w:val="right"/>
                          </w:pPr>
                          <w:r>
                            <w:fldChar w:fldCharType="begin"/>
                          </w:r>
                          <w:r>
                            <w:instrText xml:space="preserve"> PAGE  \* MERGEFORMAT </w:instrText>
                          </w:r>
                          <w:r>
                            <w:fldChar w:fldCharType="separate"/>
                          </w:r>
                          <w:r>
                            <w:t>II</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FsIeAxwCAAArBAAADgAAAAAAAAABACAAAAA1AQAAZHJzL2Uyb0RvYy54bWxQSwUG&#10;AAAAAAYABgBZAQAAwwUAAAAA&#10;">
              <v:fill on="f" focussize="0,0"/>
              <v:stroke on="f" weight="0.5pt"/>
              <v:imagedata o:title=""/>
              <o:lock v:ext="edit" aspectratio="f"/>
              <v:textbox inset="0mm,0mm,0mm,0mm" style="mso-fit-shape-to-text:t;">
                <w:txbxContent>
                  <w:p>
                    <w:pPr>
                      <w:pStyle w:val="69"/>
                      <w:jc w:val="right"/>
                    </w:pPr>
                    <w:r>
                      <w:fldChar w:fldCharType="begin"/>
                    </w:r>
                    <w:r>
                      <w:instrText xml:space="preserve"> PAGE  \* MERGEFORMAT </w:instrText>
                    </w:r>
                    <w:r>
                      <w:fldChar w:fldCharType="separate"/>
                    </w:r>
                    <w:r>
                      <w:t>II</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4"/>
                          </w:pPr>
                          <w:r>
                            <w:fldChar w:fldCharType="begin"/>
                          </w:r>
                          <w:r>
                            <w:instrText xml:space="preserve"> PAGE  \* MERGEFORMAT </w:instrText>
                          </w:r>
                          <w:r>
                            <w:fldChar w:fldCharType="separate"/>
                          </w:r>
                          <w:r>
                            <w:t>III</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zQKKhHAIAACs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0CioRwCAAArBAAADgAAAAAAAAABACAAAAA1AQAAZHJzL2Uyb0RvYy54bWxQSwUG&#10;AAAAAAYABgBZAQAAwwUAAAAA&#10;">
              <v:fill on="f" focussize="0,0"/>
              <v:stroke on="f" weight="0.5pt"/>
              <v:imagedata o:title=""/>
              <o:lock v:ext="edit" aspectratio="f"/>
              <v:textbox inset="0mm,0mm,0mm,0mm" style="mso-fit-shape-to-text:t;">
                <w:txbxContent>
                  <w:p>
                    <w:pPr>
                      <w:pStyle w:val="44"/>
                    </w:pPr>
                    <w:r>
                      <w:fldChar w:fldCharType="begin"/>
                    </w:r>
                    <w:r>
                      <w:instrText xml:space="preserve"> PAGE  \* MERGEFORMAT </w:instrText>
                    </w:r>
                    <w:r>
                      <w:fldChar w:fldCharType="separate"/>
                    </w:r>
                    <w:r>
                      <w:t>III</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9"/>
      <w:jc w:val="right"/>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9"/>
                            <w:jc w:val="right"/>
                          </w:pPr>
                          <w:r>
                            <w:fldChar w:fldCharType="begin"/>
                          </w:r>
                          <w:r>
                            <w:instrText xml:space="preserve"> PAGE  \* MERGEFORMAT </w:instrText>
                          </w:r>
                          <w:r>
                            <w:fldChar w:fldCharType="separate"/>
                          </w:r>
                          <w:r>
                            <w:t>II</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MGCRB0dAgAAKwQAAA4AAAAAAAAAAQAgAAAANQEAAGRycy9lMm9Eb2MueG1sUEsF&#10;BgAAAAAGAAYAWQEAAMQFAAAAAA==&#10;">
              <v:fill on="f" focussize="0,0"/>
              <v:stroke on="f" weight="0.5pt"/>
              <v:imagedata o:title=""/>
              <o:lock v:ext="edit" aspectratio="f"/>
              <v:textbox inset="0mm,0mm,0mm,0mm" style="mso-fit-shape-to-text:t;">
                <w:txbxContent>
                  <w:p>
                    <w:pPr>
                      <w:pStyle w:val="69"/>
                      <w:jc w:val="right"/>
                    </w:pPr>
                    <w:r>
                      <w:fldChar w:fldCharType="begin"/>
                    </w:r>
                    <w:r>
                      <w:instrText xml:space="preserve"> PAGE  \* MERGEFORMAT </w:instrText>
                    </w:r>
                    <w:r>
                      <w:fldChar w:fldCharType="separate"/>
                    </w:r>
                    <w:r>
                      <w:t>II</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left"/>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cR+mXFQIAABs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cR+mXFQIAABsEAAAOAAAAAAAAAAEAIAAAADUBAABkcnMvZTJvRG9jLnhtbFBLBQYAAAAABgAG&#10;AFkBAAC8BQ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I</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9"/>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fldChar w:fldCharType="begin"/>
                          </w:r>
                          <w:r>
                            <w:instrText xml:space="preserve"> PAGE  \* MERGEFORMAT </w:instrText>
                          </w:r>
                          <w:r>
                            <w:fldChar w:fldCharType="separate"/>
                          </w:r>
                          <w:r>
                            <w:t>II</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Avuix5FQIAABsEAAAOAAAAAAAAAAEAIAAAADUBAABkcnMvZTJvRG9jLnhtbFBLBQYAAAAABgAG&#10;AFkBAAC8BQ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II</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0"/>
      <w:jc w:val="right"/>
    </w:pPr>
    <w:r>
      <w:t>DB11/T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rPr>
        <w:rFonts w:hAnsi="黑体"/>
      </w:rPr>
    </w:pPr>
    <w:r>
      <w:rPr>
        <w:rFonts w:hAnsi="黑体"/>
      </w:rPr>
      <w:t>DB11/T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r>
      <w:t>DB11/T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0"/>
    </w:pPr>
    <w:r>
      <w:t>DB11/T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952887"/>
    <w:multiLevelType w:val="multilevel"/>
    <w:tmpl w:val="0A952887"/>
    <w:lvl w:ilvl="0" w:tentative="0">
      <w:start w:val="1"/>
      <w:numFmt w:val="decimal"/>
      <w:pStyle w:val="66"/>
      <w:suff w:val="nothing"/>
      <w:lvlText w:val="注%1："/>
      <w:lvlJc w:val="left"/>
      <w:pPr>
        <w:ind w:left="0" w:firstLine="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
    <w:nsid w:val="0F805D97"/>
    <w:multiLevelType w:val="multilevel"/>
    <w:tmpl w:val="0F805D97"/>
    <w:lvl w:ilvl="0" w:tentative="0">
      <w:start w:val="1"/>
      <w:numFmt w:val="none"/>
      <w:pStyle w:val="58"/>
      <w:suff w:val="nothing"/>
      <w:lvlText w:val="注%1："/>
      <w:lvlJc w:val="left"/>
      <w:pPr>
        <w:ind w:left="0" w:firstLine="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
    <w:nsid w:val="1FC91163"/>
    <w:multiLevelType w:val="multilevel"/>
    <w:tmpl w:val="1FC91163"/>
    <w:lvl w:ilvl="0" w:tentative="0">
      <w:start w:val="1"/>
      <w:numFmt w:val="decimal"/>
      <w:pStyle w:val="46"/>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3"/>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47"/>
      <w:suff w:val="nothing"/>
      <w:lvlText w:val="%1.%2.%3　"/>
      <w:lvlJc w:val="left"/>
      <w:pPr>
        <w:ind w:left="0" w:firstLine="0"/>
      </w:pPr>
      <w:rPr>
        <w:rFonts w:hint="eastAsia" w:ascii="黑体" w:hAnsi="Times New Roman" w:eastAsia="黑体"/>
        <w:b w:val="0"/>
        <w:i w:val="0"/>
        <w:sz w:val="21"/>
      </w:rPr>
    </w:lvl>
    <w:lvl w:ilvl="3" w:tentative="0">
      <w:start w:val="1"/>
      <w:numFmt w:val="decimal"/>
      <w:pStyle w:val="52"/>
      <w:suff w:val="nothing"/>
      <w:lvlText w:val="%1.%2.%3.%4　"/>
      <w:lvlJc w:val="left"/>
      <w:pPr>
        <w:ind w:left="0" w:firstLine="0"/>
      </w:pPr>
      <w:rPr>
        <w:rFonts w:hint="eastAsia" w:ascii="黑体" w:hAnsi="Times New Roman" w:eastAsia="黑体"/>
        <w:b w:val="0"/>
        <w:i w:val="0"/>
        <w:sz w:val="21"/>
      </w:rPr>
    </w:lvl>
    <w:lvl w:ilvl="4" w:tentative="0">
      <w:start w:val="1"/>
      <w:numFmt w:val="decimal"/>
      <w:pStyle w:val="56"/>
      <w:suff w:val="nothing"/>
      <w:lvlText w:val="%1.%2.%3.%4.%5　"/>
      <w:lvlJc w:val="left"/>
      <w:pPr>
        <w:ind w:left="0" w:firstLine="0"/>
      </w:pPr>
      <w:rPr>
        <w:rFonts w:hint="eastAsia" w:ascii="黑体" w:hAnsi="Times New Roman" w:eastAsia="黑体"/>
        <w:b w:val="0"/>
        <w:i w:val="0"/>
        <w:sz w:val="21"/>
      </w:rPr>
    </w:lvl>
    <w:lvl w:ilvl="5" w:tentative="0">
      <w:start w:val="1"/>
      <w:numFmt w:val="decimal"/>
      <w:pStyle w:val="57"/>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24B435DB"/>
    <w:multiLevelType w:val="multilevel"/>
    <w:tmpl w:val="24B435DB"/>
    <w:lvl w:ilvl="0" w:tentative="0">
      <w:start w:val="1"/>
      <w:numFmt w:val="lowerLetter"/>
      <w:pStyle w:val="122"/>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4">
    <w:nsid w:val="29707437"/>
    <w:multiLevelType w:val="multilevel"/>
    <w:tmpl w:val="29707437"/>
    <w:lvl w:ilvl="0" w:tentative="0">
      <w:start w:val="1"/>
      <w:numFmt w:val="none"/>
      <w:pStyle w:val="65"/>
      <w:suff w:val="nothing"/>
      <w:lvlText w:val="%1注："/>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2A8F7113"/>
    <w:multiLevelType w:val="multilevel"/>
    <w:tmpl w:val="2A8F7113"/>
    <w:lvl w:ilvl="0" w:tentative="0">
      <w:start w:val="1"/>
      <w:numFmt w:val="upperLetter"/>
      <w:pStyle w:val="99"/>
      <w:suff w:val="space"/>
      <w:lvlText w:val="%1"/>
      <w:lvlJc w:val="left"/>
      <w:pPr>
        <w:ind w:left="623" w:hanging="425"/>
      </w:pPr>
      <w:rPr>
        <w:rFonts w:hint="eastAsia"/>
      </w:rPr>
    </w:lvl>
    <w:lvl w:ilvl="1" w:tentative="0">
      <w:start w:val="1"/>
      <w:numFmt w:val="decimal"/>
      <w:pStyle w:val="100"/>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6">
    <w:nsid w:val="2C5917C3"/>
    <w:multiLevelType w:val="multilevel"/>
    <w:tmpl w:val="2C5917C3"/>
    <w:lvl w:ilvl="0" w:tentative="0">
      <w:start w:val="1"/>
      <w:numFmt w:val="none"/>
      <w:pStyle w:val="49"/>
      <w:suff w:val="nothing"/>
      <w:lvlText w:val="%1——"/>
      <w:lvlJc w:val="left"/>
      <w:pPr>
        <w:ind w:left="833" w:hanging="408"/>
      </w:pPr>
      <w:rPr>
        <w:rFonts w:hint="eastAsia"/>
      </w:rPr>
    </w:lvl>
    <w:lvl w:ilvl="1" w:tentative="0">
      <w:start w:val="1"/>
      <w:numFmt w:val="bullet"/>
      <w:pStyle w:val="50"/>
      <w:lvlText w:val=""/>
      <w:lvlJc w:val="left"/>
      <w:pPr>
        <w:tabs>
          <w:tab w:val="left" w:pos="760"/>
        </w:tabs>
        <w:ind w:left="1264" w:hanging="413"/>
      </w:pPr>
      <w:rPr>
        <w:rFonts w:hint="default" w:ascii="Symbol" w:hAnsi="Symbol"/>
        <w:color w:val="auto"/>
      </w:rPr>
    </w:lvl>
    <w:lvl w:ilvl="2" w:tentative="0">
      <w:start w:val="1"/>
      <w:numFmt w:val="bullet"/>
      <w:pStyle w:val="61"/>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7">
    <w:nsid w:val="3D733618"/>
    <w:multiLevelType w:val="multilevel"/>
    <w:tmpl w:val="3D733618"/>
    <w:lvl w:ilvl="0" w:tentative="0">
      <w:start w:val="1"/>
      <w:numFmt w:val="decimal"/>
      <w:pStyle w:val="26"/>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8">
    <w:nsid w:val="44C50F90"/>
    <w:multiLevelType w:val="multilevel"/>
    <w:tmpl w:val="44C50F90"/>
    <w:lvl w:ilvl="0" w:tentative="0">
      <w:start w:val="1"/>
      <w:numFmt w:val="lowerLetter"/>
      <w:pStyle w:val="60"/>
      <w:lvlText w:val="%1)"/>
      <w:lvlJc w:val="left"/>
      <w:pPr>
        <w:tabs>
          <w:tab w:val="left" w:pos="840"/>
        </w:tabs>
        <w:ind w:left="839" w:hanging="419"/>
      </w:pPr>
      <w:rPr>
        <w:rFonts w:hint="eastAsia" w:ascii="宋体" w:eastAsia="宋体"/>
        <w:b w:val="0"/>
        <w:i w:val="0"/>
        <w:sz w:val="21"/>
        <w:szCs w:val="21"/>
      </w:rPr>
    </w:lvl>
    <w:lvl w:ilvl="1" w:tentative="0">
      <w:start w:val="1"/>
      <w:numFmt w:val="decimal"/>
      <w:pStyle w:val="55"/>
      <w:lvlText w:val="%2)"/>
      <w:lvlJc w:val="left"/>
      <w:pPr>
        <w:tabs>
          <w:tab w:val="left" w:pos="1260"/>
        </w:tabs>
        <w:ind w:left="1259" w:hanging="419"/>
      </w:pPr>
      <w:rPr>
        <w:rFonts w:hint="eastAsia"/>
      </w:rPr>
    </w:lvl>
    <w:lvl w:ilvl="2" w:tentative="0">
      <w:start w:val="1"/>
      <w:numFmt w:val="decimal"/>
      <w:pStyle w:val="62"/>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9">
    <w:nsid w:val="520F62E9"/>
    <w:multiLevelType w:val="multilevel"/>
    <w:tmpl w:val="520F62E9"/>
    <w:lvl w:ilvl="0" w:tentative="0">
      <w:start w:val="1"/>
      <w:numFmt w:val="decimal"/>
      <w:pStyle w:val="129"/>
      <w:suff w:val="nothing"/>
      <w:lvlText w:val="图%1　"/>
      <w:lvlJc w:val="left"/>
      <w:pPr>
        <w:ind w:left="0" w:firstLine="0"/>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0">
    <w:nsid w:val="557C2AF5"/>
    <w:multiLevelType w:val="multilevel"/>
    <w:tmpl w:val="557C2AF5"/>
    <w:lvl w:ilvl="0" w:tentative="0">
      <w:start w:val="1"/>
      <w:numFmt w:val="decimal"/>
      <w:pStyle w:val="148"/>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pStyle w:val="155"/>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1">
    <w:nsid w:val="5E63562F"/>
    <w:multiLevelType w:val="multilevel"/>
    <w:tmpl w:val="5E63562F"/>
    <w:lvl w:ilvl="0" w:tentative="0">
      <w:start w:val="1"/>
      <w:numFmt w:val="decimal"/>
      <w:pStyle w:val="59"/>
      <w:suff w:val="nothing"/>
      <w:lvlText w:val="注%1："/>
      <w:lvlJc w:val="left"/>
      <w:pPr>
        <w:ind w:left="0" w:firstLine="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2">
    <w:nsid w:val="60B55DC2"/>
    <w:multiLevelType w:val="multilevel"/>
    <w:tmpl w:val="60B55DC2"/>
    <w:lvl w:ilvl="0" w:tentative="0">
      <w:start w:val="1"/>
      <w:numFmt w:val="upperLetter"/>
      <w:pStyle w:val="87"/>
      <w:lvlText w:val="%1"/>
      <w:lvlJc w:val="left"/>
      <w:pPr>
        <w:tabs>
          <w:tab w:val="left" w:pos="0"/>
        </w:tabs>
        <w:ind w:left="0" w:hanging="425"/>
      </w:pPr>
      <w:rPr>
        <w:rFonts w:hint="eastAsia"/>
      </w:rPr>
    </w:lvl>
    <w:lvl w:ilvl="1" w:tentative="0">
      <w:start w:val="1"/>
      <w:numFmt w:val="decimal"/>
      <w:pStyle w:val="88"/>
      <w:suff w:val="nothing"/>
      <w:lvlText w:val="表%1.%2　"/>
      <w:lvlJc w:val="left"/>
      <w:pPr>
        <w:ind w:left="567" w:hanging="567"/>
      </w:pPr>
      <w:rPr>
        <w:rFonts w:hint="eastAsia"/>
        <w:color w:val="FF0000"/>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3">
    <w:nsid w:val="63404DBE"/>
    <w:multiLevelType w:val="multilevel"/>
    <w:tmpl w:val="63404DBE"/>
    <w:lvl w:ilvl="0" w:tentative="0">
      <w:start w:val="1"/>
      <w:numFmt w:val="none"/>
      <w:pStyle w:val="53"/>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14">
    <w:nsid w:val="63AF7EBF"/>
    <w:multiLevelType w:val="multilevel"/>
    <w:tmpl w:val="63AF7EBF"/>
    <w:lvl w:ilvl="0" w:tentative="0">
      <w:start w:val="1"/>
      <w:numFmt w:val="decimal"/>
      <w:pStyle w:val="127"/>
      <w:suff w:val="nothing"/>
      <w:lvlText w:val="表%1　"/>
      <w:lvlJc w:val="left"/>
      <w:pPr>
        <w:ind w:left="0" w:firstLine="0"/>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5">
    <w:nsid w:val="646260FA"/>
    <w:multiLevelType w:val="multilevel"/>
    <w:tmpl w:val="646260FA"/>
    <w:lvl w:ilvl="0" w:tentative="0">
      <w:start w:val="1"/>
      <w:numFmt w:val="decimal"/>
      <w:pStyle w:val="151"/>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6">
    <w:nsid w:val="657D3FBC"/>
    <w:multiLevelType w:val="multilevel"/>
    <w:tmpl w:val="657D3FBC"/>
    <w:lvl w:ilvl="0" w:tentative="0">
      <w:start w:val="1"/>
      <w:numFmt w:val="upperLetter"/>
      <w:pStyle w:val="85"/>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03"/>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04"/>
      <w:suff w:val="nothing"/>
      <w:lvlText w:val="%1.%2.%3　"/>
      <w:lvlJc w:val="left"/>
      <w:pPr>
        <w:ind w:left="0" w:firstLine="0"/>
      </w:pPr>
      <w:rPr>
        <w:rFonts w:hint="eastAsia" w:ascii="黑体" w:hAnsi="Times New Roman" w:eastAsia="黑体"/>
        <w:b w:val="0"/>
        <w:i w:val="0"/>
        <w:sz w:val="21"/>
      </w:rPr>
    </w:lvl>
    <w:lvl w:ilvl="3" w:tentative="0">
      <w:start w:val="1"/>
      <w:numFmt w:val="decimal"/>
      <w:pStyle w:val="89"/>
      <w:suff w:val="nothing"/>
      <w:lvlText w:val="%1.%2.%3.%4　"/>
      <w:lvlJc w:val="left"/>
      <w:pPr>
        <w:ind w:left="0" w:firstLine="0"/>
      </w:pPr>
      <w:rPr>
        <w:rFonts w:hint="eastAsia" w:ascii="黑体" w:hAnsi="Times New Roman" w:eastAsia="黑体"/>
        <w:b w:val="0"/>
        <w:i w:val="0"/>
        <w:sz w:val="21"/>
      </w:rPr>
    </w:lvl>
    <w:lvl w:ilvl="4" w:tentative="0">
      <w:start w:val="1"/>
      <w:numFmt w:val="decimal"/>
      <w:pStyle w:val="94"/>
      <w:suff w:val="nothing"/>
      <w:lvlText w:val="%1.%2.%3.%4.%5　"/>
      <w:lvlJc w:val="left"/>
      <w:pPr>
        <w:ind w:left="0" w:firstLine="0"/>
      </w:pPr>
      <w:rPr>
        <w:rFonts w:hint="eastAsia" w:ascii="黑体" w:hAnsi="Times New Roman" w:eastAsia="黑体"/>
        <w:b w:val="0"/>
        <w:i w:val="0"/>
        <w:sz w:val="21"/>
      </w:rPr>
    </w:lvl>
    <w:lvl w:ilvl="5" w:tentative="0">
      <w:start w:val="1"/>
      <w:numFmt w:val="decimal"/>
      <w:pStyle w:val="97"/>
      <w:suff w:val="nothing"/>
      <w:lvlText w:val="%1.%2.%3.%4.%5.%6　"/>
      <w:lvlJc w:val="left"/>
      <w:pPr>
        <w:ind w:left="0" w:firstLine="0"/>
      </w:pPr>
      <w:rPr>
        <w:rFonts w:hint="eastAsia" w:ascii="黑体" w:hAnsi="Times New Roman" w:eastAsia="黑体"/>
        <w:b w:val="0"/>
        <w:i w:val="0"/>
        <w:sz w:val="21"/>
      </w:rPr>
    </w:lvl>
    <w:lvl w:ilvl="6" w:tentative="0">
      <w:start w:val="1"/>
      <w:numFmt w:val="decimal"/>
      <w:pStyle w:val="101"/>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7">
    <w:nsid w:val="6AB870ED"/>
    <w:multiLevelType w:val="multilevel"/>
    <w:tmpl w:val="6AB870ED"/>
    <w:lvl w:ilvl="0" w:tentative="0">
      <w:start w:val="1"/>
      <w:numFmt w:val="decimal"/>
      <w:pStyle w:val="63"/>
      <w:suff w:val="nothing"/>
      <w:lvlText w:val="示例%1："/>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18">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pStyle w:val="146"/>
      <w:suff w:val="nothing"/>
      <w:lvlText w:val="%1%2　"/>
      <w:lvlJc w:val="left"/>
      <w:pPr>
        <w:ind w:left="0" w:firstLine="0"/>
      </w:pPr>
      <w:rPr>
        <w:rFonts w:hint="eastAsia" w:ascii="黑体" w:eastAsia="黑体"/>
        <w:b w:val="0"/>
        <w:i w:val="0"/>
        <w:sz w:val="21"/>
      </w:rPr>
    </w:lvl>
    <w:lvl w:ilvl="2" w:tentative="0">
      <w:start w:val="1"/>
      <w:numFmt w:val="decimal"/>
      <w:pStyle w:val="147"/>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149"/>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9">
    <w:nsid w:val="6D6C07CD"/>
    <w:multiLevelType w:val="multilevel"/>
    <w:tmpl w:val="6D6C07CD"/>
    <w:lvl w:ilvl="0" w:tentative="0">
      <w:start w:val="1"/>
      <w:numFmt w:val="lowerLetter"/>
      <w:pStyle w:val="106"/>
      <w:lvlText w:val="%1)"/>
      <w:lvlJc w:val="left"/>
      <w:pPr>
        <w:tabs>
          <w:tab w:val="left" w:pos="839"/>
        </w:tabs>
        <w:ind w:left="839" w:hanging="419"/>
      </w:pPr>
      <w:rPr>
        <w:rFonts w:hint="eastAsia" w:ascii="宋体" w:eastAsia="宋体"/>
        <w:b w:val="0"/>
        <w:i w:val="0"/>
        <w:sz w:val="21"/>
      </w:rPr>
    </w:lvl>
    <w:lvl w:ilvl="1" w:tentative="0">
      <w:start w:val="1"/>
      <w:numFmt w:val="decimal"/>
      <w:pStyle w:val="96"/>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20">
    <w:nsid w:val="6DBF04F4"/>
    <w:multiLevelType w:val="multilevel"/>
    <w:tmpl w:val="6DBF04F4"/>
    <w:lvl w:ilvl="0" w:tentative="0">
      <w:start w:val="1"/>
      <w:numFmt w:val="none"/>
      <w:pStyle w:val="150"/>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7"/>
  </w:num>
  <w:num w:numId="2">
    <w:abstractNumId w:val="2"/>
  </w:num>
  <w:num w:numId="3">
    <w:abstractNumId w:val="6"/>
  </w:num>
  <w:num w:numId="4">
    <w:abstractNumId w:val="13"/>
  </w:num>
  <w:num w:numId="5">
    <w:abstractNumId w:val="8"/>
  </w:num>
  <w:num w:numId="6">
    <w:abstractNumId w:val="1"/>
  </w:num>
  <w:num w:numId="7">
    <w:abstractNumId w:val="11"/>
  </w:num>
  <w:num w:numId="8">
    <w:abstractNumId w:val="17"/>
  </w:num>
  <w:num w:numId="9">
    <w:abstractNumId w:val="4"/>
  </w:num>
  <w:num w:numId="10">
    <w:abstractNumId w:val="0"/>
  </w:num>
  <w:num w:numId="11">
    <w:abstractNumId w:val="16"/>
  </w:num>
  <w:num w:numId="12">
    <w:abstractNumId w:val="12"/>
  </w:num>
  <w:num w:numId="13">
    <w:abstractNumId w:val="19"/>
  </w:num>
  <w:num w:numId="14">
    <w:abstractNumId w:val="5"/>
  </w:num>
  <w:num w:numId="15">
    <w:abstractNumId w:val="3"/>
  </w:num>
  <w:num w:numId="16">
    <w:abstractNumId w:val="14"/>
  </w:num>
  <w:num w:numId="17">
    <w:abstractNumId w:val="9"/>
  </w:num>
  <w:num w:numId="18">
    <w:abstractNumId w:val="18"/>
  </w:num>
  <w:num w:numId="19">
    <w:abstractNumId w:val="10"/>
  </w:num>
  <w:num w:numId="20">
    <w:abstractNumId w:val="20"/>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true"/>
  <w:mirrorMargins w:val="true"/>
  <w:bordersDoNotSurroundHeader w:val="false"/>
  <w:bordersDoNotSurroundFooter w:val="false"/>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true"/>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ZmZDMyNDVkZjcxMDM5ODA1MDFjZTZmMmJhNDBhMTUifQ=="/>
  </w:docVars>
  <w:rsids>
    <w:rsidRoot w:val="00035925"/>
    <w:rsid w:val="00000244"/>
    <w:rsid w:val="00000BB3"/>
    <w:rsid w:val="0000185F"/>
    <w:rsid w:val="00004B91"/>
    <w:rsid w:val="00004E32"/>
    <w:rsid w:val="0000586F"/>
    <w:rsid w:val="00013D86"/>
    <w:rsid w:val="00013E02"/>
    <w:rsid w:val="00016C5A"/>
    <w:rsid w:val="0002143C"/>
    <w:rsid w:val="00025A65"/>
    <w:rsid w:val="00026C31"/>
    <w:rsid w:val="00027280"/>
    <w:rsid w:val="000320A7"/>
    <w:rsid w:val="000325EA"/>
    <w:rsid w:val="00035925"/>
    <w:rsid w:val="00036C2C"/>
    <w:rsid w:val="00044D1D"/>
    <w:rsid w:val="00045A7C"/>
    <w:rsid w:val="00053868"/>
    <w:rsid w:val="00055371"/>
    <w:rsid w:val="00056A24"/>
    <w:rsid w:val="00057CE5"/>
    <w:rsid w:val="000607A3"/>
    <w:rsid w:val="000657F7"/>
    <w:rsid w:val="00067CDF"/>
    <w:rsid w:val="00074FBE"/>
    <w:rsid w:val="0007762A"/>
    <w:rsid w:val="00081F6E"/>
    <w:rsid w:val="00083A09"/>
    <w:rsid w:val="0009005E"/>
    <w:rsid w:val="000918A9"/>
    <w:rsid w:val="00092001"/>
    <w:rsid w:val="00092618"/>
    <w:rsid w:val="00092857"/>
    <w:rsid w:val="00092BA8"/>
    <w:rsid w:val="00092BD8"/>
    <w:rsid w:val="000964C7"/>
    <w:rsid w:val="000979D9"/>
    <w:rsid w:val="000A20A9"/>
    <w:rsid w:val="000A48B1"/>
    <w:rsid w:val="000B2F0E"/>
    <w:rsid w:val="000B3143"/>
    <w:rsid w:val="000B405D"/>
    <w:rsid w:val="000C2BE6"/>
    <w:rsid w:val="000C643D"/>
    <w:rsid w:val="000C6B05"/>
    <w:rsid w:val="000C6DD6"/>
    <w:rsid w:val="000C73D4"/>
    <w:rsid w:val="000D3D4C"/>
    <w:rsid w:val="000D4F51"/>
    <w:rsid w:val="000D718B"/>
    <w:rsid w:val="000E0C46"/>
    <w:rsid w:val="000E15EE"/>
    <w:rsid w:val="000F030C"/>
    <w:rsid w:val="000F129C"/>
    <w:rsid w:val="000F174F"/>
    <w:rsid w:val="000F5082"/>
    <w:rsid w:val="000F78D2"/>
    <w:rsid w:val="0010331A"/>
    <w:rsid w:val="00104E29"/>
    <w:rsid w:val="001056DE"/>
    <w:rsid w:val="00106F30"/>
    <w:rsid w:val="0011090E"/>
    <w:rsid w:val="001124C0"/>
    <w:rsid w:val="00117A25"/>
    <w:rsid w:val="0012053B"/>
    <w:rsid w:val="00121293"/>
    <w:rsid w:val="0013175F"/>
    <w:rsid w:val="00132283"/>
    <w:rsid w:val="0013364D"/>
    <w:rsid w:val="001343BB"/>
    <w:rsid w:val="00142DAF"/>
    <w:rsid w:val="00143E03"/>
    <w:rsid w:val="001512B4"/>
    <w:rsid w:val="00153A26"/>
    <w:rsid w:val="00155C90"/>
    <w:rsid w:val="001620A5"/>
    <w:rsid w:val="00163205"/>
    <w:rsid w:val="00164E53"/>
    <w:rsid w:val="00165D35"/>
    <w:rsid w:val="0016699D"/>
    <w:rsid w:val="001670D9"/>
    <w:rsid w:val="00173BFD"/>
    <w:rsid w:val="00175159"/>
    <w:rsid w:val="00175AD7"/>
    <w:rsid w:val="00176208"/>
    <w:rsid w:val="0017780C"/>
    <w:rsid w:val="001813B2"/>
    <w:rsid w:val="0018211B"/>
    <w:rsid w:val="00183FE1"/>
    <w:rsid w:val="001840D3"/>
    <w:rsid w:val="00184782"/>
    <w:rsid w:val="00187A8A"/>
    <w:rsid w:val="001900F8"/>
    <w:rsid w:val="00190F0C"/>
    <w:rsid w:val="00191258"/>
    <w:rsid w:val="00192680"/>
    <w:rsid w:val="00192E66"/>
    <w:rsid w:val="00193037"/>
    <w:rsid w:val="001930D0"/>
    <w:rsid w:val="00193375"/>
    <w:rsid w:val="00193A2C"/>
    <w:rsid w:val="001A288E"/>
    <w:rsid w:val="001B36ED"/>
    <w:rsid w:val="001B4613"/>
    <w:rsid w:val="001B6DC2"/>
    <w:rsid w:val="001B754B"/>
    <w:rsid w:val="001C149C"/>
    <w:rsid w:val="001C21AC"/>
    <w:rsid w:val="001C2FA4"/>
    <w:rsid w:val="001C3689"/>
    <w:rsid w:val="001C47BA"/>
    <w:rsid w:val="001C59EA"/>
    <w:rsid w:val="001D1766"/>
    <w:rsid w:val="001D3556"/>
    <w:rsid w:val="001D406C"/>
    <w:rsid w:val="001D41EE"/>
    <w:rsid w:val="001D4BEB"/>
    <w:rsid w:val="001D69CA"/>
    <w:rsid w:val="001D71E6"/>
    <w:rsid w:val="001E02B5"/>
    <w:rsid w:val="001E0380"/>
    <w:rsid w:val="001E0B1B"/>
    <w:rsid w:val="001E13B1"/>
    <w:rsid w:val="001E1E6E"/>
    <w:rsid w:val="001E2153"/>
    <w:rsid w:val="001F389D"/>
    <w:rsid w:val="001F3A19"/>
    <w:rsid w:val="002009E4"/>
    <w:rsid w:val="00201053"/>
    <w:rsid w:val="0020251B"/>
    <w:rsid w:val="002073D3"/>
    <w:rsid w:val="00215C3C"/>
    <w:rsid w:val="00215D48"/>
    <w:rsid w:val="0021624B"/>
    <w:rsid w:val="002212E8"/>
    <w:rsid w:val="0022185E"/>
    <w:rsid w:val="00225CE8"/>
    <w:rsid w:val="00227FED"/>
    <w:rsid w:val="0023030A"/>
    <w:rsid w:val="00230F08"/>
    <w:rsid w:val="00234467"/>
    <w:rsid w:val="00235BE6"/>
    <w:rsid w:val="00237D8D"/>
    <w:rsid w:val="00240BFF"/>
    <w:rsid w:val="00241DA2"/>
    <w:rsid w:val="00247FEE"/>
    <w:rsid w:val="00250E7D"/>
    <w:rsid w:val="002523DB"/>
    <w:rsid w:val="002527DD"/>
    <w:rsid w:val="00252DAA"/>
    <w:rsid w:val="0025463C"/>
    <w:rsid w:val="002565D5"/>
    <w:rsid w:val="00257D45"/>
    <w:rsid w:val="00260054"/>
    <w:rsid w:val="002622C0"/>
    <w:rsid w:val="00263C3D"/>
    <w:rsid w:val="002778AE"/>
    <w:rsid w:val="00280912"/>
    <w:rsid w:val="0028269A"/>
    <w:rsid w:val="00283590"/>
    <w:rsid w:val="0028488E"/>
    <w:rsid w:val="00285EB3"/>
    <w:rsid w:val="00286973"/>
    <w:rsid w:val="0028761D"/>
    <w:rsid w:val="00287674"/>
    <w:rsid w:val="002938A4"/>
    <w:rsid w:val="00294E70"/>
    <w:rsid w:val="002954B8"/>
    <w:rsid w:val="002967B2"/>
    <w:rsid w:val="00296FAF"/>
    <w:rsid w:val="002A1924"/>
    <w:rsid w:val="002A7409"/>
    <w:rsid w:val="002A7420"/>
    <w:rsid w:val="002A7A7E"/>
    <w:rsid w:val="002B0F12"/>
    <w:rsid w:val="002B1308"/>
    <w:rsid w:val="002B4554"/>
    <w:rsid w:val="002B707C"/>
    <w:rsid w:val="002C124B"/>
    <w:rsid w:val="002C1262"/>
    <w:rsid w:val="002C4F69"/>
    <w:rsid w:val="002C72D8"/>
    <w:rsid w:val="002D11FA"/>
    <w:rsid w:val="002D17BC"/>
    <w:rsid w:val="002D19A4"/>
    <w:rsid w:val="002D6352"/>
    <w:rsid w:val="002E0DDF"/>
    <w:rsid w:val="002E2906"/>
    <w:rsid w:val="002E5635"/>
    <w:rsid w:val="002E64C3"/>
    <w:rsid w:val="002E6A2C"/>
    <w:rsid w:val="002F035E"/>
    <w:rsid w:val="002F0FE8"/>
    <w:rsid w:val="002F1D8C"/>
    <w:rsid w:val="002F21DA"/>
    <w:rsid w:val="002F34B8"/>
    <w:rsid w:val="00301F39"/>
    <w:rsid w:val="00302A3F"/>
    <w:rsid w:val="00303D27"/>
    <w:rsid w:val="00305BEE"/>
    <w:rsid w:val="00313962"/>
    <w:rsid w:val="003234E0"/>
    <w:rsid w:val="00325926"/>
    <w:rsid w:val="00327A8A"/>
    <w:rsid w:val="003339A3"/>
    <w:rsid w:val="00336610"/>
    <w:rsid w:val="00341F5C"/>
    <w:rsid w:val="00343D23"/>
    <w:rsid w:val="00343F73"/>
    <w:rsid w:val="00344575"/>
    <w:rsid w:val="00344591"/>
    <w:rsid w:val="00345060"/>
    <w:rsid w:val="003451FB"/>
    <w:rsid w:val="00347663"/>
    <w:rsid w:val="00352629"/>
    <w:rsid w:val="0035323B"/>
    <w:rsid w:val="00353D19"/>
    <w:rsid w:val="0035785A"/>
    <w:rsid w:val="003609D2"/>
    <w:rsid w:val="00363F22"/>
    <w:rsid w:val="00364813"/>
    <w:rsid w:val="00364940"/>
    <w:rsid w:val="00365A35"/>
    <w:rsid w:val="003707B9"/>
    <w:rsid w:val="00375564"/>
    <w:rsid w:val="00376489"/>
    <w:rsid w:val="00383191"/>
    <w:rsid w:val="00386DED"/>
    <w:rsid w:val="00390DC3"/>
    <w:rsid w:val="003912E7"/>
    <w:rsid w:val="00393947"/>
    <w:rsid w:val="00395141"/>
    <w:rsid w:val="003A0E27"/>
    <w:rsid w:val="003A2275"/>
    <w:rsid w:val="003A4469"/>
    <w:rsid w:val="003A6A4F"/>
    <w:rsid w:val="003A7088"/>
    <w:rsid w:val="003B00DF"/>
    <w:rsid w:val="003B1275"/>
    <w:rsid w:val="003B1778"/>
    <w:rsid w:val="003B1E8E"/>
    <w:rsid w:val="003B27CC"/>
    <w:rsid w:val="003B33EA"/>
    <w:rsid w:val="003B7BE5"/>
    <w:rsid w:val="003C11CB"/>
    <w:rsid w:val="003C187E"/>
    <w:rsid w:val="003C3017"/>
    <w:rsid w:val="003C31E0"/>
    <w:rsid w:val="003C6A77"/>
    <w:rsid w:val="003C75F3"/>
    <w:rsid w:val="003C78A3"/>
    <w:rsid w:val="003D36AB"/>
    <w:rsid w:val="003E1867"/>
    <w:rsid w:val="003E5729"/>
    <w:rsid w:val="003E724E"/>
    <w:rsid w:val="003F139C"/>
    <w:rsid w:val="003F1D40"/>
    <w:rsid w:val="003F22BB"/>
    <w:rsid w:val="003F2A5B"/>
    <w:rsid w:val="003F3A41"/>
    <w:rsid w:val="003F417C"/>
    <w:rsid w:val="003F4EE0"/>
    <w:rsid w:val="003F5559"/>
    <w:rsid w:val="00400473"/>
    <w:rsid w:val="00402153"/>
    <w:rsid w:val="00402E26"/>
    <w:rsid w:val="00402FC1"/>
    <w:rsid w:val="00404BCC"/>
    <w:rsid w:val="004200D9"/>
    <w:rsid w:val="00423D24"/>
    <w:rsid w:val="00425082"/>
    <w:rsid w:val="00431DEB"/>
    <w:rsid w:val="00434AFB"/>
    <w:rsid w:val="0044259D"/>
    <w:rsid w:val="004439D9"/>
    <w:rsid w:val="004444E6"/>
    <w:rsid w:val="00446B29"/>
    <w:rsid w:val="00450212"/>
    <w:rsid w:val="004524BE"/>
    <w:rsid w:val="00453F9A"/>
    <w:rsid w:val="00454CC3"/>
    <w:rsid w:val="00464903"/>
    <w:rsid w:val="00471716"/>
    <w:rsid w:val="00471E91"/>
    <w:rsid w:val="00474079"/>
    <w:rsid w:val="00474675"/>
    <w:rsid w:val="0047470C"/>
    <w:rsid w:val="004826C0"/>
    <w:rsid w:val="00484C88"/>
    <w:rsid w:val="0048727F"/>
    <w:rsid w:val="00487439"/>
    <w:rsid w:val="004A203E"/>
    <w:rsid w:val="004A35F9"/>
    <w:rsid w:val="004A4662"/>
    <w:rsid w:val="004A6537"/>
    <w:rsid w:val="004A7E02"/>
    <w:rsid w:val="004B157A"/>
    <w:rsid w:val="004B24C1"/>
    <w:rsid w:val="004B3092"/>
    <w:rsid w:val="004B49B1"/>
    <w:rsid w:val="004B557C"/>
    <w:rsid w:val="004C292F"/>
    <w:rsid w:val="004C657F"/>
    <w:rsid w:val="004D306F"/>
    <w:rsid w:val="004D4B02"/>
    <w:rsid w:val="004D4F76"/>
    <w:rsid w:val="004E05AE"/>
    <w:rsid w:val="004E4B13"/>
    <w:rsid w:val="004E4B8C"/>
    <w:rsid w:val="004E5A47"/>
    <w:rsid w:val="004E6DA7"/>
    <w:rsid w:val="004F12FE"/>
    <w:rsid w:val="004F2EF3"/>
    <w:rsid w:val="00502048"/>
    <w:rsid w:val="005036E2"/>
    <w:rsid w:val="00503892"/>
    <w:rsid w:val="00510280"/>
    <w:rsid w:val="00513D73"/>
    <w:rsid w:val="005148B3"/>
    <w:rsid w:val="00514A43"/>
    <w:rsid w:val="00515E9C"/>
    <w:rsid w:val="005174E5"/>
    <w:rsid w:val="00520898"/>
    <w:rsid w:val="0052118F"/>
    <w:rsid w:val="005211E6"/>
    <w:rsid w:val="00522393"/>
    <w:rsid w:val="00522620"/>
    <w:rsid w:val="00525656"/>
    <w:rsid w:val="00525BF3"/>
    <w:rsid w:val="00527315"/>
    <w:rsid w:val="00534C02"/>
    <w:rsid w:val="0054044C"/>
    <w:rsid w:val="0054264B"/>
    <w:rsid w:val="00543786"/>
    <w:rsid w:val="00545A49"/>
    <w:rsid w:val="005463CC"/>
    <w:rsid w:val="00546D0D"/>
    <w:rsid w:val="0055099B"/>
    <w:rsid w:val="0055153A"/>
    <w:rsid w:val="005533D7"/>
    <w:rsid w:val="00554B63"/>
    <w:rsid w:val="00562CF6"/>
    <w:rsid w:val="0056544B"/>
    <w:rsid w:val="00567177"/>
    <w:rsid w:val="005703DE"/>
    <w:rsid w:val="005710BC"/>
    <w:rsid w:val="00571B01"/>
    <w:rsid w:val="005755F1"/>
    <w:rsid w:val="00577AE9"/>
    <w:rsid w:val="005814A0"/>
    <w:rsid w:val="00582BBE"/>
    <w:rsid w:val="00583200"/>
    <w:rsid w:val="0058464E"/>
    <w:rsid w:val="0058650E"/>
    <w:rsid w:val="005A01CB"/>
    <w:rsid w:val="005A19A9"/>
    <w:rsid w:val="005A58FF"/>
    <w:rsid w:val="005A5CB1"/>
    <w:rsid w:val="005A5EAF"/>
    <w:rsid w:val="005A6491"/>
    <w:rsid w:val="005A64C0"/>
    <w:rsid w:val="005B1985"/>
    <w:rsid w:val="005B3C11"/>
    <w:rsid w:val="005C1C28"/>
    <w:rsid w:val="005C43D0"/>
    <w:rsid w:val="005C6DB5"/>
    <w:rsid w:val="005D21C5"/>
    <w:rsid w:val="005D3077"/>
    <w:rsid w:val="005D3842"/>
    <w:rsid w:val="005D6F10"/>
    <w:rsid w:val="005E140F"/>
    <w:rsid w:val="005E19E7"/>
    <w:rsid w:val="005E2392"/>
    <w:rsid w:val="005F3CD8"/>
    <w:rsid w:val="0060073E"/>
    <w:rsid w:val="00601622"/>
    <w:rsid w:val="00605288"/>
    <w:rsid w:val="0060789B"/>
    <w:rsid w:val="0061037E"/>
    <w:rsid w:val="00613FAA"/>
    <w:rsid w:val="00616C36"/>
    <w:rsid w:val="0061716C"/>
    <w:rsid w:val="006171AF"/>
    <w:rsid w:val="00617868"/>
    <w:rsid w:val="006243A1"/>
    <w:rsid w:val="00626005"/>
    <w:rsid w:val="00632E56"/>
    <w:rsid w:val="00635CBA"/>
    <w:rsid w:val="00636EFC"/>
    <w:rsid w:val="0064338B"/>
    <w:rsid w:val="00644C62"/>
    <w:rsid w:val="00646542"/>
    <w:rsid w:val="00646606"/>
    <w:rsid w:val="006504F4"/>
    <w:rsid w:val="0065366F"/>
    <w:rsid w:val="00654BC9"/>
    <w:rsid w:val="006552FD"/>
    <w:rsid w:val="00656F0B"/>
    <w:rsid w:val="00656F7B"/>
    <w:rsid w:val="00663733"/>
    <w:rsid w:val="00663AF3"/>
    <w:rsid w:val="00666B6C"/>
    <w:rsid w:val="00677B54"/>
    <w:rsid w:val="00682682"/>
    <w:rsid w:val="00682702"/>
    <w:rsid w:val="00692368"/>
    <w:rsid w:val="00693818"/>
    <w:rsid w:val="00695192"/>
    <w:rsid w:val="006A2EBC"/>
    <w:rsid w:val="006A5EA0"/>
    <w:rsid w:val="006A783B"/>
    <w:rsid w:val="006A7B33"/>
    <w:rsid w:val="006B497F"/>
    <w:rsid w:val="006B4E13"/>
    <w:rsid w:val="006B75DD"/>
    <w:rsid w:val="006C047C"/>
    <w:rsid w:val="006C2A27"/>
    <w:rsid w:val="006C3D8B"/>
    <w:rsid w:val="006C67E0"/>
    <w:rsid w:val="006C7ABA"/>
    <w:rsid w:val="006C7C6E"/>
    <w:rsid w:val="006D0A13"/>
    <w:rsid w:val="006D0D60"/>
    <w:rsid w:val="006D1122"/>
    <w:rsid w:val="006D317E"/>
    <w:rsid w:val="006D3B1E"/>
    <w:rsid w:val="006D3C00"/>
    <w:rsid w:val="006E06AD"/>
    <w:rsid w:val="006E3675"/>
    <w:rsid w:val="006E4A7F"/>
    <w:rsid w:val="006E6D31"/>
    <w:rsid w:val="006F0967"/>
    <w:rsid w:val="006F2274"/>
    <w:rsid w:val="006F64A0"/>
    <w:rsid w:val="0070038F"/>
    <w:rsid w:val="007027B1"/>
    <w:rsid w:val="0070286C"/>
    <w:rsid w:val="00704DF6"/>
    <w:rsid w:val="0070641D"/>
    <w:rsid w:val="0070651C"/>
    <w:rsid w:val="007079FF"/>
    <w:rsid w:val="00707F9D"/>
    <w:rsid w:val="007123FE"/>
    <w:rsid w:val="007132A3"/>
    <w:rsid w:val="007157FD"/>
    <w:rsid w:val="00716421"/>
    <w:rsid w:val="00721419"/>
    <w:rsid w:val="00724EFB"/>
    <w:rsid w:val="00726575"/>
    <w:rsid w:val="00730310"/>
    <w:rsid w:val="00740A49"/>
    <w:rsid w:val="007419C3"/>
    <w:rsid w:val="00746559"/>
    <w:rsid w:val="007467A7"/>
    <w:rsid w:val="007469DD"/>
    <w:rsid w:val="0074741B"/>
    <w:rsid w:val="0074759E"/>
    <w:rsid w:val="007478EA"/>
    <w:rsid w:val="0075415C"/>
    <w:rsid w:val="00757097"/>
    <w:rsid w:val="00757491"/>
    <w:rsid w:val="007606CB"/>
    <w:rsid w:val="00761E8B"/>
    <w:rsid w:val="00763502"/>
    <w:rsid w:val="00780D45"/>
    <w:rsid w:val="00780DE2"/>
    <w:rsid w:val="00790353"/>
    <w:rsid w:val="007913AB"/>
    <w:rsid w:val="007914F7"/>
    <w:rsid w:val="00795C73"/>
    <w:rsid w:val="007A4809"/>
    <w:rsid w:val="007B1625"/>
    <w:rsid w:val="007B1CAE"/>
    <w:rsid w:val="007B5223"/>
    <w:rsid w:val="007B706E"/>
    <w:rsid w:val="007B71EB"/>
    <w:rsid w:val="007C0748"/>
    <w:rsid w:val="007C6205"/>
    <w:rsid w:val="007C686A"/>
    <w:rsid w:val="007C728E"/>
    <w:rsid w:val="007D0BE0"/>
    <w:rsid w:val="007D204F"/>
    <w:rsid w:val="007D2C53"/>
    <w:rsid w:val="007D3D60"/>
    <w:rsid w:val="007E1980"/>
    <w:rsid w:val="007E4B76"/>
    <w:rsid w:val="007E5043"/>
    <w:rsid w:val="007E5EA8"/>
    <w:rsid w:val="007F0CF1"/>
    <w:rsid w:val="007F12A5"/>
    <w:rsid w:val="007F2D74"/>
    <w:rsid w:val="007F3FB7"/>
    <w:rsid w:val="007F4CF1"/>
    <w:rsid w:val="007F6744"/>
    <w:rsid w:val="007F758D"/>
    <w:rsid w:val="007F7D52"/>
    <w:rsid w:val="0080484A"/>
    <w:rsid w:val="00805589"/>
    <w:rsid w:val="008057A5"/>
    <w:rsid w:val="00805E2F"/>
    <w:rsid w:val="0080654C"/>
    <w:rsid w:val="008071C6"/>
    <w:rsid w:val="00817A00"/>
    <w:rsid w:val="00820B95"/>
    <w:rsid w:val="00825891"/>
    <w:rsid w:val="00831631"/>
    <w:rsid w:val="0083228D"/>
    <w:rsid w:val="00833D07"/>
    <w:rsid w:val="00835DB3"/>
    <w:rsid w:val="0083617B"/>
    <w:rsid w:val="00836342"/>
    <w:rsid w:val="00836A2D"/>
    <w:rsid w:val="008371BD"/>
    <w:rsid w:val="00840EBF"/>
    <w:rsid w:val="008422EF"/>
    <w:rsid w:val="008504A8"/>
    <w:rsid w:val="008518FA"/>
    <w:rsid w:val="00851A63"/>
    <w:rsid w:val="00851B58"/>
    <w:rsid w:val="0085282E"/>
    <w:rsid w:val="008627CE"/>
    <w:rsid w:val="00867088"/>
    <w:rsid w:val="0087198C"/>
    <w:rsid w:val="00872C1F"/>
    <w:rsid w:val="00873B42"/>
    <w:rsid w:val="00877CB0"/>
    <w:rsid w:val="008805AC"/>
    <w:rsid w:val="00880D1A"/>
    <w:rsid w:val="008833B6"/>
    <w:rsid w:val="008836EB"/>
    <w:rsid w:val="00884468"/>
    <w:rsid w:val="008856D8"/>
    <w:rsid w:val="00892E82"/>
    <w:rsid w:val="00893277"/>
    <w:rsid w:val="00895FA9"/>
    <w:rsid w:val="008A1035"/>
    <w:rsid w:val="008A2A0E"/>
    <w:rsid w:val="008A6E08"/>
    <w:rsid w:val="008B31E4"/>
    <w:rsid w:val="008B70BD"/>
    <w:rsid w:val="008C0BE9"/>
    <w:rsid w:val="008C1B58"/>
    <w:rsid w:val="008C39AE"/>
    <w:rsid w:val="008C40DF"/>
    <w:rsid w:val="008C590D"/>
    <w:rsid w:val="008D447E"/>
    <w:rsid w:val="008D7566"/>
    <w:rsid w:val="008E031B"/>
    <w:rsid w:val="008E0560"/>
    <w:rsid w:val="008E2D8C"/>
    <w:rsid w:val="008E7029"/>
    <w:rsid w:val="008E7EF6"/>
    <w:rsid w:val="008F1F98"/>
    <w:rsid w:val="008F2340"/>
    <w:rsid w:val="008F2790"/>
    <w:rsid w:val="008F6758"/>
    <w:rsid w:val="0090136B"/>
    <w:rsid w:val="00904075"/>
    <w:rsid w:val="009040DD"/>
    <w:rsid w:val="00905B47"/>
    <w:rsid w:val="0090690F"/>
    <w:rsid w:val="00906F8C"/>
    <w:rsid w:val="00910CE9"/>
    <w:rsid w:val="00911391"/>
    <w:rsid w:val="0091331C"/>
    <w:rsid w:val="009137BD"/>
    <w:rsid w:val="0091503D"/>
    <w:rsid w:val="00915DA9"/>
    <w:rsid w:val="00920839"/>
    <w:rsid w:val="00923BEB"/>
    <w:rsid w:val="00925D64"/>
    <w:rsid w:val="009279DE"/>
    <w:rsid w:val="00927AB9"/>
    <w:rsid w:val="00927B37"/>
    <w:rsid w:val="00930116"/>
    <w:rsid w:val="00930625"/>
    <w:rsid w:val="00941082"/>
    <w:rsid w:val="00942052"/>
    <w:rsid w:val="0094212C"/>
    <w:rsid w:val="00944853"/>
    <w:rsid w:val="0094609D"/>
    <w:rsid w:val="0095378C"/>
    <w:rsid w:val="00954689"/>
    <w:rsid w:val="0095472A"/>
    <w:rsid w:val="0096085A"/>
    <w:rsid w:val="009617C9"/>
    <w:rsid w:val="00961C93"/>
    <w:rsid w:val="00962B4E"/>
    <w:rsid w:val="009634C9"/>
    <w:rsid w:val="00965324"/>
    <w:rsid w:val="0097091E"/>
    <w:rsid w:val="00972C54"/>
    <w:rsid w:val="009760D3"/>
    <w:rsid w:val="00977132"/>
    <w:rsid w:val="00981A4B"/>
    <w:rsid w:val="00982250"/>
    <w:rsid w:val="00982501"/>
    <w:rsid w:val="00983D33"/>
    <w:rsid w:val="00984358"/>
    <w:rsid w:val="00984F83"/>
    <w:rsid w:val="00984FDA"/>
    <w:rsid w:val="009877D3"/>
    <w:rsid w:val="00987E80"/>
    <w:rsid w:val="00994E8F"/>
    <w:rsid w:val="009951DC"/>
    <w:rsid w:val="009959BB"/>
    <w:rsid w:val="00997158"/>
    <w:rsid w:val="009A0827"/>
    <w:rsid w:val="009A3A7C"/>
    <w:rsid w:val="009A5D33"/>
    <w:rsid w:val="009A7D84"/>
    <w:rsid w:val="009B2323"/>
    <w:rsid w:val="009B2ADB"/>
    <w:rsid w:val="009B385B"/>
    <w:rsid w:val="009B603A"/>
    <w:rsid w:val="009C2D0E"/>
    <w:rsid w:val="009C3018"/>
    <w:rsid w:val="009C3DAC"/>
    <w:rsid w:val="009C42E0"/>
    <w:rsid w:val="009D3230"/>
    <w:rsid w:val="009D5362"/>
    <w:rsid w:val="009D7A98"/>
    <w:rsid w:val="009E0FB6"/>
    <w:rsid w:val="009E1415"/>
    <w:rsid w:val="009E3EDD"/>
    <w:rsid w:val="009E5DD9"/>
    <w:rsid w:val="009E6116"/>
    <w:rsid w:val="009E77B4"/>
    <w:rsid w:val="009E7E25"/>
    <w:rsid w:val="00A00687"/>
    <w:rsid w:val="00A01F49"/>
    <w:rsid w:val="00A02E43"/>
    <w:rsid w:val="00A05368"/>
    <w:rsid w:val="00A065F9"/>
    <w:rsid w:val="00A07011"/>
    <w:rsid w:val="00A071D1"/>
    <w:rsid w:val="00A07F34"/>
    <w:rsid w:val="00A15193"/>
    <w:rsid w:val="00A22154"/>
    <w:rsid w:val="00A24058"/>
    <w:rsid w:val="00A25C38"/>
    <w:rsid w:val="00A26108"/>
    <w:rsid w:val="00A35824"/>
    <w:rsid w:val="00A36BBE"/>
    <w:rsid w:val="00A37C20"/>
    <w:rsid w:val="00A40D9E"/>
    <w:rsid w:val="00A41DF7"/>
    <w:rsid w:val="00A420B1"/>
    <w:rsid w:val="00A42ECA"/>
    <w:rsid w:val="00A4307A"/>
    <w:rsid w:val="00A46DEF"/>
    <w:rsid w:val="00A47EBB"/>
    <w:rsid w:val="00A51CDD"/>
    <w:rsid w:val="00A563F8"/>
    <w:rsid w:val="00A56BBA"/>
    <w:rsid w:val="00A57635"/>
    <w:rsid w:val="00A6730D"/>
    <w:rsid w:val="00A71625"/>
    <w:rsid w:val="00A71B9B"/>
    <w:rsid w:val="00A724F5"/>
    <w:rsid w:val="00A751C7"/>
    <w:rsid w:val="00A80008"/>
    <w:rsid w:val="00A84CE5"/>
    <w:rsid w:val="00A87844"/>
    <w:rsid w:val="00A9227B"/>
    <w:rsid w:val="00A93ECD"/>
    <w:rsid w:val="00A9726E"/>
    <w:rsid w:val="00A97A55"/>
    <w:rsid w:val="00AA038C"/>
    <w:rsid w:val="00AA69AF"/>
    <w:rsid w:val="00AA7A09"/>
    <w:rsid w:val="00AB3B50"/>
    <w:rsid w:val="00AB5E47"/>
    <w:rsid w:val="00AC05B1"/>
    <w:rsid w:val="00AC450C"/>
    <w:rsid w:val="00AD13AD"/>
    <w:rsid w:val="00AD1CAB"/>
    <w:rsid w:val="00AD340B"/>
    <w:rsid w:val="00AD356C"/>
    <w:rsid w:val="00AE2914"/>
    <w:rsid w:val="00AE2C40"/>
    <w:rsid w:val="00AE6D15"/>
    <w:rsid w:val="00AE7023"/>
    <w:rsid w:val="00AE78AA"/>
    <w:rsid w:val="00AF0EF3"/>
    <w:rsid w:val="00AF1F49"/>
    <w:rsid w:val="00AF2D81"/>
    <w:rsid w:val="00AF52BE"/>
    <w:rsid w:val="00B0161B"/>
    <w:rsid w:val="00B04182"/>
    <w:rsid w:val="00B05ECF"/>
    <w:rsid w:val="00B07AE3"/>
    <w:rsid w:val="00B104BE"/>
    <w:rsid w:val="00B11430"/>
    <w:rsid w:val="00B12A5D"/>
    <w:rsid w:val="00B242F4"/>
    <w:rsid w:val="00B2477A"/>
    <w:rsid w:val="00B24D1C"/>
    <w:rsid w:val="00B30072"/>
    <w:rsid w:val="00B30481"/>
    <w:rsid w:val="00B3312F"/>
    <w:rsid w:val="00B353EB"/>
    <w:rsid w:val="00B4016F"/>
    <w:rsid w:val="00B407AC"/>
    <w:rsid w:val="00B408BB"/>
    <w:rsid w:val="00B4149E"/>
    <w:rsid w:val="00B439C4"/>
    <w:rsid w:val="00B44C68"/>
    <w:rsid w:val="00B4535E"/>
    <w:rsid w:val="00B52093"/>
    <w:rsid w:val="00B52A8C"/>
    <w:rsid w:val="00B5346E"/>
    <w:rsid w:val="00B536A0"/>
    <w:rsid w:val="00B54707"/>
    <w:rsid w:val="00B56155"/>
    <w:rsid w:val="00B62D65"/>
    <w:rsid w:val="00B62F11"/>
    <w:rsid w:val="00B63042"/>
    <w:rsid w:val="00B636A8"/>
    <w:rsid w:val="00B665C6"/>
    <w:rsid w:val="00B72AD8"/>
    <w:rsid w:val="00B74441"/>
    <w:rsid w:val="00B758A5"/>
    <w:rsid w:val="00B75983"/>
    <w:rsid w:val="00B805AF"/>
    <w:rsid w:val="00B82BD5"/>
    <w:rsid w:val="00B869EC"/>
    <w:rsid w:val="00B92383"/>
    <w:rsid w:val="00B9261C"/>
    <w:rsid w:val="00B9397A"/>
    <w:rsid w:val="00B9633D"/>
    <w:rsid w:val="00B967D5"/>
    <w:rsid w:val="00B96F22"/>
    <w:rsid w:val="00BA2EBE"/>
    <w:rsid w:val="00BA5933"/>
    <w:rsid w:val="00BB0F28"/>
    <w:rsid w:val="00BB1977"/>
    <w:rsid w:val="00BB458A"/>
    <w:rsid w:val="00BB693F"/>
    <w:rsid w:val="00BB6C11"/>
    <w:rsid w:val="00BB755D"/>
    <w:rsid w:val="00BC10EA"/>
    <w:rsid w:val="00BC5953"/>
    <w:rsid w:val="00BD00D3"/>
    <w:rsid w:val="00BD0C9D"/>
    <w:rsid w:val="00BD1659"/>
    <w:rsid w:val="00BD2E1D"/>
    <w:rsid w:val="00BD3AA9"/>
    <w:rsid w:val="00BD4A18"/>
    <w:rsid w:val="00BD6DB2"/>
    <w:rsid w:val="00BD6E07"/>
    <w:rsid w:val="00BD73A1"/>
    <w:rsid w:val="00BE11CF"/>
    <w:rsid w:val="00BE21AB"/>
    <w:rsid w:val="00BE55CB"/>
    <w:rsid w:val="00BE7067"/>
    <w:rsid w:val="00BE7A50"/>
    <w:rsid w:val="00BF3BB2"/>
    <w:rsid w:val="00BF60F9"/>
    <w:rsid w:val="00BF617A"/>
    <w:rsid w:val="00C0379D"/>
    <w:rsid w:val="00C03931"/>
    <w:rsid w:val="00C05FE3"/>
    <w:rsid w:val="00C11DA9"/>
    <w:rsid w:val="00C2136D"/>
    <w:rsid w:val="00C214EE"/>
    <w:rsid w:val="00C2226F"/>
    <w:rsid w:val="00C2314B"/>
    <w:rsid w:val="00C244A0"/>
    <w:rsid w:val="00C24971"/>
    <w:rsid w:val="00C25355"/>
    <w:rsid w:val="00C25F91"/>
    <w:rsid w:val="00C26BE5"/>
    <w:rsid w:val="00C26E4D"/>
    <w:rsid w:val="00C27909"/>
    <w:rsid w:val="00C27B03"/>
    <w:rsid w:val="00C314E1"/>
    <w:rsid w:val="00C34397"/>
    <w:rsid w:val="00C40503"/>
    <w:rsid w:val="00C4095D"/>
    <w:rsid w:val="00C56E77"/>
    <w:rsid w:val="00C57A9C"/>
    <w:rsid w:val="00C601D2"/>
    <w:rsid w:val="00C6166B"/>
    <w:rsid w:val="00C65BCC"/>
    <w:rsid w:val="00C66970"/>
    <w:rsid w:val="00C71F4D"/>
    <w:rsid w:val="00C760CC"/>
    <w:rsid w:val="00C77588"/>
    <w:rsid w:val="00C778F2"/>
    <w:rsid w:val="00C8691C"/>
    <w:rsid w:val="00C86CB4"/>
    <w:rsid w:val="00C9174F"/>
    <w:rsid w:val="00C944AC"/>
    <w:rsid w:val="00C94D8C"/>
    <w:rsid w:val="00C96295"/>
    <w:rsid w:val="00C96364"/>
    <w:rsid w:val="00CA03DF"/>
    <w:rsid w:val="00CA168A"/>
    <w:rsid w:val="00CA2097"/>
    <w:rsid w:val="00CA2FBC"/>
    <w:rsid w:val="00CA357E"/>
    <w:rsid w:val="00CA44F9"/>
    <w:rsid w:val="00CA455E"/>
    <w:rsid w:val="00CA4A69"/>
    <w:rsid w:val="00CA5114"/>
    <w:rsid w:val="00CB722E"/>
    <w:rsid w:val="00CB7AF2"/>
    <w:rsid w:val="00CC356D"/>
    <w:rsid w:val="00CC3E0C"/>
    <w:rsid w:val="00CC58D3"/>
    <w:rsid w:val="00CC784D"/>
    <w:rsid w:val="00CD76B1"/>
    <w:rsid w:val="00CE2D66"/>
    <w:rsid w:val="00CF1E15"/>
    <w:rsid w:val="00CF7725"/>
    <w:rsid w:val="00D00A8D"/>
    <w:rsid w:val="00D03268"/>
    <w:rsid w:val="00D0337B"/>
    <w:rsid w:val="00D07777"/>
    <w:rsid w:val="00D079B2"/>
    <w:rsid w:val="00D114E9"/>
    <w:rsid w:val="00D1195D"/>
    <w:rsid w:val="00D154BB"/>
    <w:rsid w:val="00D17CD8"/>
    <w:rsid w:val="00D2527C"/>
    <w:rsid w:val="00D27DB7"/>
    <w:rsid w:val="00D313B3"/>
    <w:rsid w:val="00D33B95"/>
    <w:rsid w:val="00D35B8E"/>
    <w:rsid w:val="00D40F07"/>
    <w:rsid w:val="00D4250F"/>
    <w:rsid w:val="00D429C6"/>
    <w:rsid w:val="00D47748"/>
    <w:rsid w:val="00D5178F"/>
    <w:rsid w:val="00D518DF"/>
    <w:rsid w:val="00D54CC3"/>
    <w:rsid w:val="00D6041A"/>
    <w:rsid w:val="00D61258"/>
    <w:rsid w:val="00D633EB"/>
    <w:rsid w:val="00D657B6"/>
    <w:rsid w:val="00D70F61"/>
    <w:rsid w:val="00D736AC"/>
    <w:rsid w:val="00D7378C"/>
    <w:rsid w:val="00D747AA"/>
    <w:rsid w:val="00D75A7E"/>
    <w:rsid w:val="00D77305"/>
    <w:rsid w:val="00D81225"/>
    <w:rsid w:val="00D82FF7"/>
    <w:rsid w:val="00D83C6F"/>
    <w:rsid w:val="00D84271"/>
    <w:rsid w:val="00D847FE"/>
    <w:rsid w:val="00D86B9C"/>
    <w:rsid w:val="00D86CDA"/>
    <w:rsid w:val="00D900CD"/>
    <w:rsid w:val="00D90A39"/>
    <w:rsid w:val="00D91872"/>
    <w:rsid w:val="00D964EA"/>
    <w:rsid w:val="00D966D0"/>
    <w:rsid w:val="00D973AA"/>
    <w:rsid w:val="00DA0C59"/>
    <w:rsid w:val="00DA3991"/>
    <w:rsid w:val="00DA72A1"/>
    <w:rsid w:val="00DA7F95"/>
    <w:rsid w:val="00DB01F1"/>
    <w:rsid w:val="00DB321B"/>
    <w:rsid w:val="00DB3222"/>
    <w:rsid w:val="00DB4157"/>
    <w:rsid w:val="00DB7E6C"/>
    <w:rsid w:val="00DC4F68"/>
    <w:rsid w:val="00DC5E64"/>
    <w:rsid w:val="00DC64B0"/>
    <w:rsid w:val="00DC6B1E"/>
    <w:rsid w:val="00DD17D6"/>
    <w:rsid w:val="00DD252A"/>
    <w:rsid w:val="00DD3D00"/>
    <w:rsid w:val="00DD5949"/>
    <w:rsid w:val="00DD5A29"/>
    <w:rsid w:val="00DD5D9D"/>
    <w:rsid w:val="00DE35CB"/>
    <w:rsid w:val="00DE4C52"/>
    <w:rsid w:val="00DF0EF0"/>
    <w:rsid w:val="00DF21E9"/>
    <w:rsid w:val="00DF22C7"/>
    <w:rsid w:val="00DF5588"/>
    <w:rsid w:val="00DF5CC9"/>
    <w:rsid w:val="00E005D3"/>
    <w:rsid w:val="00E00F14"/>
    <w:rsid w:val="00E01CB8"/>
    <w:rsid w:val="00E02EDA"/>
    <w:rsid w:val="00E0582B"/>
    <w:rsid w:val="00E06386"/>
    <w:rsid w:val="00E075C5"/>
    <w:rsid w:val="00E1051A"/>
    <w:rsid w:val="00E111F3"/>
    <w:rsid w:val="00E11590"/>
    <w:rsid w:val="00E11668"/>
    <w:rsid w:val="00E118E7"/>
    <w:rsid w:val="00E122B7"/>
    <w:rsid w:val="00E14EB8"/>
    <w:rsid w:val="00E150DF"/>
    <w:rsid w:val="00E21A65"/>
    <w:rsid w:val="00E21B55"/>
    <w:rsid w:val="00E21D5F"/>
    <w:rsid w:val="00E221D3"/>
    <w:rsid w:val="00E226B0"/>
    <w:rsid w:val="00E24EB4"/>
    <w:rsid w:val="00E30635"/>
    <w:rsid w:val="00E320ED"/>
    <w:rsid w:val="00E33AFB"/>
    <w:rsid w:val="00E34218"/>
    <w:rsid w:val="00E37F3B"/>
    <w:rsid w:val="00E4008C"/>
    <w:rsid w:val="00E4555B"/>
    <w:rsid w:val="00E46282"/>
    <w:rsid w:val="00E5216E"/>
    <w:rsid w:val="00E5529C"/>
    <w:rsid w:val="00E657C6"/>
    <w:rsid w:val="00E75D40"/>
    <w:rsid w:val="00E80548"/>
    <w:rsid w:val="00E81965"/>
    <w:rsid w:val="00E81A88"/>
    <w:rsid w:val="00E82344"/>
    <w:rsid w:val="00E8391D"/>
    <w:rsid w:val="00E84C82"/>
    <w:rsid w:val="00E84D64"/>
    <w:rsid w:val="00E85031"/>
    <w:rsid w:val="00E856C8"/>
    <w:rsid w:val="00E87408"/>
    <w:rsid w:val="00E90497"/>
    <w:rsid w:val="00E914C4"/>
    <w:rsid w:val="00E934F5"/>
    <w:rsid w:val="00E94935"/>
    <w:rsid w:val="00E96961"/>
    <w:rsid w:val="00EA72EC"/>
    <w:rsid w:val="00EB11CB"/>
    <w:rsid w:val="00EB124E"/>
    <w:rsid w:val="00EB1C71"/>
    <w:rsid w:val="00EB275A"/>
    <w:rsid w:val="00EB49E9"/>
    <w:rsid w:val="00EB57CA"/>
    <w:rsid w:val="00EB786A"/>
    <w:rsid w:val="00EC1578"/>
    <w:rsid w:val="00EC1BFC"/>
    <w:rsid w:val="00EC1C72"/>
    <w:rsid w:val="00EC3356"/>
    <w:rsid w:val="00EC3CC9"/>
    <w:rsid w:val="00EC5D85"/>
    <w:rsid w:val="00EC680A"/>
    <w:rsid w:val="00ED12C8"/>
    <w:rsid w:val="00ED511C"/>
    <w:rsid w:val="00ED7129"/>
    <w:rsid w:val="00ED7229"/>
    <w:rsid w:val="00EE0AF7"/>
    <w:rsid w:val="00EE25CB"/>
    <w:rsid w:val="00EE2BED"/>
    <w:rsid w:val="00EE374B"/>
    <w:rsid w:val="00EE4A87"/>
    <w:rsid w:val="00EE7251"/>
    <w:rsid w:val="00EF1462"/>
    <w:rsid w:val="00EF2869"/>
    <w:rsid w:val="00EF6DC8"/>
    <w:rsid w:val="00F05D60"/>
    <w:rsid w:val="00F07224"/>
    <w:rsid w:val="00F07FD3"/>
    <w:rsid w:val="00F11BB5"/>
    <w:rsid w:val="00F1296C"/>
    <w:rsid w:val="00F13D53"/>
    <w:rsid w:val="00F1417B"/>
    <w:rsid w:val="00F14A99"/>
    <w:rsid w:val="00F1712D"/>
    <w:rsid w:val="00F17A17"/>
    <w:rsid w:val="00F208A0"/>
    <w:rsid w:val="00F2115E"/>
    <w:rsid w:val="00F25DD8"/>
    <w:rsid w:val="00F276AE"/>
    <w:rsid w:val="00F27B3D"/>
    <w:rsid w:val="00F30ABD"/>
    <w:rsid w:val="00F34B99"/>
    <w:rsid w:val="00F36668"/>
    <w:rsid w:val="00F40B02"/>
    <w:rsid w:val="00F41E81"/>
    <w:rsid w:val="00F508D5"/>
    <w:rsid w:val="00F51720"/>
    <w:rsid w:val="00F51CF2"/>
    <w:rsid w:val="00F52DAB"/>
    <w:rsid w:val="00F543F0"/>
    <w:rsid w:val="00F55E3E"/>
    <w:rsid w:val="00F57601"/>
    <w:rsid w:val="00F66940"/>
    <w:rsid w:val="00F7028B"/>
    <w:rsid w:val="00F73F99"/>
    <w:rsid w:val="00F75F80"/>
    <w:rsid w:val="00F807A3"/>
    <w:rsid w:val="00F80BC4"/>
    <w:rsid w:val="00F81D29"/>
    <w:rsid w:val="00F863C8"/>
    <w:rsid w:val="00F90BE5"/>
    <w:rsid w:val="00F91C4D"/>
    <w:rsid w:val="00F92FD9"/>
    <w:rsid w:val="00F9521B"/>
    <w:rsid w:val="00FA2915"/>
    <w:rsid w:val="00FA37B1"/>
    <w:rsid w:val="00FA3E0B"/>
    <w:rsid w:val="00FA5C60"/>
    <w:rsid w:val="00FA5EF7"/>
    <w:rsid w:val="00FA6684"/>
    <w:rsid w:val="00FA731E"/>
    <w:rsid w:val="00FA7BD0"/>
    <w:rsid w:val="00FB0E6D"/>
    <w:rsid w:val="00FB1DCF"/>
    <w:rsid w:val="00FB2B38"/>
    <w:rsid w:val="00FB38FE"/>
    <w:rsid w:val="00FB61CE"/>
    <w:rsid w:val="00FB7A07"/>
    <w:rsid w:val="00FC04CC"/>
    <w:rsid w:val="00FC1C08"/>
    <w:rsid w:val="00FC2066"/>
    <w:rsid w:val="00FC5682"/>
    <w:rsid w:val="00FC6358"/>
    <w:rsid w:val="00FD1381"/>
    <w:rsid w:val="00FD320D"/>
    <w:rsid w:val="00FD54D0"/>
    <w:rsid w:val="00FE1B98"/>
    <w:rsid w:val="00FE23DE"/>
    <w:rsid w:val="00FE6B9D"/>
    <w:rsid w:val="00FF1801"/>
    <w:rsid w:val="00FF3ACB"/>
    <w:rsid w:val="00FF6842"/>
    <w:rsid w:val="01231732"/>
    <w:rsid w:val="031F2C06"/>
    <w:rsid w:val="060379FA"/>
    <w:rsid w:val="069845B7"/>
    <w:rsid w:val="076834B4"/>
    <w:rsid w:val="07F53F8E"/>
    <w:rsid w:val="07F9011D"/>
    <w:rsid w:val="09E3524B"/>
    <w:rsid w:val="0C4F4305"/>
    <w:rsid w:val="0CB81491"/>
    <w:rsid w:val="0F887D6D"/>
    <w:rsid w:val="0FE95168"/>
    <w:rsid w:val="10540AD1"/>
    <w:rsid w:val="11C866C2"/>
    <w:rsid w:val="13F95575"/>
    <w:rsid w:val="14D41A60"/>
    <w:rsid w:val="16EA2C3C"/>
    <w:rsid w:val="17F878C7"/>
    <w:rsid w:val="19804C45"/>
    <w:rsid w:val="1A8A7EB5"/>
    <w:rsid w:val="1AA943F5"/>
    <w:rsid w:val="1BBA1979"/>
    <w:rsid w:val="1C1D1EBC"/>
    <w:rsid w:val="1C215686"/>
    <w:rsid w:val="1CC23D13"/>
    <w:rsid w:val="1DA46D83"/>
    <w:rsid w:val="1EC975DB"/>
    <w:rsid w:val="1F953684"/>
    <w:rsid w:val="215248EF"/>
    <w:rsid w:val="21BC0584"/>
    <w:rsid w:val="21CC638A"/>
    <w:rsid w:val="23161382"/>
    <w:rsid w:val="23623DDC"/>
    <w:rsid w:val="24EC1E5C"/>
    <w:rsid w:val="270E6766"/>
    <w:rsid w:val="271B20AF"/>
    <w:rsid w:val="27A209C9"/>
    <w:rsid w:val="285D2B42"/>
    <w:rsid w:val="2A004BDE"/>
    <w:rsid w:val="2A685EFA"/>
    <w:rsid w:val="2AD417E1"/>
    <w:rsid w:val="2BCB285B"/>
    <w:rsid w:val="2C76447E"/>
    <w:rsid w:val="2FDD4C94"/>
    <w:rsid w:val="30E046C1"/>
    <w:rsid w:val="31407E09"/>
    <w:rsid w:val="321136F2"/>
    <w:rsid w:val="321B7BC8"/>
    <w:rsid w:val="32D56197"/>
    <w:rsid w:val="32E5218A"/>
    <w:rsid w:val="33FC0529"/>
    <w:rsid w:val="34B34F14"/>
    <w:rsid w:val="35AF1770"/>
    <w:rsid w:val="35E952AB"/>
    <w:rsid w:val="37CB1876"/>
    <w:rsid w:val="3A922B1F"/>
    <w:rsid w:val="3B6224F2"/>
    <w:rsid w:val="3B7574D5"/>
    <w:rsid w:val="3BE1637D"/>
    <w:rsid w:val="3DB1596A"/>
    <w:rsid w:val="3E112F16"/>
    <w:rsid w:val="4053309B"/>
    <w:rsid w:val="41E311B0"/>
    <w:rsid w:val="43FC05C7"/>
    <w:rsid w:val="44474023"/>
    <w:rsid w:val="44692AE4"/>
    <w:rsid w:val="44C9538F"/>
    <w:rsid w:val="459C4FF7"/>
    <w:rsid w:val="46A05EF0"/>
    <w:rsid w:val="46BE0E18"/>
    <w:rsid w:val="47372A84"/>
    <w:rsid w:val="47FD1D37"/>
    <w:rsid w:val="48BF0B04"/>
    <w:rsid w:val="4BFB14AC"/>
    <w:rsid w:val="4DD667F3"/>
    <w:rsid w:val="4E3C5B6A"/>
    <w:rsid w:val="4EEE314A"/>
    <w:rsid w:val="4FE6773D"/>
    <w:rsid w:val="500D4CCA"/>
    <w:rsid w:val="51B7591A"/>
    <w:rsid w:val="530F0CE9"/>
    <w:rsid w:val="535179F0"/>
    <w:rsid w:val="548F15C8"/>
    <w:rsid w:val="55D87B28"/>
    <w:rsid w:val="57A50418"/>
    <w:rsid w:val="57D7548E"/>
    <w:rsid w:val="57E043DF"/>
    <w:rsid w:val="596757F8"/>
    <w:rsid w:val="59AA5338"/>
    <w:rsid w:val="5A0528B1"/>
    <w:rsid w:val="5A194884"/>
    <w:rsid w:val="5A3E1A2C"/>
    <w:rsid w:val="5ABE1607"/>
    <w:rsid w:val="5AFA46D5"/>
    <w:rsid w:val="5B0D3DD0"/>
    <w:rsid w:val="5B8147BE"/>
    <w:rsid w:val="5C66399F"/>
    <w:rsid w:val="5CC71F2C"/>
    <w:rsid w:val="5CEC1357"/>
    <w:rsid w:val="5D104A91"/>
    <w:rsid w:val="5FB92779"/>
    <w:rsid w:val="5FBF8F62"/>
    <w:rsid w:val="5FF517ED"/>
    <w:rsid w:val="604C539B"/>
    <w:rsid w:val="615B2DFC"/>
    <w:rsid w:val="625A63EA"/>
    <w:rsid w:val="62966DA1"/>
    <w:rsid w:val="65C0767F"/>
    <w:rsid w:val="664C5B16"/>
    <w:rsid w:val="66DE0D17"/>
    <w:rsid w:val="68077DF9"/>
    <w:rsid w:val="6C4153C8"/>
    <w:rsid w:val="6C8B39BB"/>
    <w:rsid w:val="6DB46D7E"/>
    <w:rsid w:val="6F1F875A"/>
    <w:rsid w:val="704D478A"/>
    <w:rsid w:val="7085213C"/>
    <w:rsid w:val="716D6F1F"/>
    <w:rsid w:val="72A80D7D"/>
    <w:rsid w:val="730D40BC"/>
    <w:rsid w:val="73C215E0"/>
    <w:rsid w:val="745F2503"/>
    <w:rsid w:val="74A013B9"/>
    <w:rsid w:val="74F33BDF"/>
    <w:rsid w:val="75E602B6"/>
    <w:rsid w:val="75FD1393"/>
    <w:rsid w:val="774916F8"/>
    <w:rsid w:val="78B71782"/>
    <w:rsid w:val="797542AF"/>
    <w:rsid w:val="79830BC6"/>
    <w:rsid w:val="7BD92C2B"/>
    <w:rsid w:val="7DA14210"/>
    <w:rsid w:val="7DC304D8"/>
    <w:rsid w:val="7FEC01BD"/>
    <w:rsid w:val="A7BE1297"/>
    <w:rsid w:val="B96E54F1"/>
    <w:rsid w:val="DAFF62AB"/>
    <w:rsid w:val="E398E5C2"/>
    <w:rsid w:val="EE57BFF1"/>
    <w:rsid w:val="FF9AFB4F"/>
    <w:rsid w:val="FFD79DD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qFormat="1" w:uiPriority="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iPriority="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99"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link w:val="157"/>
    <w:qFormat/>
    <w:uiPriority w:val="0"/>
    <w:pPr>
      <w:keepNext/>
      <w:keepLines/>
      <w:spacing w:before="100" w:after="90" w:line="578" w:lineRule="auto"/>
      <w:outlineLvl w:val="0"/>
    </w:pPr>
    <w:rPr>
      <w:rFonts w:hAnsi="宋体"/>
      <w:bCs/>
      <w:kern w:val="44"/>
      <w:sz w:val="44"/>
      <w:szCs w:val="44"/>
    </w:rPr>
  </w:style>
  <w:style w:type="paragraph" w:styleId="2">
    <w:name w:val="heading 2"/>
    <w:basedOn w:val="3"/>
    <w:next w:val="1"/>
    <w:qFormat/>
    <w:uiPriority w:val="99"/>
    <w:pPr>
      <w:spacing w:line="360" w:lineRule="auto"/>
      <w:outlineLvl w:val="1"/>
    </w:pPr>
    <w:rPr>
      <w:rFonts w:ascii="黑体" w:hAnsi="黑体" w:eastAsia="黑体"/>
      <w:sz w:val="28"/>
      <w:szCs w:val="28"/>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4">
    <w:name w:val="Title"/>
    <w:basedOn w:val="1"/>
    <w:next w:val="1"/>
    <w:qFormat/>
    <w:uiPriority w:val="99"/>
    <w:rPr>
      <w:rFonts w:ascii="宋体"/>
      <w:b/>
      <w:sz w:val="30"/>
      <w:szCs w:val="30"/>
    </w:rPr>
  </w:style>
  <w:style w:type="paragraph" w:styleId="5">
    <w:name w:val="toc 7"/>
    <w:basedOn w:val="1"/>
    <w:next w:val="1"/>
    <w:semiHidden/>
    <w:qFormat/>
    <w:uiPriority w:val="0"/>
    <w:pPr>
      <w:tabs>
        <w:tab w:val="right" w:leader="dot" w:pos="9241"/>
      </w:tabs>
      <w:ind w:firstLine="505" w:firstLineChars="500"/>
      <w:jc w:val="left"/>
    </w:pPr>
    <w:rPr>
      <w:rFonts w:ascii="宋体"/>
      <w:szCs w:val="21"/>
    </w:rPr>
  </w:style>
  <w:style w:type="paragraph" w:styleId="6">
    <w:name w:val="index 8"/>
    <w:basedOn w:val="1"/>
    <w:next w:val="1"/>
    <w:qFormat/>
    <w:uiPriority w:val="0"/>
    <w:pPr>
      <w:ind w:left="1680" w:hanging="210"/>
      <w:jc w:val="left"/>
    </w:pPr>
    <w:rPr>
      <w:rFonts w:ascii="Calibri" w:hAnsi="Calibri"/>
      <w:sz w:val="20"/>
      <w:szCs w:val="20"/>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index 5"/>
    <w:basedOn w:val="1"/>
    <w:next w:val="1"/>
    <w:qFormat/>
    <w:uiPriority w:val="0"/>
    <w:pPr>
      <w:ind w:left="1050" w:hanging="210"/>
      <w:jc w:val="left"/>
    </w:pPr>
    <w:rPr>
      <w:rFonts w:ascii="Calibri" w:hAnsi="Calibri"/>
      <w:sz w:val="20"/>
      <w:szCs w:val="20"/>
    </w:rPr>
  </w:style>
  <w:style w:type="paragraph" w:styleId="9">
    <w:name w:val="Document Map"/>
    <w:basedOn w:val="1"/>
    <w:semiHidden/>
    <w:qFormat/>
    <w:uiPriority w:val="0"/>
    <w:pPr>
      <w:shd w:val="clear" w:color="auto" w:fill="000080"/>
    </w:pPr>
  </w:style>
  <w:style w:type="paragraph" w:styleId="10">
    <w:name w:val="annotation text"/>
    <w:basedOn w:val="1"/>
    <w:semiHidden/>
    <w:unhideWhenUsed/>
    <w:qFormat/>
    <w:uiPriority w:val="0"/>
    <w:pPr>
      <w:jc w:val="left"/>
    </w:pPr>
  </w:style>
  <w:style w:type="paragraph" w:styleId="11">
    <w:name w:val="index 6"/>
    <w:basedOn w:val="1"/>
    <w:next w:val="1"/>
    <w:qFormat/>
    <w:uiPriority w:val="0"/>
    <w:pPr>
      <w:ind w:left="1260" w:hanging="210"/>
      <w:jc w:val="left"/>
    </w:pPr>
    <w:rPr>
      <w:rFonts w:ascii="Calibri" w:hAnsi="Calibri"/>
      <w:sz w:val="20"/>
      <w:szCs w:val="20"/>
    </w:rPr>
  </w:style>
  <w:style w:type="paragraph" w:styleId="12">
    <w:name w:val="index 4"/>
    <w:basedOn w:val="1"/>
    <w:next w:val="1"/>
    <w:qFormat/>
    <w:uiPriority w:val="0"/>
    <w:pPr>
      <w:ind w:left="840" w:hanging="210"/>
      <w:jc w:val="left"/>
    </w:pPr>
    <w:rPr>
      <w:rFonts w:ascii="Calibri" w:hAnsi="Calibri"/>
      <w:sz w:val="20"/>
      <w:szCs w:val="20"/>
    </w:rPr>
  </w:style>
  <w:style w:type="paragraph" w:styleId="13">
    <w:name w:val="toc 5"/>
    <w:basedOn w:val="1"/>
    <w:next w:val="1"/>
    <w:semiHidden/>
    <w:qFormat/>
    <w:uiPriority w:val="0"/>
    <w:pPr>
      <w:tabs>
        <w:tab w:val="right" w:leader="dot" w:pos="9241"/>
      </w:tabs>
      <w:ind w:firstLine="300" w:firstLineChars="300"/>
      <w:jc w:val="left"/>
    </w:pPr>
    <w:rPr>
      <w:rFonts w:ascii="宋体"/>
      <w:szCs w:val="21"/>
    </w:rPr>
  </w:style>
  <w:style w:type="paragraph" w:styleId="14">
    <w:name w:val="toc 3"/>
    <w:basedOn w:val="1"/>
    <w:next w:val="1"/>
    <w:qFormat/>
    <w:uiPriority w:val="39"/>
    <w:pPr>
      <w:tabs>
        <w:tab w:val="right" w:leader="dot" w:pos="9241"/>
      </w:tabs>
      <w:ind w:firstLine="102" w:firstLineChars="100"/>
      <w:jc w:val="left"/>
    </w:pPr>
    <w:rPr>
      <w:rFonts w:ascii="宋体"/>
      <w:szCs w:val="21"/>
    </w:rPr>
  </w:style>
  <w:style w:type="paragraph" w:styleId="15">
    <w:name w:val="toc 8"/>
    <w:basedOn w:val="1"/>
    <w:next w:val="1"/>
    <w:semiHidden/>
    <w:qFormat/>
    <w:uiPriority w:val="0"/>
    <w:pPr>
      <w:tabs>
        <w:tab w:val="right" w:leader="dot" w:pos="9241"/>
      </w:tabs>
      <w:ind w:firstLine="607" w:firstLineChars="600"/>
      <w:jc w:val="left"/>
    </w:pPr>
    <w:rPr>
      <w:rFonts w:ascii="宋体"/>
      <w:szCs w:val="21"/>
    </w:rPr>
  </w:style>
  <w:style w:type="paragraph" w:styleId="16">
    <w:name w:val="index 3"/>
    <w:basedOn w:val="1"/>
    <w:next w:val="1"/>
    <w:qFormat/>
    <w:uiPriority w:val="0"/>
    <w:pPr>
      <w:ind w:left="630" w:hanging="210"/>
      <w:jc w:val="left"/>
    </w:pPr>
    <w:rPr>
      <w:rFonts w:ascii="Calibri" w:hAnsi="Calibri"/>
      <w:sz w:val="20"/>
      <w:szCs w:val="20"/>
    </w:rPr>
  </w:style>
  <w:style w:type="paragraph" w:styleId="17">
    <w:name w:val="endnote text"/>
    <w:basedOn w:val="1"/>
    <w:semiHidden/>
    <w:qFormat/>
    <w:uiPriority w:val="0"/>
    <w:pPr>
      <w:snapToGrid w:val="0"/>
      <w:jc w:val="left"/>
    </w:pPr>
  </w:style>
  <w:style w:type="paragraph" w:styleId="18">
    <w:name w:val="Balloon Text"/>
    <w:basedOn w:val="1"/>
    <w:link w:val="142"/>
    <w:qFormat/>
    <w:uiPriority w:val="0"/>
    <w:rPr>
      <w:sz w:val="18"/>
      <w:szCs w:val="18"/>
    </w:rPr>
  </w:style>
  <w:style w:type="paragraph" w:styleId="19">
    <w:name w:val="footer"/>
    <w:basedOn w:val="1"/>
    <w:qFormat/>
    <w:uiPriority w:val="0"/>
    <w:pPr>
      <w:snapToGrid w:val="0"/>
      <w:ind w:right="210" w:rightChars="100"/>
      <w:jc w:val="right"/>
    </w:pPr>
    <w:rPr>
      <w:sz w:val="18"/>
      <w:szCs w:val="18"/>
    </w:rPr>
  </w:style>
  <w:style w:type="paragraph" w:styleId="20">
    <w:name w:val="header"/>
    <w:basedOn w:val="1"/>
    <w:qFormat/>
    <w:uiPriority w:val="0"/>
    <w:pPr>
      <w:snapToGrid w:val="0"/>
      <w:jc w:val="left"/>
    </w:pPr>
    <w:rPr>
      <w:sz w:val="18"/>
      <w:szCs w:val="18"/>
    </w:rPr>
  </w:style>
  <w:style w:type="paragraph" w:styleId="21">
    <w:name w:val="toc 1"/>
    <w:basedOn w:val="1"/>
    <w:next w:val="1"/>
    <w:qFormat/>
    <w:uiPriority w:val="39"/>
    <w:pPr>
      <w:tabs>
        <w:tab w:val="right" w:leader="dot" w:pos="9241"/>
      </w:tabs>
      <w:spacing w:before="78" w:beforeLines="25" w:after="78" w:afterLines="25"/>
      <w:jc w:val="left"/>
    </w:pPr>
    <w:rPr>
      <w:rFonts w:ascii="宋体"/>
      <w:color w:val="FF0000"/>
      <w:szCs w:val="21"/>
    </w:rPr>
  </w:style>
  <w:style w:type="paragraph" w:styleId="22">
    <w:name w:val="toc 4"/>
    <w:basedOn w:val="1"/>
    <w:next w:val="1"/>
    <w:semiHidden/>
    <w:qFormat/>
    <w:uiPriority w:val="0"/>
    <w:pPr>
      <w:tabs>
        <w:tab w:val="right" w:leader="dot" w:pos="9241"/>
      </w:tabs>
      <w:ind w:firstLine="198" w:firstLineChars="200"/>
      <w:jc w:val="left"/>
    </w:pPr>
    <w:rPr>
      <w:rFonts w:ascii="宋体"/>
      <w:szCs w:val="21"/>
    </w:rPr>
  </w:style>
  <w:style w:type="paragraph" w:styleId="23">
    <w:name w:val="index heading"/>
    <w:basedOn w:val="1"/>
    <w:next w:val="24"/>
    <w:qFormat/>
    <w:uiPriority w:val="0"/>
    <w:pPr>
      <w:spacing w:before="120" w:after="120"/>
      <w:jc w:val="center"/>
    </w:pPr>
    <w:rPr>
      <w:rFonts w:ascii="Calibri" w:hAnsi="Calibri"/>
      <w:b/>
      <w:bCs/>
      <w:iCs/>
      <w:szCs w:val="20"/>
    </w:rPr>
  </w:style>
  <w:style w:type="paragraph" w:styleId="24">
    <w:name w:val="index 1"/>
    <w:basedOn w:val="1"/>
    <w:next w:val="25"/>
    <w:qFormat/>
    <w:uiPriority w:val="0"/>
    <w:pPr>
      <w:tabs>
        <w:tab w:val="right" w:leader="dot" w:pos="9299"/>
      </w:tabs>
      <w:jc w:val="left"/>
    </w:pPr>
    <w:rPr>
      <w:rFonts w:ascii="宋体"/>
      <w:szCs w:val="21"/>
    </w:rPr>
  </w:style>
  <w:style w:type="paragraph" w:customStyle="1" w:styleId="25">
    <w:name w:val="段"/>
    <w:link w:val="42"/>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6">
    <w:name w:val="footnote text"/>
    <w:basedOn w:val="1"/>
    <w:qFormat/>
    <w:uiPriority w:val="0"/>
    <w:pPr>
      <w:numPr>
        <w:ilvl w:val="0"/>
        <w:numId w:val="1"/>
      </w:numPr>
      <w:snapToGrid w:val="0"/>
      <w:jc w:val="left"/>
    </w:pPr>
    <w:rPr>
      <w:rFonts w:ascii="宋体"/>
      <w:sz w:val="18"/>
      <w:szCs w:val="18"/>
    </w:rPr>
  </w:style>
  <w:style w:type="paragraph" w:styleId="27">
    <w:name w:val="toc 6"/>
    <w:basedOn w:val="1"/>
    <w:next w:val="1"/>
    <w:semiHidden/>
    <w:qFormat/>
    <w:uiPriority w:val="0"/>
    <w:pPr>
      <w:tabs>
        <w:tab w:val="right" w:leader="dot" w:pos="9241"/>
      </w:tabs>
      <w:ind w:firstLine="403" w:firstLineChars="400"/>
      <w:jc w:val="left"/>
    </w:pPr>
    <w:rPr>
      <w:rFonts w:ascii="宋体"/>
      <w:szCs w:val="21"/>
    </w:rPr>
  </w:style>
  <w:style w:type="paragraph" w:styleId="28">
    <w:name w:val="index 7"/>
    <w:basedOn w:val="1"/>
    <w:next w:val="1"/>
    <w:qFormat/>
    <w:uiPriority w:val="0"/>
    <w:pPr>
      <w:ind w:left="1470" w:hanging="210"/>
      <w:jc w:val="left"/>
    </w:pPr>
    <w:rPr>
      <w:rFonts w:ascii="Calibri" w:hAnsi="Calibri"/>
      <w:sz w:val="20"/>
      <w:szCs w:val="20"/>
    </w:rPr>
  </w:style>
  <w:style w:type="paragraph" w:styleId="29">
    <w:name w:val="index 9"/>
    <w:basedOn w:val="1"/>
    <w:next w:val="1"/>
    <w:qFormat/>
    <w:uiPriority w:val="0"/>
    <w:pPr>
      <w:ind w:left="1890" w:hanging="210"/>
      <w:jc w:val="left"/>
    </w:pPr>
    <w:rPr>
      <w:rFonts w:ascii="Calibri" w:hAnsi="Calibri"/>
      <w:sz w:val="20"/>
      <w:szCs w:val="20"/>
    </w:rPr>
  </w:style>
  <w:style w:type="paragraph" w:styleId="30">
    <w:name w:val="toc 2"/>
    <w:basedOn w:val="1"/>
    <w:next w:val="1"/>
    <w:qFormat/>
    <w:uiPriority w:val="39"/>
    <w:pPr>
      <w:tabs>
        <w:tab w:val="right" w:leader="dot" w:pos="9241"/>
      </w:tabs>
    </w:pPr>
    <w:rPr>
      <w:rFonts w:ascii="宋体"/>
      <w:szCs w:val="21"/>
    </w:rPr>
  </w:style>
  <w:style w:type="paragraph" w:styleId="31">
    <w:name w:val="toc 9"/>
    <w:basedOn w:val="1"/>
    <w:next w:val="1"/>
    <w:semiHidden/>
    <w:qFormat/>
    <w:uiPriority w:val="0"/>
    <w:pPr>
      <w:ind w:left="1470"/>
      <w:jc w:val="left"/>
    </w:pPr>
    <w:rPr>
      <w:sz w:val="20"/>
      <w:szCs w:val="20"/>
    </w:rPr>
  </w:style>
  <w:style w:type="paragraph" w:styleId="32">
    <w:name w:val="index 2"/>
    <w:basedOn w:val="1"/>
    <w:next w:val="1"/>
    <w:qFormat/>
    <w:uiPriority w:val="0"/>
    <w:pPr>
      <w:ind w:left="420" w:hanging="210"/>
      <w:jc w:val="left"/>
    </w:pPr>
    <w:rPr>
      <w:rFonts w:ascii="Calibri" w:hAnsi="Calibri"/>
      <w:sz w:val="20"/>
      <w:szCs w:val="20"/>
    </w:rPr>
  </w:style>
  <w:style w:type="table" w:styleId="34">
    <w:name w:val="Table Grid"/>
    <w:basedOn w:val="33"/>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6">
    <w:name w:val="endnote reference"/>
    <w:semiHidden/>
    <w:qFormat/>
    <w:uiPriority w:val="0"/>
    <w:rPr>
      <w:vertAlign w:val="superscript"/>
    </w:rPr>
  </w:style>
  <w:style w:type="character" w:styleId="37">
    <w:name w:val="page number"/>
    <w:qFormat/>
    <w:uiPriority w:val="0"/>
    <w:rPr>
      <w:rFonts w:ascii="Times New Roman" w:hAnsi="Times New Roman" w:eastAsia="宋体"/>
      <w:sz w:val="18"/>
    </w:rPr>
  </w:style>
  <w:style w:type="character" w:styleId="38">
    <w:name w:val="FollowedHyperlink"/>
    <w:qFormat/>
    <w:uiPriority w:val="0"/>
    <w:rPr>
      <w:color w:val="800080"/>
      <w:u w:val="single"/>
    </w:rPr>
  </w:style>
  <w:style w:type="character" w:styleId="39">
    <w:name w:val="Hyperlink"/>
    <w:qFormat/>
    <w:uiPriority w:val="99"/>
    <w:rPr>
      <w:color w:val="0000FF"/>
      <w:spacing w:val="0"/>
      <w:w w:val="100"/>
      <w:szCs w:val="21"/>
      <w:u w:val="single"/>
    </w:rPr>
  </w:style>
  <w:style w:type="character" w:styleId="40">
    <w:name w:val="annotation reference"/>
    <w:basedOn w:val="35"/>
    <w:semiHidden/>
    <w:unhideWhenUsed/>
    <w:qFormat/>
    <w:uiPriority w:val="0"/>
    <w:rPr>
      <w:sz w:val="21"/>
      <w:szCs w:val="21"/>
    </w:rPr>
  </w:style>
  <w:style w:type="character" w:styleId="41">
    <w:name w:val="footnote reference"/>
    <w:semiHidden/>
    <w:qFormat/>
    <w:uiPriority w:val="0"/>
    <w:rPr>
      <w:vertAlign w:val="superscript"/>
    </w:rPr>
  </w:style>
  <w:style w:type="character" w:customStyle="1" w:styleId="42">
    <w:name w:val="段 Char"/>
    <w:link w:val="25"/>
    <w:qFormat/>
    <w:uiPriority w:val="0"/>
    <w:rPr>
      <w:rFonts w:ascii="宋体"/>
      <w:sz w:val="21"/>
      <w:lang w:val="en-US" w:eastAsia="zh-CN" w:bidi="ar-SA"/>
    </w:rPr>
  </w:style>
  <w:style w:type="paragraph" w:customStyle="1" w:styleId="43">
    <w:name w:val="一级条标题"/>
    <w:next w:val="1"/>
    <w:qFormat/>
    <w:uiPriority w:val="0"/>
    <w:pPr>
      <w:numPr>
        <w:ilvl w:val="1"/>
        <w:numId w:val="2"/>
      </w:numPr>
      <w:spacing w:beforeLines="50" w:afterLines="50"/>
      <w:outlineLvl w:val="2"/>
    </w:pPr>
    <w:rPr>
      <w:rFonts w:ascii="黑体" w:hAnsi="Times New Roman" w:eastAsia="黑体" w:cs="Times New Roman"/>
      <w:sz w:val="21"/>
      <w:szCs w:val="21"/>
      <w:lang w:val="en-US" w:eastAsia="zh-CN" w:bidi="ar-SA"/>
    </w:rPr>
  </w:style>
  <w:style w:type="paragraph" w:customStyle="1" w:styleId="44">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5">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6">
    <w:name w:val="章标题"/>
    <w:next w:val="25"/>
    <w:qFormat/>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47">
    <w:name w:val="二级条标题"/>
    <w:basedOn w:val="43"/>
    <w:next w:val="25"/>
    <w:qFormat/>
    <w:uiPriority w:val="0"/>
    <w:pPr>
      <w:numPr>
        <w:ilvl w:val="2"/>
      </w:numPr>
      <w:spacing w:before="50" w:after="50"/>
      <w:outlineLvl w:val="3"/>
    </w:pPr>
  </w:style>
  <w:style w:type="paragraph" w:customStyle="1" w:styleId="48">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49">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50">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51">
    <w:name w:val="目次、标准名称标题"/>
    <w:basedOn w:val="1"/>
    <w:next w:val="25"/>
    <w:link w:val="140"/>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2">
    <w:name w:val="三级条标题"/>
    <w:basedOn w:val="47"/>
    <w:next w:val="25"/>
    <w:qFormat/>
    <w:uiPriority w:val="0"/>
    <w:pPr>
      <w:numPr>
        <w:ilvl w:val="3"/>
      </w:numPr>
      <w:outlineLvl w:val="4"/>
    </w:pPr>
  </w:style>
  <w:style w:type="paragraph" w:customStyle="1" w:styleId="53">
    <w:name w:val="示例"/>
    <w:next w:val="54"/>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54">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5">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56">
    <w:name w:val="四级条标题"/>
    <w:basedOn w:val="52"/>
    <w:next w:val="25"/>
    <w:qFormat/>
    <w:uiPriority w:val="0"/>
    <w:pPr>
      <w:numPr>
        <w:ilvl w:val="4"/>
      </w:numPr>
      <w:outlineLvl w:val="5"/>
    </w:pPr>
  </w:style>
  <w:style w:type="paragraph" w:customStyle="1" w:styleId="57">
    <w:name w:val="五级条标题"/>
    <w:basedOn w:val="56"/>
    <w:next w:val="25"/>
    <w:qFormat/>
    <w:uiPriority w:val="0"/>
    <w:pPr>
      <w:numPr>
        <w:ilvl w:val="5"/>
      </w:numPr>
      <w:outlineLvl w:val="6"/>
    </w:pPr>
  </w:style>
  <w:style w:type="paragraph" w:customStyle="1" w:styleId="58">
    <w:name w:val="注："/>
    <w:next w:val="25"/>
    <w:qFormat/>
    <w:uiPriority w:val="0"/>
    <w:pPr>
      <w:widowControl w:val="0"/>
      <w:numPr>
        <w:ilvl w:val="0"/>
        <w:numId w:val="6"/>
      </w:numPr>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59">
    <w:name w:val="注×："/>
    <w:qFormat/>
    <w:uiPriority w:val="0"/>
    <w:pPr>
      <w:widowControl w:val="0"/>
      <w:numPr>
        <w:ilvl w:val="0"/>
        <w:numId w:val="7"/>
      </w:numPr>
      <w:autoSpaceDE w:val="0"/>
      <w:autoSpaceDN w:val="0"/>
      <w:ind w:left="811" w:hanging="448"/>
      <w:jc w:val="both"/>
    </w:pPr>
    <w:rPr>
      <w:rFonts w:ascii="宋体" w:hAnsi="Times New Roman" w:eastAsia="宋体" w:cs="Times New Roman"/>
      <w:sz w:val="18"/>
      <w:szCs w:val="18"/>
      <w:lang w:val="en-US" w:eastAsia="zh-CN" w:bidi="ar-SA"/>
    </w:rPr>
  </w:style>
  <w:style w:type="paragraph" w:customStyle="1" w:styleId="60">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61">
    <w:name w:val="列项◆（三级）"/>
    <w:basedOn w:val="1"/>
    <w:qFormat/>
    <w:uiPriority w:val="0"/>
    <w:pPr>
      <w:numPr>
        <w:ilvl w:val="2"/>
        <w:numId w:val="3"/>
      </w:numPr>
    </w:pPr>
    <w:rPr>
      <w:rFonts w:ascii="宋体"/>
      <w:szCs w:val="21"/>
    </w:rPr>
  </w:style>
  <w:style w:type="paragraph" w:customStyle="1" w:styleId="62">
    <w:name w:val="编号列项（三级）"/>
    <w:qFormat/>
    <w:uiPriority w:val="0"/>
    <w:pPr>
      <w:numPr>
        <w:ilvl w:val="2"/>
        <w:numId w:val="5"/>
      </w:numPr>
    </w:pPr>
    <w:rPr>
      <w:rFonts w:ascii="宋体" w:hAnsi="Times New Roman" w:eastAsia="宋体" w:cs="Times New Roman"/>
      <w:sz w:val="21"/>
      <w:lang w:val="en-US" w:eastAsia="zh-CN" w:bidi="ar-SA"/>
    </w:rPr>
  </w:style>
  <w:style w:type="paragraph" w:customStyle="1" w:styleId="63">
    <w:name w:val="示例×："/>
    <w:basedOn w:val="46"/>
    <w:qFormat/>
    <w:uiPriority w:val="0"/>
    <w:pPr>
      <w:numPr>
        <w:numId w:val="8"/>
      </w:numPr>
      <w:spacing w:beforeLines="0" w:afterLines="0"/>
      <w:outlineLvl w:val="9"/>
    </w:pPr>
    <w:rPr>
      <w:rFonts w:ascii="宋体" w:eastAsia="宋体"/>
      <w:sz w:val="18"/>
      <w:szCs w:val="18"/>
    </w:rPr>
  </w:style>
  <w:style w:type="paragraph" w:customStyle="1" w:styleId="64">
    <w:name w:val="二级无"/>
    <w:basedOn w:val="47"/>
    <w:qFormat/>
    <w:uiPriority w:val="0"/>
    <w:pPr>
      <w:spacing w:beforeLines="0" w:afterLines="0"/>
    </w:pPr>
    <w:rPr>
      <w:rFonts w:ascii="宋体" w:eastAsia="宋体"/>
    </w:rPr>
  </w:style>
  <w:style w:type="paragraph" w:customStyle="1" w:styleId="65">
    <w:name w:val="注：（正文）"/>
    <w:basedOn w:val="58"/>
    <w:next w:val="25"/>
    <w:qFormat/>
    <w:uiPriority w:val="0"/>
    <w:pPr>
      <w:numPr>
        <w:numId w:val="9"/>
      </w:numPr>
      <w:ind w:left="726" w:hanging="363"/>
    </w:pPr>
  </w:style>
  <w:style w:type="paragraph" w:customStyle="1" w:styleId="66">
    <w:name w:val="注×：（正文）"/>
    <w:qFormat/>
    <w:uiPriority w:val="0"/>
    <w:pPr>
      <w:numPr>
        <w:ilvl w:val="0"/>
        <w:numId w:val="10"/>
      </w:numPr>
      <w:ind w:left="811" w:hanging="448"/>
      <w:jc w:val="both"/>
    </w:pPr>
    <w:rPr>
      <w:rFonts w:ascii="宋体" w:hAnsi="Times New Roman" w:eastAsia="宋体" w:cs="Times New Roman"/>
      <w:sz w:val="18"/>
      <w:szCs w:val="18"/>
      <w:lang w:val="en-US" w:eastAsia="zh-CN" w:bidi="ar-SA"/>
    </w:rPr>
  </w:style>
  <w:style w:type="paragraph" w:customStyle="1" w:styleId="67">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8">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69">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70">
    <w:name w:val="标准书眉_偶数页"/>
    <w:basedOn w:val="45"/>
    <w:next w:val="1"/>
    <w:qFormat/>
    <w:uiPriority w:val="0"/>
    <w:pPr>
      <w:jc w:val="left"/>
    </w:pPr>
  </w:style>
  <w:style w:type="paragraph" w:customStyle="1" w:styleId="71">
    <w:name w:val="标准书眉一"/>
    <w:qFormat/>
    <w:uiPriority w:val="0"/>
    <w:pPr>
      <w:jc w:val="both"/>
    </w:pPr>
    <w:rPr>
      <w:rFonts w:ascii="Times New Roman" w:hAnsi="Times New Roman" w:eastAsia="宋体" w:cs="Times New Roman"/>
      <w:lang w:val="en-US" w:eastAsia="zh-CN" w:bidi="ar-SA"/>
    </w:rPr>
  </w:style>
  <w:style w:type="paragraph" w:customStyle="1" w:styleId="72">
    <w:name w:val="参考文献"/>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3">
    <w:name w:val="参考文献、索引标题"/>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4">
    <w:name w:val="发布"/>
    <w:qFormat/>
    <w:uiPriority w:val="0"/>
    <w:rPr>
      <w:rFonts w:ascii="黑体" w:eastAsia="黑体"/>
      <w:spacing w:val="85"/>
      <w:w w:val="100"/>
      <w:position w:val="3"/>
      <w:sz w:val="28"/>
      <w:szCs w:val="28"/>
    </w:rPr>
  </w:style>
  <w:style w:type="paragraph" w:customStyle="1" w:styleId="75">
    <w:name w:val="发布部门"/>
    <w:next w:val="25"/>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6">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7">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8">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9">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0">
    <w:name w:val="封面标准英文名称"/>
    <w:basedOn w:val="79"/>
    <w:qFormat/>
    <w:uiPriority w:val="0"/>
    <w:pPr>
      <w:spacing w:before="370" w:line="400" w:lineRule="exact"/>
    </w:pPr>
    <w:rPr>
      <w:rFonts w:ascii="Times New Roman"/>
      <w:sz w:val="28"/>
      <w:szCs w:val="28"/>
    </w:rPr>
  </w:style>
  <w:style w:type="paragraph" w:customStyle="1" w:styleId="81">
    <w:name w:val="封面一致性程度标识"/>
    <w:basedOn w:val="80"/>
    <w:qFormat/>
    <w:uiPriority w:val="0"/>
    <w:pPr>
      <w:spacing w:before="440"/>
    </w:pPr>
    <w:rPr>
      <w:rFonts w:ascii="宋体" w:eastAsia="宋体"/>
    </w:rPr>
  </w:style>
  <w:style w:type="paragraph" w:customStyle="1" w:styleId="82">
    <w:name w:val="封面标准文稿类别"/>
    <w:basedOn w:val="81"/>
    <w:qFormat/>
    <w:uiPriority w:val="0"/>
    <w:pPr>
      <w:spacing w:after="160" w:line="240" w:lineRule="auto"/>
    </w:pPr>
    <w:rPr>
      <w:sz w:val="24"/>
    </w:rPr>
  </w:style>
  <w:style w:type="paragraph" w:customStyle="1" w:styleId="83">
    <w:name w:val="封面标准文稿编辑信息"/>
    <w:basedOn w:val="82"/>
    <w:qFormat/>
    <w:uiPriority w:val="0"/>
    <w:pPr>
      <w:spacing w:before="180" w:line="180" w:lineRule="exact"/>
    </w:pPr>
    <w:rPr>
      <w:sz w:val="21"/>
    </w:rPr>
  </w:style>
  <w:style w:type="paragraph" w:customStyle="1" w:styleId="84">
    <w:name w:val="封面正文"/>
    <w:qFormat/>
    <w:uiPriority w:val="0"/>
    <w:pPr>
      <w:jc w:val="both"/>
    </w:pPr>
    <w:rPr>
      <w:rFonts w:ascii="Times New Roman" w:hAnsi="Times New Roman" w:eastAsia="宋体" w:cs="Times New Roman"/>
      <w:lang w:val="en-US" w:eastAsia="zh-CN" w:bidi="ar-SA"/>
    </w:rPr>
  </w:style>
  <w:style w:type="paragraph" w:customStyle="1" w:styleId="85">
    <w:name w:val="附录标识"/>
    <w:basedOn w:val="1"/>
    <w:next w:val="25"/>
    <w:qFormat/>
    <w:uiPriority w:val="0"/>
    <w:pPr>
      <w:keepNext/>
      <w:widowControl/>
      <w:numPr>
        <w:ilvl w:val="0"/>
        <w:numId w:val="11"/>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6">
    <w:name w:val="附录标题"/>
    <w:basedOn w:val="25"/>
    <w:next w:val="25"/>
    <w:qFormat/>
    <w:uiPriority w:val="0"/>
    <w:pPr>
      <w:ind w:firstLine="0" w:firstLineChars="0"/>
      <w:jc w:val="center"/>
    </w:pPr>
    <w:rPr>
      <w:rFonts w:ascii="黑体" w:eastAsia="黑体"/>
    </w:rPr>
  </w:style>
  <w:style w:type="paragraph" w:customStyle="1" w:styleId="87">
    <w:name w:val="附录表标号"/>
    <w:basedOn w:val="1"/>
    <w:next w:val="25"/>
    <w:qFormat/>
    <w:uiPriority w:val="0"/>
    <w:pPr>
      <w:numPr>
        <w:ilvl w:val="0"/>
        <w:numId w:val="12"/>
      </w:numPr>
      <w:tabs>
        <w:tab w:val="clear" w:pos="0"/>
      </w:tabs>
      <w:spacing w:line="14" w:lineRule="exact"/>
      <w:ind w:left="811" w:hanging="448"/>
      <w:jc w:val="center"/>
      <w:outlineLvl w:val="0"/>
    </w:pPr>
    <w:rPr>
      <w:color w:val="FFFFFF"/>
    </w:rPr>
  </w:style>
  <w:style w:type="paragraph" w:customStyle="1" w:styleId="88">
    <w:name w:val="附录表标题"/>
    <w:basedOn w:val="1"/>
    <w:next w:val="25"/>
    <w:qFormat/>
    <w:uiPriority w:val="0"/>
    <w:pPr>
      <w:numPr>
        <w:ilvl w:val="1"/>
        <w:numId w:val="12"/>
      </w:numPr>
      <w:tabs>
        <w:tab w:val="left" w:pos="180"/>
      </w:tabs>
      <w:spacing w:beforeLines="50" w:afterLines="50"/>
      <w:ind w:left="0" w:firstLine="0"/>
      <w:jc w:val="center"/>
    </w:pPr>
    <w:rPr>
      <w:rFonts w:ascii="黑体" w:eastAsia="黑体"/>
      <w:szCs w:val="21"/>
    </w:rPr>
  </w:style>
  <w:style w:type="paragraph" w:customStyle="1" w:styleId="89">
    <w:name w:val="附录二级条标题"/>
    <w:basedOn w:val="1"/>
    <w:next w:val="25"/>
    <w:qFormat/>
    <w:uiPriority w:val="0"/>
    <w:pPr>
      <w:widowControl/>
      <w:numPr>
        <w:ilvl w:val="3"/>
        <w:numId w:val="11"/>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90">
    <w:name w:val="附录二级无"/>
    <w:basedOn w:val="89"/>
    <w:qFormat/>
    <w:uiPriority w:val="0"/>
    <w:pPr>
      <w:tabs>
        <w:tab w:val="clear" w:pos="360"/>
      </w:tabs>
      <w:spacing w:beforeLines="0" w:afterLines="0"/>
    </w:pPr>
    <w:rPr>
      <w:rFonts w:ascii="宋体" w:eastAsia="宋体"/>
      <w:szCs w:val="21"/>
    </w:rPr>
  </w:style>
  <w:style w:type="paragraph" w:customStyle="1" w:styleId="91">
    <w:name w:val="附录公式"/>
    <w:basedOn w:val="25"/>
    <w:next w:val="25"/>
    <w:link w:val="92"/>
    <w:qFormat/>
    <w:uiPriority w:val="0"/>
  </w:style>
  <w:style w:type="character" w:customStyle="1" w:styleId="92">
    <w:name w:val="附录公式 Char"/>
    <w:basedOn w:val="42"/>
    <w:link w:val="91"/>
    <w:qFormat/>
    <w:uiPriority w:val="0"/>
    <w:rPr>
      <w:rFonts w:ascii="宋体"/>
      <w:sz w:val="21"/>
      <w:lang w:val="en-US" w:eastAsia="zh-CN" w:bidi="ar-SA"/>
    </w:rPr>
  </w:style>
  <w:style w:type="paragraph" w:customStyle="1" w:styleId="93">
    <w:name w:val="附录公式编号制表符"/>
    <w:basedOn w:val="1"/>
    <w:next w:val="25"/>
    <w:qFormat/>
    <w:uiPriority w:val="0"/>
    <w:pPr>
      <w:widowControl/>
      <w:tabs>
        <w:tab w:val="center" w:pos="4201"/>
        <w:tab w:val="right" w:leader="dot" w:pos="9298"/>
      </w:tabs>
      <w:autoSpaceDE w:val="0"/>
      <w:autoSpaceDN w:val="0"/>
    </w:pPr>
    <w:rPr>
      <w:rFonts w:ascii="宋体"/>
      <w:kern w:val="0"/>
      <w:szCs w:val="20"/>
    </w:rPr>
  </w:style>
  <w:style w:type="paragraph" w:customStyle="1" w:styleId="94">
    <w:name w:val="附录三级条标题"/>
    <w:basedOn w:val="89"/>
    <w:next w:val="25"/>
    <w:qFormat/>
    <w:uiPriority w:val="0"/>
    <w:pPr>
      <w:numPr>
        <w:ilvl w:val="4"/>
      </w:numPr>
      <w:outlineLvl w:val="4"/>
    </w:pPr>
  </w:style>
  <w:style w:type="paragraph" w:customStyle="1" w:styleId="95">
    <w:name w:val="附录三级无"/>
    <w:basedOn w:val="94"/>
    <w:qFormat/>
    <w:uiPriority w:val="0"/>
    <w:pPr>
      <w:tabs>
        <w:tab w:val="clear" w:pos="360"/>
      </w:tabs>
      <w:spacing w:beforeLines="0" w:afterLines="0"/>
    </w:pPr>
    <w:rPr>
      <w:rFonts w:ascii="宋体" w:eastAsia="宋体"/>
      <w:szCs w:val="21"/>
    </w:rPr>
  </w:style>
  <w:style w:type="paragraph" w:customStyle="1" w:styleId="96">
    <w:name w:val="附录数字编号列项（二级）"/>
    <w:qFormat/>
    <w:uiPriority w:val="0"/>
    <w:pPr>
      <w:numPr>
        <w:ilvl w:val="1"/>
        <w:numId w:val="13"/>
      </w:numPr>
    </w:pPr>
    <w:rPr>
      <w:rFonts w:ascii="宋体" w:hAnsi="Times New Roman" w:eastAsia="宋体" w:cs="Times New Roman"/>
      <w:sz w:val="21"/>
      <w:lang w:val="en-US" w:eastAsia="zh-CN" w:bidi="ar-SA"/>
    </w:rPr>
  </w:style>
  <w:style w:type="paragraph" w:customStyle="1" w:styleId="97">
    <w:name w:val="附录四级条标题"/>
    <w:basedOn w:val="94"/>
    <w:next w:val="25"/>
    <w:qFormat/>
    <w:uiPriority w:val="0"/>
    <w:pPr>
      <w:numPr>
        <w:ilvl w:val="5"/>
      </w:numPr>
      <w:outlineLvl w:val="5"/>
    </w:pPr>
  </w:style>
  <w:style w:type="paragraph" w:customStyle="1" w:styleId="98">
    <w:name w:val="附录四级无"/>
    <w:basedOn w:val="97"/>
    <w:qFormat/>
    <w:uiPriority w:val="0"/>
    <w:pPr>
      <w:tabs>
        <w:tab w:val="clear" w:pos="360"/>
      </w:tabs>
      <w:spacing w:beforeLines="0" w:afterLines="0"/>
    </w:pPr>
    <w:rPr>
      <w:rFonts w:ascii="宋体" w:eastAsia="宋体"/>
      <w:szCs w:val="21"/>
    </w:rPr>
  </w:style>
  <w:style w:type="paragraph" w:customStyle="1" w:styleId="99">
    <w:name w:val="附录图标号"/>
    <w:basedOn w:val="1"/>
    <w:qFormat/>
    <w:uiPriority w:val="0"/>
    <w:pPr>
      <w:keepNext/>
      <w:pageBreakBefore/>
      <w:widowControl/>
      <w:numPr>
        <w:ilvl w:val="0"/>
        <w:numId w:val="14"/>
      </w:numPr>
      <w:spacing w:line="14" w:lineRule="exact"/>
      <w:ind w:left="0" w:firstLine="363"/>
      <w:jc w:val="center"/>
      <w:outlineLvl w:val="0"/>
    </w:pPr>
    <w:rPr>
      <w:color w:val="FFFFFF"/>
    </w:rPr>
  </w:style>
  <w:style w:type="paragraph" w:customStyle="1" w:styleId="100">
    <w:name w:val="附录图标题"/>
    <w:basedOn w:val="1"/>
    <w:next w:val="25"/>
    <w:qFormat/>
    <w:uiPriority w:val="0"/>
    <w:pPr>
      <w:numPr>
        <w:ilvl w:val="1"/>
        <w:numId w:val="14"/>
      </w:numPr>
      <w:tabs>
        <w:tab w:val="left" w:pos="363"/>
      </w:tabs>
      <w:spacing w:beforeLines="50" w:afterLines="50"/>
      <w:ind w:left="0" w:firstLine="0"/>
      <w:jc w:val="center"/>
    </w:pPr>
    <w:rPr>
      <w:rFonts w:ascii="黑体" w:eastAsia="黑体"/>
      <w:szCs w:val="21"/>
    </w:rPr>
  </w:style>
  <w:style w:type="paragraph" w:customStyle="1" w:styleId="101">
    <w:name w:val="附录五级条标题"/>
    <w:basedOn w:val="97"/>
    <w:next w:val="25"/>
    <w:qFormat/>
    <w:uiPriority w:val="0"/>
    <w:pPr>
      <w:numPr>
        <w:ilvl w:val="6"/>
      </w:numPr>
      <w:outlineLvl w:val="6"/>
    </w:pPr>
  </w:style>
  <w:style w:type="paragraph" w:customStyle="1" w:styleId="102">
    <w:name w:val="附录五级无"/>
    <w:basedOn w:val="101"/>
    <w:qFormat/>
    <w:uiPriority w:val="0"/>
    <w:pPr>
      <w:tabs>
        <w:tab w:val="clear" w:pos="360"/>
      </w:tabs>
      <w:spacing w:beforeLines="0" w:afterLines="0"/>
    </w:pPr>
    <w:rPr>
      <w:rFonts w:ascii="宋体" w:eastAsia="宋体"/>
      <w:szCs w:val="21"/>
    </w:rPr>
  </w:style>
  <w:style w:type="paragraph" w:customStyle="1" w:styleId="103">
    <w:name w:val="附录章标题"/>
    <w:next w:val="25"/>
    <w:qFormat/>
    <w:uiPriority w:val="0"/>
    <w:pPr>
      <w:numPr>
        <w:ilvl w:val="1"/>
        <w:numId w:val="11"/>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4">
    <w:name w:val="附录一级条标题"/>
    <w:basedOn w:val="103"/>
    <w:next w:val="25"/>
    <w:qFormat/>
    <w:uiPriority w:val="0"/>
    <w:pPr>
      <w:numPr>
        <w:ilvl w:val="2"/>
      </w:numPr>
      <w:autoSpaceDN w:val="0"/>
      <w:spacing w:beforeLines="50" w:afterLines="50"/>
      <w:outlineLvl w:val="2"/>
    </w:pPr>
  </w:style>
  <w:style w:type="paragraph" w:customStyle="1" w:styleId="105">
    <w:name w:val="附录一级无"/>
    <w:basedOn w:val="104"/>
    <w:qFormat/>
    <w:uiPriority w:val="0"/>
    <w:pPr>
      <w:tabs>
        <w:tab w:val="clear" w:pos="360"/>
      </w:tabs>
      <w:spacing w:beforeLines="0" w:afterLines="0"/>
    </w:pPr>
    <w:rPr>
      <w:rFonts w:ascii="宋体" w:eastAsia="宋体"/>
      <w:szCs w:val="21"/>
    </w:rPr>
  </w:style>
  <w:style w:type="paragraph" w:customStyle="1" w:styleId="106">
    <w:name w:val="附录字母编号列项（一级）"/>
    <w:qFormat/>
    <w:uiPriority w:val="0"/>
    <w:pPr>
      <w:numPr>
        <w:ilvl w:val="0"/>
        <w:numId w:val="13"/>
      </w:numPr>
    </w:pPr>
    <w:rPr>
      <w:rFonts w:ascii="宋体" w:hAnsi="Times New Roman" w:eastAsia="宋体" w:cs="Times New Roman"/>
      <w:sz w:val="21"/>
      <w:lang w:val="en-US" w:eastAsia="zh-CN" w:bidi="ar-SA"/>
    </w:rPr>
  </w:style>
  <w:style w:type="paragraph" w:customStyle="1" w:styleId="107">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8">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09">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0">
    <w:name w:val="其他标准标志"/>
    <w:basedOn w:val="67"/>
    <w:qFormat/>
    <w:uiPriority w:val="0"/>
    <w:pPr>
      <w:framePr w:w="6101" w:vAnchor="page" w:hAnchor="page" w:x="4673" w:y="942"/>
    </w:pPr>
    <w:rPr>
      <w:w w:val="130"/>
    </w:rPr>
  </w:style>
  <w:style w:type="paragraph" w:customStyle="1" w:styleId="111">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2">
    <w:name w:val="其他发布部门"/>
    <w:basedOn w:val="75"/>
    <w:qFormat/>
    <w:uiPriority w:val="0"/>
    <w:pPr>
      <w:framePr w:y="15310"/>
      <w:spacing w:line="0" w:lineRule="atLeast"/>
    </w:pPr>
    <w:rPr>
      <w:rFonts w:ascii="黑体" w:eastAsia="黑体"/>
      <w:b w:val="0"/>
    </w:rPr>
  </w:style>
  <w:style w:type="paragraph" w:customStyle="1" w:styleId="113">
    <w:name w:val="前言、引言标题"/>
    <w:next w:val="25"/>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4">
    <w:name w:val="三级无"/>
    <w:basedOn w:val="52"/>
    <w:qFormat/>
    <w:uiPriority w:val="0"/>
    <w:pPr>
      <w:spacing w:beforeLines="0" w:afterLines="0"/>
    </w:pPr>
    <w:rPr>
      <w:rFonts w:ascii="宋体" w:eastAsia="宋体"/>
    </w:rPr>
  </w:style>
  <w:style w:type="paragraph" w:customStyle="1" w:styleId="115">
    <w:name w:val="实施日期"/>
    <w:qFormat/>
    <w:uiPriority w:val="0"/>
    <w:pPr>
      <w:framePr w:w="3997" w:h="471" w:hRule="exact" w:vSpace="181" w:wrap="around" w:vAnchor="page" w:hAnchor="page" w:x="7089" w:y="14097"/>
      <w:jc w:val="right"/>
    </w:pPr>
    <w:rPr>
      <w:rFonts w:ascii="Times New Roman" w:hAnsi="Times New Roman" w:eastAsia="黑体" w:cs="Times New Roman"/>
      <w:sz w:val="28"/>
      <w:lang w:val="en-US" w:eastAsia="zh-CN" w:bidi="ar-SA"/>
    </w:rPr>
  </w:style>
  <w:style w:type="paragraph" w:customStyle="1" w:styleId="116">
    <w:name w:val="示例后文字"/>
    <w:basedOn w:val="25"/>
    <w:next w:val="25"/>
    <w:qFormat/>
    <w:uiPriority w:val="0"/>
    <w:pPr>
      <w:ind w:firstLine="360"/>
    </w:pPr>
    <w:rPr>
      <w:sz w:val="18"/>
    </w:rPr>
  </w:style>
  <w:style w:type="paragraph" w:customStyle="1" w:styleId="117">
    <w:name w:val="首示例"/>
    <w:next w:val="25"/>
    <w:link w:val="118"/>
    <w:qFormat/>
    <w:uiPriority w:val="0"/>
    <w:pPr>
      <w:tabs>
        <w:tab w:val="left" w:pos="360"/>
      </w:tabs>
    </w:pPr>
    <w:rPr>
      <w:rFonts w:ascii="宋体" w:hAnsi="宋体" w:eastAsia="宋体" w:cs="Times New Roman"/>
      <w:kern w:val="2"/>
      <w:sz w:val="18"/>
      <w:szCs w:val="18"/>
      <w:lang w:val="en-US" w:eastAsia="zh-CN" w:bidi="ar-SA"/>
    </w:rPr>
  </w:style>
  <w:style w:type="character" w:customStyle="1" w:styleId="118">
    <w:name w:val="首示例 Char"/>
    <w:link w:val="117"/>
    <w:qFormat/>
    <w:uiPriority w:val="0"/>
    <w:rPr>
      <w:rFonts w:ascii="宋体" w:hAnsi="宋体"/>
      <w:kern w:val="2"/>
      <w:sz w:val="18"/>
      <w:szCs w:val="18"/>
    </w:rPr>
  </w:style>
  <w:style w:type="paragraph" w:customStyle="1" w:styleId="119">
    <w:name w:val="四级无"/>
    <w:basedOn w:val="56"/>
    <w:qFormat/>
    <w:uiPriority w:val="0"/>
    <w:pPr>
      <w:spacing w:beforeLines="0" w:afterLines="0"/>
    </w:pPr>
    <w:rPr>
      <w:rFonts w:ascii="宋体" w:eastAsia="宋体"/>
    </w:rPr>
  </w:style>
  <w:style w:type="paragraph" w:customStyle="1" w:styleId="120">
    <w:name w:val="条文脚注"/>
    <w:basedOn w:val="26"/>
    <w:qFormat/>
    <w:uiPriority w:val="0"/>
    <w:pPr>
      <w:numPr>
        <w:numId w:val="0"/>
      </w:numPr>
      <w:jc w:val="both"/>
    </w:pPr>
  </w:style>
  <w:style w:type="paragraph" w:customStyle="1" w:styleId="121">
    <w:name w:val="图标脚注说明"/>
    <w:basedOn w:val="25"/>
    <w:qFormat/>
    <w:uiPriority w:val="0"/>
    <w:pPr>
      <w:ind w:left="840" w:hanging="420" w:firstLineChars="0"/>
    </w:pPr>
    <w:rPr>
      <w:sz w:val="18"/>
      <w:szCs w:val="18"/>
    </w:rPr>
  </w:style>
  <w:style w:type="paragraph" w:customStyle="1" w:styleId="122">
    <w:name w:val="图表脚注说明"/>
    <w:basedOn w:val="1"/>
    <w:qFormat/>
    <w:uiPriority w:val="0"/>
    <w:pPr>
      <w:numPr>
        <w:ilvl w:val="0"/>
        <w:numId w:val="15"/>
      </w:numPr>
    </w:pPr>
    <w:rPr>
      <w:rFonts w:ascii="宋体"/>
      <w:sz w:val="18"/>
      <w:szCs w:val="18"/>
    </w:rPr>
  </w:style>
  <w:style w:type="paragraph" w:customStyle="1" w:styleId="123">
    <w:name w:val="图的脚注"/>
    <w:next w:val="25"/>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4">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5">
    <w:name w:val="五级无"/>
    <w:basedOn w:val="57"/>
    <w:qFormat/>
    <w:uiPriority w:val="0"/>
    <w:pPr>
      <w:spacing w:beforeLines="0" w:afterLines="0"/>
    </w:pPr>
    <w:rPr>
      <w:rFonts w:ascii="宋体" w:eastAsia="宋体"/>
    </w:rPr>
  </w:style>
  <w:style w:type="paragraph" w:customStyle="1" w:styleId="126">
    <w:name w:val="一级无"/>
    <w:basedOn w:val="43"/>
    <w:qFormat/>
    <w:uiPriority w:val="0"/>
    <w:pPr>
      <w:spacing w:beforeLines="0" w:afterLines="0"/>
    </w:pPr>
    <w:rPr>
      <w:rFonts w:ascii="宋体" w:eastAsia="宋体"/>
    </w:rPr>
  </w:style>
  <w:style w:type="paragraph" w:customStyle="1" w:styleId="127">
    <w:name w:val="正文表标题"/>
    <w:next w:val="25"/>
    <w:qFormat/>
    <w:uiPriority w:val="0"/>
    <w:pPr>
      <w:numPr>
        <w:ilvl w:val="0"/>
        <w:numId w:val="16"/>
      </w:numPr>
      <w:spacing w:beforeLines="50" w:afterLines="50"/>
      <w:jc w:val="center"/>
    </w:pPr>
    <w:rPr>
      <w:rFonts w:ascii="黑体" w:hAnsi="Times New Roman" w:eastAsia="黑体" w:cs="Times New Roman"/>
      <w:sz w:val="21"/>
      <w:lang w:val="en-US" w:eastAsia="zh-CN" w:bidi="ar-SA"/>
    </w:rPr>
  </w:style>
  <w:style w:type="paragraph" w:customStyle="1" w:styleId="128">
    <w:name w:val="正文公式编号制表符"/>
    <w:basedOn w:val="25"/>
    <w:next w:val="25"/>
    <w:qFormat/>
    <w:uiPriority w:val="0"/>
    <w:pPr>
      <w:ind w:firstLine="0" w:firstLineChars="0"/>
    </w:pPr>
  </w:style>
  <w:style w:type="paragraph" w:customStyle="1" w:styleId="129">
    <w:name w:val="正文图标题"/>
    <w:next w:val="25"/>
    <w:qFormat/>
    <w:uiPriority w:val="0"/>
    <w:pPr>
      <w:numPr>
        <w:ilvl w:val="0"/>
        <w:numId w:val="17"/>
      </w:numPr>
      <w:spacing w:beforeLines="50" w:afterLines="50"/>
      <w:jc w:val="center"/>
    </w:pPr>
    <w:rPr>
      <w:rFonts w:ascii="黑体" w:hAnsi="Times New Roman" w:eastAsia="黑体" w:cs="Times New Roman"/>
      <w:sz w:val="21"/>
      <w:lang w:val="en-US" w:eastAsia="zh-CN" w:bidi="ar-SA"/>
    </w:rPr>
  </w:style>
  <w:style w:type="paragraph" w:customStyle="1" w:styleId="130">
    <w:name w:val="终结线"/>
    <w:basedOn w:val="1"/>
    <w:qFormat/>
    <w:uiPriority w:val="0"/>
    <w:pPr>
      <w:framePr w:hSpace="181" w:vSpace="181" w:wrap="around" w:vAnchor="text" w:hAnchor="margin" w:xAlign="center" w:y="285"/>
    </w:pPr>
  </w:style>
  <w:style w:type="paragraph" w:customStyle="1" w:styleId="131">
    <w:name w:val="其他发布日期"/>
    <w:qFormat/>
    <w:uiPriority w:val="0"/>
    <w:pPr>
      <w:framePr w:w="3997" w:h="471" w:hRule="exact" w:vSpace="181" w:wrap="around" w:vAnchor="page" w:hAnchor="page" w:x="1419" w:y="14097" w:anchorLock="1"/>
    </w:pPr>
    <w:rPr>
      <w:rFonts w:ascii="Times New Roman" w:hAnsi="Times New Roman" w:eastAsia="黑体" w:cs="Times New Roman"/>
      <w:sz w:val="28"/>
      <w:lang w:val="en-US" w:eastAsia="zh-CN" w:bidi="ar-SA"/>
    </w:rPr>
  </w:style>
  <w:style w:type="paragraph" w:customStyle="1" w:styleId="132">
    <w:name w:val="其他实施日期"/>
    <w:basedOn w:val="115"/>
    <w:qFormat/>
    <w:uiPriority w:val="0"/>
  </w:style>
  <w:style w:type="paragraph" w:customStyle="1" w:styleId="133">
    <w:name w:val="封面标准名称2"/>
    <w:basedOn w:val="79"/>
    <w:qFormat/>
    <w:uiPriority w:val="0"/>
    <w:pPr>
      <w:framePr w:y="4469"/>
      <w:spacing w:beforeLines="630"/>
    </w:pPr>
  </w:style>
  <w:style w:type="paragraph" w:customStyle="1" w:styleId="134">
    <w:name w:val="封面标准英文名称2"/>
    <w:basedOn w:val="80"/>
    <w:qFormat/>
    <w:uiPriority w:val="0"/>
    <w:pPr>
      <w:framePr w:y="4469"/>
    </w:pPr>
  </w:style>
  <w:style w:type="paragraph" w:customStyle="1" w:styleId="135">
    <w:name w:val="封面一致性程度标识2"/>
    <w:basedOn w:val="81"/>
    <w:qFormat/>
    <w:uiPriority w:val="0"/>
    <w:pPr>
      <w:framePr w:y="4469"/>
    </w:pPr>
  </w:style>
  <w:style w:type="paragraph" w:customStyle="1" w:styleId="136">
    <w:name w:val="封面标准文稿类别2"/>
    <w:basedOn w:val="82"/>
    <w:qFormat/>
    <w:uiPriority w:val="0"/>
    <w:pPr>
      <w:framePr w:y="4469"/>
    </w:pPr>
  </w:style>
  <w:style w:type="paragraph" w:customStyle="1" w:styleId="137">
    <w:name w:val="封面标准文稿编辑信息2"/>
    <w:basedOn w:val="83"/>
    <w:qFormat/>
    <w:uiPriority w:val="0"/>
    <w:pPr>
      <w:framePr w:y="4469"/>
    </w:pPr>
  </w:style>
  <w:style w:type="paragraph" w:customStyle="1" w:styleId="138">
    <w:name w:val="标准名称"/>
    <w:basedOn w:val="51"/>
    <w:link w:val="141"/>
    <w:qFormat/>
    <w:uiPriority w:val="0"/>
  </w:style>
  <w:style w:type="character" w:styleId="139">
    <w:name w:val="Placeholder Text"/>
    <w:basedOn w:val="35"/>
    <w:semiHidden/>
    <w:qFormat/>
    <w:uiPriority w:val="99"/>
    <w:rPr>
      <w:color w:val="808080"/>
    </w:rPr>
  </w:style>
  <w:style w:type="character" w:customStyle="1" w:styleId="140">
    <w:name w:val="目次、标准名称标题 Char"/>
    <w:basedOn w:val="35"/>
    <w:link w:val="51"/>
    <w:qFormat/>
    <w:uiPriority w:val="0"/>
    <w:rPr>
      <w:rFonts w:ascii="黑体" w:eastAsia="黑体"/>
      <w:sz w:val="32"/>
      <w:shd w:val="clear" w:color="FFFFFF" w:fill="FFFFFF"/>
    </w:rPr>
  </w:style>
  <w:style w:type="character" w:customStyle="1" w:styleId="141">
    <w:name w:val="标准名称 Char"/>
    <w:basedOn w:val="140"/>
    <w:link w:val="138"/>
    <w:qFormat/>
    <w:uiPriority w:val="0"/>
    <w:rPr>
      <w:rFonts w:ascii="黑体" w:eastAsia="黑体"/>
      <w:sz w:val="32"/>
      <w:shd w:val="clear" w:color="FFFFFF" w:fill="FFFFFF"/>
    </w:rPr>
  </w:style>
  <w:style w:type="character" w:customStyle="1" w:styleId="142">
    <w:name w:val="批注框文本 字符"/>
    <w:basedOn w:val="35"/>
    <w:link w:val="18"/>
    <w:qFormat/>
    <w:uiPriority w:val="0"/>
    <w:rPr>
      <w:kern w:val="2"/>
      <w:sz w:val="18"/>
      <w:szCs w:val="18"/>
    </w:rPr>
  </w:style>
  <w:style w:type="paragraph" w:customStyle="1" w:styleId="143">
    <w:name w:val="标准文件_段"/>
    <w:link w:val="14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44">
    <w:name w:val="标准文件_段 Char"/>
    <w:link w:val="143"/>
    <w:qFormat/>
    <w:uiPriority w:val="0"/>
    <w:rPr>
      <w:rFonts w:ascii="宋体"/>
      <w:sz w:val="21"/>
    </w:rPr>
  </w:style>
  <w:style w:type="paragraph" w:customStyle="1" w:styleId="145">
    <w:name w:val="标准文件_正文标准名称"/>
    <w:qFormat/>
    <w:uiPriority w:val="0"/>
    <w:pPr>
      <w:spacing w:after="640" w:line="400" w:lineRule="exact"/>
      <w:jc w:val="center"/>
    </w:pPr>
    <w:rPr>
      <w:rFonts w:ascii="黑体" w:hAnsi="黑体" w:eastAsia="黑体" w:cs="Times New Roman"/>
      <w:kern w:val="2"/>
      <w:sz w:val="32"/>
      <w:szCs w:val="32"/>
      <w:lang w:val="en-US" w:eastAsia="zh-CN" w:bidi="ar-SA"/>
    </w:rPr>
  </w:style>
  <w:style w:type="paragraph" w:customStyle="1" w:styleId="146">
    <w:name w:val="标准文件_章标题"/>
    <w:next w:val="143"/>
    <w:qFormat/>
    <w:uiPriority w:val="0"/>
    <w:pPr>
      <w:numPr>
        <w:ilvl w:val="1"/>
        <w:numId w:val="18"/>
      </w:numPr>
      <w:spacing w:before="100" w:beforeLines="100" w:after="100" w:afterLines="100"/>
      <w:ind w:left="425"/>
      <w:jc w:val="both"/>
      <w:outlineLvl w:val="0"/>
    </w:pPr>
    <w:rPr>
      <w:rFonts w:ascii="黑体" w:hAnsi="Times New Roman" w:eastAsia="黑体" w:cs="Times New Roman"/>
      <w:sz w:val="21"/>
      <w:lang w:val="en-US" w:eastAsia="zh-CN" w:bidi="ar-SA"/>
    </w:rPr>
  </w:style>
  <w:style w:type="paragraph" w:customStyle="1" w:styleId="147">
    <w:name w:val="标准文件_一级条标题"/>
    <w:basedOn w:val="146"/>
    <w:next w:val="143"/>
    <w:qFormat/>
    <w:uiPriority w:val="0"/>
    <w:pPr>
      <w:numPr>
        <w:ilvl w:val="2"/>
      </w:numPr>
      <w:spacing w:before="50" w:beforeLines="50" w:after="50" w:afterLines="50"/>
      <w:outlineLvl w:val="1"/>
    </w:pPr>
  </w:style>
  <w:style w:type="paragraph" w:customStyle="1" w:styleId="148">
    <w:name w:val="标准文件_正文图标题"/>
    <w:next w:val="143"/>
    <w:qFormat/>
    <w:uiPriority w:val="0"/>
    <w:pPr>
      <w:numPr>
        <w:ilvl w:val="0"/>
        <w:numId w:val="19"/>
      </w:numPr>
      <w:spacing w:before="50" w:beforeLines="50" w:after="50" w:afterLines="50"/>
      <w:jc w:val="center"/>
    </w:pPr>
    <w:rPr>
      <w:rFonts w:ascii="黑体" w:hAnsi="Times New Roman" w:eastAsia="黑体" w:cs="Times New Roman"/>
      <w:sz w:val="21"/>
      <w:lang w:val="en-US" w:eastAsia="zh-CN" w:bidi="ar-SA"/>
    </w:rPr>
  </w:style>
  <w:style w:type="paragraph" w:customStyle="1" w:styleId="149">
    <w:name w:val="标准文件_二级条标题"/>
    <w:next w:val="143"/>
    <w:qFormat/>
    <w:uiPriority w:val="0"/>
    <w:pPr>
      <w:widowControl w:val="0"/>
      <w:numPr>
        <w:ilvl w:val="3"/>
        <w:numId w:val="18"/>
      </w:numPr>
      <w:spacing w:before="50" w:beforeLines="50" w:after="50" w:afterLines="50"/>
      <w:jc w:val="both"/>
      <w:outlineLvl w:val="2"/>
    </w:pPr>
    <w:rPr>
      <w:rFonts w:ascii="黑体" w:hAnsi="Times New Roman" w:eastAsia="黑体" w:cs="Times New Roman"/>
      <w:sz w:val="21"/>
      <w:lang w:val="en-US" w:eastAsia="zh-CN" w:bidi="ar-SA"/>
    </w:rPr>
  </w:style>
  <w:style w:type="paragraph" w:customStyle="1" w:styleId="150">
    <w:name w:val="标准文件_注："/>
    <w:next w:val="143"/>
    <w:qFormat/>
    <w:uiPriority w:val="0"/>
    <w:pPr>
      <w:widowControl w:val="0"/>
      <w:numPr>
        <w:ilvl w:val="0"/>
        <w:numId w:val="20"/>
      </w:numPr>
      <w:autoSpaceDE w:val="0"/>
      <w:autoSpaceDN w:val="0"/>
      <w:jc w:val="both"/>
    </w:pPr>
    <w:rPr>
      <w:rFonts w:ascii="宋体" w:hAnsi="Times New Roman" w:eastAsia="宋体" w:cs="Times New Roman"/>
      <w:sz w:val="18"/>
      <w:szCs w:val="18"/>
      <w:lang w:val="en-US" w:eastAsia="zh-CN" w:bidi="ar-SA"/>
    </w:rPr>
  </w:style>
  <w:style w:type="paragraph" w:customStyle="1" w:styleId="151">
    <w:name w:val="标准文件_正文表标题"/>
    <w:next w:val="143"/>
    <w:qFormat/>
    <w:uiPriority w:val="0"/>
    <w:pPr>
      <w:numPr>
        <w:ilvl w:val="0"/>
        <w:numId w:val="21"/>
      </w:numPr>
      <w:tabs>
        <w:tab w:val="left" w:pos="0"/>
      </w:tabs>
      <w:spacing w:beforeLines="50" w:afterLines="50"/>
      <w:jc w:val="center"/>
    </w:pPr>
    <w:rPr>
      <w:rFonts w:ascii="黑体" w:hAnsi="Times New Roman" w:eastAsia="黑体" w:cs="Times New Roman"/>
      <w:sz w:val="21"/>
      <w:lang w:val="en-US" w:eastAsia="zh-CN" w:bidi="ar-SA"/>
    </w:rPr>
  </w:style>
  <w:style w:type="character" w:customStyle="1" w:styleId="152">
    <w:name w:val="NormalCharacter"/>
    <w:qFormat/>
    <w:uiPriority w:val="0"/>
    <w:rPr>
      <w:rFonts w:ascii="Times New Roman" w:hAnsi="Times New Roman"/>
      <w:kern w:val="2"/>
      <w:sz w:val="21"/>
      <w:szCs w:val="24"/>
      <w:lang w:val="en-US" w:eastAsia="zh-CN" w:bidi="ar-SA"/>
    </w:rPr>
  </w:style>
  <w:style w:type="paragraph" w:customStyle="1" w:styleId="153">
    <w:name w:val="标准文件_数字编号列项（二级）"/>
    <w:qFormat/>
    <w:uiPriority w:val="0"/>
    <w:pPr>
      <w:tabs>
        <w:tab w:val="left" w:pos="1276"/>
      </w:tabs>
      <w:ind w:left="1276" w:hanging="425"/>
      <w:jc w:val="both"/>
    </w:pPr>
    <w:rPr>
      <w:rFonts w:ascii="宋体" w:hAnsi="Times New Roman" w:eastAsia="宋体" w:cs="Times New Roman"/>
      <w:sz w:val="21"/>
      <w:lang w:val="en-US" w:eastAsia="zh-CN" w:bidi="ar-SA"/>
    </w:rPr>
  </w:style>
  <w:style w:type="paragraph" w:customStyle="1" w:styleId="154">
    <w:name w:val="标准文件_编号列项（三级）"/>
    <w:qFormat/>
    <w:uiPriority w:val="0"/>
    <w:pPr>
      <w:ind w:left="1701" w:hanging="425"/>
    </w:pPr>
    <w:rPr>
      <w:rFonts w:ascii="宋体" w:hAnsi="Times New Roman" w:eastAsia="宋体" w:cs="Times New Roman"/>
      <w:sz w:val="21"/>
      <w:lang w:val="en-US" w:eastAsia="zh-CN" w:bidi="ar-SA"/>
    </w:rPr>
  </w:style>
  <w:style w:type="paragraph" w:customStyle="1" w:styleId="155">
    <w:name w:val="标准文件_二级无标题"/>
    <w:basedOn w:val="149"/>
    <w:qFormat/>
    <w:uiPriority w:val="0"/>
    <w:pPr>
      <w:numPr>
        <w:numId w:val="19"/>
      </w:numPr>
      <w:spacing w:before="0" w:beforeLines="0" w:after="0" w:afterLines="0"/>
      <w:outlineLvl w:val="9"/>
    </w:pPr>
    <w:rPr>
      <w:rFonts w:ascii="宋体" w:eastAsia="宋体"/>
    </w:rPr>
  </w:style>
  <w:style w:type="paragraph" w:customStyle="1" w:styleId="156">
    <w:name w:val="标准文件_字母编号列项（一级）"/>
    <w:qFormat/>
    <w:uiPriority w:val="0"/>
    <w:pPr>
      <w:tabs>
        <w:tab w:val="left" w:pos="851"/>
      </w:tabs>
      <w:ind w:left="851" w:hanging="426"/>
      <w:jc w:val="both"/>
    </w:pPr>
    <w:rPr>
      <w:rFonts w:ascii="宋体" w:hAnsi="Times New Roman" w:eastAsia="宋体" w:cs="Times New Roman"/>
      <w:sz w:val="21"/>
      <w:lang w:val="en-US" w:eastAsia="zh-CN" w:bidi="ar-SA"/>
    </w:rPr>
  </w:style>
  <w:style w:type="character" w:customStyle="1" w:styleId="157">
    <w:name w:val="标题 1 字符"/>
    <w:basedOn w:val="35"/>
    <w:link w:val="3"/>
    <w:qFormat/>
    <w:uiPriority w:val="0"/>
    <w:rPr>
      <w:rFonts w:hAnsi="宋体" w:eastAsia="宋体"/>
      <w:b/>
      <w:bCs/>
      <w:kern w:val="44"/>
      <w:sz w:val="44"/>
      <w:szCs w:val="44"/>
    </w:rPr>
  </w:style>
  <w:style w:type="paragraph" w:customStyle="1" w:styleId="158">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159">
    <w:name w:val="WPSOffice手动目录 1"/>
    <w:qFormat/>
    <w:uiPriority w:val="0"/>
    <w:rPr>
      <w:rFonts w:ascii="Times New Roman" w:hAnsi="Times New Roman" w:eastAsia="宋体" w:cs="Times New Roman"/>
      <w:lang w:val="en-US" w:eastAsia="zh-CN" w:bidi="ar-SA"/>
    </w:rPr>
  </w:style>
  <w:style w:type="paragraph" w:customStyle="1" w:styleId="160">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161">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glossaryDocument" Target="glossary/document.xml"/><Relationship Id="rId18" Type="http://schemas.openxmlformats.org/officeDocument/2006/relationships/fontTable" Target="fontTable.xml"/><Relationship Id="rId17" Type="http://schemas.microsoft.com/office/2006/relationships/keyMapCustomizations" Target="customizations.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111"/>
        <w:style w:val=""/>
        <w:category>
          <w:name w:val="常规"/>
          <w:gallery w:val="placeholder"/>
        </w:category>
        <w:types>
          <w:type w:val="bbPlcHdr"/>
        </w:types>
        <w:behaviors>
          <w:behavior w:val="content"/>
        </w:behaviors>
        <w:description w:val=""/>
        <w:guid w:val="{028989F2-0355-49D4-BDA6-4D56B5D374C0}"/>
      </w:docPartPr>
      <w:docPartBody>
        <w:p>
          <w:pPr>
            <w:pStyle w:val="5"/>
          </w:pPr>
          <w:r>
            <w:rPr>
              <w:rStyle w:val="4"/>
              <w:rFonts w:hint="eastAsia"/>
            </w:rPr>
            <w:t>标准名称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oNotDisplayPageBoundaries w:val="true"/>
  <w:bordersDoNotSurroundHeader w:val="true"/>
  <w:bordersDoNotSurroundFooter w:val="true"/>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13A"/>
    <w:rsid w:val="0002647A"/>
    <w:rsid w:val="0002653F"/>
    <w:rsid w:val="00080DE3"/>
    <w:rsid w:val="00087E40"/>
    <w:rsid w:val="000B5A00"/>
    <w:rsid w:val="000C73CF"/>
    <w:rsid w:val="000D1ADC"/>
    <w:rsid w:val="000D657D"/>
    <w:rsid w:val="001132F9"/>
    <w:rsid w:val="00114ABC"/>
    <w:rsid w:val="001C16E0"/>
    <w:rsid w:val="002068C7"/>
    <w:rsid w:val="002375D5"/>
    <w:rsid w:val="002A752B"/>
    <w:rsid w:val="00317B9A"/>
    <w:rsid w:val="00323E80"/>
    <w:rsid w:val="003372E5"/>
    <w:rsid w:val="003750AF"/>
    <w:rsid w:val="00430F92"/>
    <w:rsid w:val="004F113A"/>
    <w:rsid w:val="004F1EC5"/>
    <w:rsid w:val="00515A81"/>
    <w:rsid w:val="005335DD"/>
    <w:rsid w:val="0053792E"/>
    <w:rsid w:val="005455B6"/>
    <w:rsid w:val="00595E09"/>
    <w:rsid w:val="005F2079"/>
    <w:rsid w:val="00674FBA"/>
    <w:rsid w:val="006A1E86"/>
    <w:rsid w:val="006D02E4"/>
    <w:rsid w:val="007216E9"/>
    <w:rsid w:val="00783FB6"/>
    <w:rsid w:val="007A1AE8"/>
    <w:rsid w:val="007C2D6F"/>
    <w:rsid w:val="007C6ACB"/>
    <w:rsid w:val="007E2797"/>
    <w:rsid w:val="00800293"/>
    <w:rsid w:val="00820E7E"/>
    <w:rsid w:val="008D08F7"/>
    <w:rsid w:val="008D1688"/>
    <w:rsid w:val="008E024D"/>
    <w:rsid w:val="008F0268"/>
    <w:rsid w:val="00902EF8"/>
    <w:rsid w:val="00982DAC"/>
    <w:rsid w:val="009B16B1"/>
    <w:rsid w:val="00A03DCC"/>
    <w:rsid w:val="00A13F8D"/>
    <w:rsid w:val="00A94E45"/>
    <w:rsid w:val="00AC3109"/>
    <w:rsid w:val="00AD6808"/>
    <w:rsid w:val="00B00C16"/>
    <w:rsid w:val="00B13837"/>
    <w:rsid w:val="00B717AC"/>
    <w:rsid w:val="00BC67AA"/>
    <w:rsid w:val="00C4039F"/>
    <w:rsid w:val="00C7558E"/>
    <w:rsid w:val="00C875D2"/>
    <w:rsid w:val="00CB0B2B"/>
    <w:rsid w:val="00D4454B"/>
    <w:rsid w:val="00D5036A"/>
    <w:rsid w:val="00D65DD7"/>
    <w:rsid w:val="00DA4409"/>
    <w:rsid w:val="00DA7CE8"/>
    <w:rsid w:val="00DC2F1E"/>
    <w:rsid w:val="00E95A08"/>
    <w:rsid w:val="00EA15BD"/>
    <w:rsid w:val="00EA32AC"/>
    <w:rsid w:val="00EB411D"/>
    <w:rsid w:val="00F61EDB"/>
    <w:rsid w:val="00F75C6C"/>
    <w:rsid w:val="00F93653"/>
    <w:rsid w:val="00FF0B73"/>
    <w:rsid w:val="00FF0EC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cs="Times New Roman" w:asciiTheme="minorHAnsi" w:hAnsiTheme="minorHAnsi" w:eastAsiaTheme="minorEastAsia"/>
      <w:kern w:val="2"/>
      <w:sz w:val="3276"/>
      <w:szCs w:val="3276"/>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1112"/>
    <w:qFormat/>
    <w:uiPriority w:val="0"/>
    <w:pPr>
      <w:keepNext/>
      <w:pageBreakBefore/>
      <w:shd w:val="clear" w:color="FFFFFF" w:fill="FFFFFF"/>
      <w:spacing w:before="640" w:after="560" w:line="460" w:lineRule="exact"/>
      <w:jc w:val="center"/>
      <w:outlineLvl w:val="0"/>
    </w:pPr>
    <w:rPr>
      <w:rFonts w:ascii="黑体" w:hAnsi="Times New Roman" w:eastAsia="黑体" w:cs="Times New Roman"/>
      <w:sz w:val="3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zle</Company>
  <Pages>17</Pages>
  <Words>7196</Words>
  <Characters>8415</Characters>
  <Lines>72</Lines>
  <Paragraphs>20</Paragraphs>
  <TotalTime>15</TotalTime>
  <ScaleCrop>false</ScaleCrop>
  <LinksUpToDate>false</LinksUpToDate>
  <CharactersWithSpaces>8933</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2023-06-02T08:56:00Z</dcterms:created>
  <dc:creator>CNIS</dc:creator>
  <cp:lastModifiedBy>uos</cp:lastModifiedBy>
  <dcterms:modified xsi:type="dcterms:W3CDTF">2023-09-05T10:23:00Z</dcterms:modified>
  <dc:title>标准名称</dc:title>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3F60411714084DCB95C894DC5037D274_13</vt:lpwstr>
  </property>
</Properties>
</file>