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6220"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
      <w:tblGrid>
        <w:gridCol w:w="8151"/>
        <w:gridCol w:w="806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8151" w:type="dxa"/>
            <w:tcBorders>
              <w:top w:val="outset" w:color="111111" w:sz="6" w:space="0"/>
              <w:left w:val="outset" w:color="111111" w:sz="6" w:space="0"/>
              <w:bottom w:val="outset" w:color="111111" w:sz="6" w:space="0"/>
              <w:right w:val="outset" w:color="111111" w:sz="6" w:space="0"/>
            </w:tcBorders>
            <w:tcMar>
              <w:top w:w="75" w:type="dxa"/>
              <w:left w:w="75" w:type="dxa"/>
              <w:bottom w:w="75" w:type="dxa"/>
              <w:right w:w="75" w:type="dxa"/>
            </w:tcMar>
          </w:tcPr>
          <w:tbl>
            <w:tblPr>
              <w:tblStyle w:val="7"/>
              <w:tblW w:w="7991" w:type="dxa"/>
              <w:jc w:val="center"/>
              <w:tblInd w:w="0" w:type="dxa"/>
              <w:tblLayout w:type="fixed"/>
              <w:tblCellMar>
                <w:top w:w="15" w:type="dxa"/>
                <w:left w:w="15" w:type="dxa"/>
                <w:bottom w:w="15" w:type="dxa"/>
                <w:right w:w="15" w:type="dxa"/>
              </w:tblCellMar>
            </w:tblPr>
            <w:tblGrid>
              <w:gridCol w:w="20"/>
              <w:gridCol w:w="7809"/>
              <w:gridCol w:w="81"/>
              <w:gridCol w:w="81"/>
            </w:tblGrid>
            <w:tr>
              <w:tblPrEx>
                <w:tblLayout w:type="fixed"/>
              </w:tblPrEx>
              <w:trPr>
                <w:jc w:val="center"/>
              </w:trPr>
              <w:tc>
                <w:tcPr>
                  <w:tcW w:w="7991" w:type="dxa"/>
                  <w:gridSpan w:val="4"/>
                  <w:tcMar>
                    <w:top w:w="75" w:type="dxa"/>
                    <w:left w:w="75" w:type="dxa"/>
                    <w:bottom w:w="75" w:type="dxa"/>
                    <w:right w:w="75" w:type="dxa"/>
                  </w:tcMar>
                  <w:vAlign w:val="center"/>
                </w:tcPr>
                <w:p>
                  <w:pPr>
                    <w:widowControl/>
                    <w:jc w:val="center"/>
                    <w:rPr>
                      <w:rFonts w:ascii="黑体" w:hAnsi="黑体" w:eastAsia="黑体" w:cs="宋体"/>
                      <w:b/>
                      <w:bCs/>
                      <w:kern w:val="0"/>
                      <w:sz w:val="27"/>
                      <w:szCs w:val="27"/>
                    </w:rPr>
                  </w:pPr>
                  <w:r>
                    <w:rPr>
                      <w:rFonts w:hint="eastAsia" w:ascii="黑体" w:hAnsi="黑体" w:eastAsia="黑体" w:cs="宋体"/>
                      <w:b/>
                      <w:bCs/>
                      <w:kern w:val="0"/>
                      <w:sz w:val="27"/>
                      <w:szCs w:val="27"/>
                    </w:rPr>
                    <w:t>北京市城市管理委员会2022年直属事业单位</w:t>
                  </w:r>
                </w:p>
                <w:p>
                  <w:pPr>
                    <w:widowControl/>
                    <w:jc w:val="center"/>
                    <w:rPr>
                      <w:rFonts w:ascii="黑体" w:hAnsi="黑体" w:eastAsia="黑体" w:cs="宋体"/>
                      <w:b/>
                      <w:bCs/>
                      <w:kern w:val="0"/>
                      <w:sz w:val="27"/>
                      <w:szCs w:val="27"/>
                    </w:rPr>
                  </w:pPr>
                  <w:r>
                    <w:rPr>
                      <w:rFonts w:hint="eastAsia" w:ascii="黑体" w:hAnsi="黑体" w:eastAsia="黑体" w:cs="宋体"/>
                      <w:b/>
                      <w:bCs/>
                      <w:kern w:val="0"/>
                      <w:sz w:val="27"/>
                      <w:szCs w:val="27"/>
                    </w:rPr>
                    <w:t>公开招聘工作人员线上笔试准考证</w:t>
                  </w:r>
                </w:p>
              </w:tc>
            </w:tr>
            <w:tr>
              <w:tblPrEx>
                <w:tblLayout w:type="fixed"/>
                <w:tblCellMar>
                  <w:top w:w="15" w:type="dxa"/>
                  <w:left w:w="15" w:type="dxa"/>
                  <w:bottom w:w="15" w:type="dxa"/>
                  <w:right w:w="15" w:type="dxa"/>
                </w:tblCellMar>
              </w:tblPrEx>
              <w:trPr>
                <w:trHeight w:val="2700" w:hRule="atLeast"/>
                <w:jc w:val="center"/>
              </w:trPr>
              <w:tc>
                <w:tcPr>
                  <w:tcW w:w="7991" w:type="dxa"/>
                  <w:gridSpan w:val="4"/>
                  <w:tcMar>
                    <w:top w:w="75" w:type="dxa"/>
                    <w:left w:w="75" w:type="dxa"/>
                    <w:bottom w:w="75" w:type="dxa"/>
                    <w:right w:w="75" w:type="dxa"/>
                  </w:tcMar>
                  <w:vAlign w:val="center"/>
                </w:tcPr>
                <w:tbl>
                  <w:tblPr>
                    <w:tblStyle w:val="7"/>
                    <w:tblpPr w:leftFromText="180" w:rightFromText="180" w:vertAnchor="text" w:horzAnchor="page" w:tblpXSpec="inside" w:tblpY="-45"/>
                    <w:tblOverlap w:val="never"/>
                    <w:tblW w:w="790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09"/>
                    <w:gridCol w:w="4314"/>
                    <w:gridCol w:w="21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140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宋体" w:hAnsi="宋体" w:eastAsia="宋体" w:cs="宋体"/>
                            <w:kern w:val="0"/>
                            <w:szCs w:val="21"/>
                          </w:rPr>
                        </w:pPr>
                        <w:r>
                          <w:rPr>
                            <w:rFonts w:hint="eastAsia" w:ascii="宋体" w:hAnsi="宋体" w:eastAsia="宋体" w:cs="宋体"/>
                            <w:kern w:val="0"/>
                            <w:szCs w:val="21"/>
                          </w:rPr>
                          <w:t>姓　　名：</w:t>
                        </w:r>
                      </w:p>
                    </w:tc>
                    <w:tc>
                      <w:tcPr>
                        <w:tcW w:w="431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p>
                    </w:tc>
                    <w:tc>
                      <w:tcPr>
                        <w:tcW w:w="2185" w:type="dxa"/>
                        <w:vMerge w:val="restart"/>
                        <w:tcBorders>
                          <w:top w:val="single" w:color="000000" w:sz="6" w:space="0"/>
                          <w:left w:val="single" w:color="000000" w:sz="6" w:space="0"/>
                          <w:right w:val="single" w:color="000000" w:sz="6" w:space="0"/>
                        </w:tcBorders>
                        <w:tcMar>
                          <w:top w:w="75" w:type="dxa"/>
                          <w:left w:w="75" w:type="dxa"/>
                          <w:bottom w:w="75" w:type="dxa"/>
                          <w:right w:w="75" w:type="dxa"/>
                        </w:tcMar>
                        <w:vAlign w:val="center"/>
                      </w:tcPr>
                      <w:p>
                        <w:pPr>
                          <w:widowControl/>
                          <w:spacing w:line="300" w:lineRule="atLeast"/>
                          <w:jc w:val="center"/>
                          <w:rPr>
                            <w:rFonts w:ascii="宋体" w:hAnsi="宋体" w:eastAsia="宋体" w:cs="宋体"/>
                            <w:kern w:val="0"/>
                            <w:szCs w:val="21"/>
                          </w:rPr>
                        </w:pPr>
                        <w:r>
                          <w:rPr>
                            <w:rFonts w:hint="eastAsia" w:ascii="宋体" w:hAnsi="宋体" w:eastAsia="宋体" w:cs="宋体"/>
                            <w:kern w:val="0"/>
                            <w:szCs w:val="21"/>
                          </w:rPr>
                          <w:t>照片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140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宋体" w:hAnsi="宋体" w:eastAsia="宋体" w:cs="宋体"/>
                            <w:kern w:val="0"/>
                            <w:szCs w:val="21"/>
                          </w:rPr>
                        </w:pPr>
                        <w:r>
                          <w:rPr>
                            <w:rFonts w:hint="eastAsia" w:ascii="宋体" w:hAnsi="宋体" w:eastAsia="宋体" w:cs="宋体"/>
                            <w:kern w:val="0"/>
                            <w:szCs w:val="21"/>
                          </w:rPr>
                          <w:t>身份证号：</w:t>
                        </w:r>
                      </w:p>
                    </w:tc>
                    <w:tc>
                      <w:tcPr>
                        <w:tcW w:w="431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p>
                    </w:tc>
                    <w:tc>
                      <w:tcPr>
                        <w:tcW w:w="2185" w:type="dxa"/>
                        <w:vMerge w:val="continue"/>
                        <w:tcBorders>
                          <w:left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140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宋体" w:hAnsi="宋体" w:eastAsia="宋体" w:cs="宋体"/>
                            <w:kern w:val="0"/>
                            <w:szCs w:val="21"/>
                          </w:rPr>
                        </w:pPr>
                        <w:r>
                          <w:rPr>
                            <w:rFonts w:hint="eastAsia" w:ascii="宋体" w:hAnsi="宋体" w:eastAsia="宋体" w:cs="宋体"/>
                            <w:kern w:val="0"/>
                            <w:szCs w:val="21"/>
                          </w:rPr>
                          <w:t>性　　别：</w:t>
                        </w:r>
                      </w:p>
                    </w:tc>
                    <w:tc>
                      <w:tcPr>
                        <w:tcW w:w="431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p>
                    </w:tc>
                    <w:tc>
                      <w:tcPr>
                        <w:tcW w:w="2185" w:type="dxa"/>
                        <w:vMerge w:val="continue"/>
                        <w:tcBorders>
                          <w:left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140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宋体" w:hAnsi="宋体" w:eastAsia="宋体" w:cs="宋体"/>
                            <w:kern w:val="0"/>
                            <w:szCs w:val="21"/>
                          </w:rPr>
                        </w:pPr>
                        <w:r>
                          <w:rPr>
                            <w:rFonts w:hint="eastAsia" w:ascii="宋体" w:hAnsi="宋体" w:eastAsia="宋体" w:cs="宋体"/>
                            <w:kern w:val="0"/>
                            <w:szCs w:val="21"/>
                          </w:rPr>
                          <w:t>准考证号：</w:t>
                        </w:r>
                      </w:p>
                    </w:tc>
                    <w:tc>
                      <w:tcPr>
                        <w:tcW w:w="431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p>
                    </w:tc>
                    <w:tc>
                      <w:tcPr>
                        <w:tcW w:w="2185" w:type="dxa"/>
                        <w:vMerge w:val="continue"/>
                        <w:tcBorders>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140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宋体" w:hAnsi="宋体" w:eastAsia="宋体" w:cs="宋体"/>
                            <w:kern w:val="0"/>
                            <w:szCs w:val="21"/>
                          </w:rPr>
                        </w:pPr>
                        <w:r>
                          <w:rPr>
                            <w:rFonts w:hint="eastAsia" w:ascii="宋体" w:hAnsi="宋体" w:eastAsia="宋体" w:cs="宋体"/>
                            <w:kern w:val="0"/>
                            <w:szCs w:val="21"/>
                          </w:rPr>
                          <w:t>报考单位：</w:t>
                        </w:r>
                      </w:p>
                    </w:tc>
                    <w:tc>
                      <w:tcPr>
                        <w:tcW w:w="6499"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140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right"/>
                          <w:rPr>
                            <w:rFonts w:ascii="宋体" w:hAnsi="宋体" w:eastAsia="宋体" w:cs="宋体"/>
                            <w:kern w:val="0"/>
                            <w:szCs w:val="21"/>
                          </w:rPr>
                        </w:pPr>
                        <w:r>
                          <w:rPr>
                            <w:rFonts w:hint="eastAsia" w:ascii="宋体" w:hAnsi="宋体" w:eastAsia="宋体" w:cs="宋体"/>
                            <w:kern w:val="0"/>
                            <w:szCs w:val="21"/>
                          </w:rPr>
                          <w:t>报考岗位：</w:t>
                        </w:r>
                      </w:p>
                    </w:tc>
                    <w:tc>
                      <w:tcPr>
                        <w:tcW w:w="6499"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909" w:hRule="atLeast"/>
                    </w:trPr>
                    <w:tc>
                      <w:tcPr>
                        <w:tcW w:w="790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300" w:lineRule="atLeast"/>
                          <w:rPr>
                            <w:rFonts w:ascii="宋体" w:hAnsi="宋体" w:eastAsia="宋体" w:cs="宋体"/>
                            <w:kern w:val="0"/>
                            <w:szCs w:val="21"/>
                          </w:rPr>
                        </w:pPr>
                        <w:r>
                          <w:rPr>
                            <w:rFonts w:hint="eastAsia" w:ascii="宋体" w:hAnsi="宋体" w:eastAsia="宋体" w:cs="宋体"/>
                            <w:kern w:val="0"/>
                            <w:szCs w:val="21"/>
                          </w:rPr>
                          <w:t>考试时间及科目：《综合能力测试》      2022年4</w:t>
                        </w:r>
                        <w:r>
                          <w:rPr>
                            <w:rFonts w:hint="eastAsia" w:ascii="宋体" w:hAnsi="宋体" w:eastAsia="宋体" w:cs="宋体"/>
                            <w:szCs w:val="21"/>
                          </w:rPr>
                          <w:t>月23日10:00-12:00</w:t>
                        </w:r>
                      </w:p>
                    </w:tc>
                  </w:tr>
                </w:tbl>
                <w:p/>
              </w:tc>
            </w:tr>
            <w:tr>
              <w:tblPrEx>
                <w:tblLayout w:type="fixed"/>
                <w:tblCellMar>
                  <w:top w:w="15" w:type="dxa"/>
                  <w:left w:w="15" w:type="dxa"/>
                  <w:bottom w:w="15" w:type="dxa"/>
                  <w:right w:w="15" w:type="dxa"/>
                </w:tblCellMar>
              </w:tblPrEx>
              <w:trPr>
                <w:jc w:val="center"/>
              </w:trPr>
              <w:tc>
                <w:tcPr>
                  <w:tcW w:w="20" w:type="dxa"/>
                  <w:tcMar>
                    <w:top w:w="0" w:type="dxa"/>
                    <w:left w:w="0" w:type="dxa"/>
                    <w:bottom w:w="0" w:type="dxa"/>
                    <w:right w:w="0" w:type="dxa"/>
                  </w:tcMar>
                  <w:vAlign w:val="center"/>
                </w:tcPr>
                <w:p>
                  <w:pPr>
                    <w:widowControl/>
                    <w:jc w:val="left"/>
                    <w:rPr>
                      <w:rFonts w:ascii="宋体" w:hAnsi="宋体" w:eastAsia="宋体" w:cs="宋体"/>
                      <w:kern w:val="0"/>
                      <w:szCs w:val="21"/>
                    </w:rPr>
                  </w:pPr>
                </w:p>
              </w:tc>
              <w:tc>
                <w:tcPr>
                  <w:tcW w:w="7809" w:type="dxa"/>
                  <w:vAlign w:val="center"/>
                </w:tcPr>
                <w:p>
                  <w:pPr>
                    <w:widowControl/>
                    <w:jc w:val="left"/>
                    <w:rPr>
                      <w:rFonts w:ascii="Times New Roman" w:hAnsi="Times New Roman" w:eastAsia="Times New Roman" w:cs="Times New Roman"/>
                      <w:kern w:val="0"/>
                      <w:sz w:val="20"/>
                      <w:szCs w:val="20"/>
                    </w:rPr>
                  </w:pPr>
                  <w:r>
                    <w:rPr>
                      <w:rFonts w:hint="eastAsia" w:ascii="黑体" w:hAnsi="黑体" w:eastAsia="黑体" w:cs="宋体"/>
                      <w:b/>
                      <w:bCs/>
                      <w:kern w:val="0"/>
                      <w:sz w:val="27"/>
                      <w:szCs w:val="27"/>
                    </w:rPr>
                    <w:t>敬请诚信参考，反对考试作弊，共同维护公平公正！</w:t>
                  </w:r>
                </w:p>
              </w:tc>
              <w:tc>
                <w:tcPr>
                  <w:tcW w:w="81" w:type="dxa"/>
                  <w:vAlign w:val="center"/>
                </w:tcPr>
                <w:p>
                  <w:pPr>
                    <w:widowControl/>
                    <w:jc w:val="left"/>
                    <w:rPr>
                      <w:rFonts w:ascii="Times New Roman" w:hAnsi="Times New Roman" w:eastAsia="Times New Roman" w:cs="Times New Roman"/>
                      <w:kern w:val="0"/>
                      <w:sz w:val="20"/>
                      <w:szCs w:val="20"/>
                    </w:rPr>
                  </w:pPr>
                </w:p>
              </w:tc>
              <w:tc>
                <w:tcPr>
                  <w:tcW w:w="81" w:type="dxa"/>
                  <w:vAlign w:val="center"/>
                </w:tcPr>
                <w:p>
                  <w:pPr>
                    <w:widowControl/>
                    <w:jc w:val="left"/>
                    <w:rPr>
                      <w:rFonts w:ascii="Times New Roman" w:hAnsi="Times New Roman" w:eastAsia="Times New Roman" w:cs="Times New Roman"/>
                      <w:kern w:val="0"/>
                      <w:sz w:val="20"/>
                      <w:szCs w:val="20"/>
                    </w:rPr>
                  </w:pPr>
                </w:p>
              </w:tc>
            </w:tr>
          </w:tbl>
          <w:p>
            <w:pPr>
              <w:widowControl/>
              <w:jc w:val="center"/>
              <w:rPr>
                <w:rFonts w:ascii="宋体" w:hAnsi="宋体" w:eastAsia="宋体" w:cs="Helvetica"/>
                <w:color w:val="000000"/>
                <w:kern w:val="0"/>
                <w:szCs w:val="21"/>
              </w:rPr>
            </w:pPr>
          </w:p>
        </w:tc>
        <w:tc>
          <w:tcPr>
            <w:tcW w:w="8069" w:type="dxa"/>
            <w:tcBorders>
              <w:top w:val="outset" w:color="111111" w:sz="6" w:space="0"/>
              <w:left w:val="outset" w:color="111111" w:sz="6" w:space="0"/>
              <w:bottom w:val="outset" w:color="111111" w:sz="6" w:space="0"/>
              <w:right w:val="outset" w:color="111111" w:sz="6" w:space="0"/>
            </w:tcBorders>
          </w:tcPr>
          <w:tbl>
            <w:tblPr>
              <w:tblStyle w:val="7"/>
              <w:tblW w:w="8043" w:type="dxa"/>
              <w:jc w:val="center"/>
              <w:tblInd w:w="0" w:type="dxa"/>
              <w:tblLayout w:type="fixed"/>
              <w:tblCellMar>
                <w:top w:w="15" w:type="dxa"/>
                <w:left w:w="15" w:type="dxa"/>
                <w:bottom w:w="15" w:type="dxa"/>
                <w:right w:w="15" w:type="dxa"/>
              </w:tblCellMar>
            </w:tblPr>
            <w:tblGrid>
              <w:gridCol w:w="8043"/>
            </w:tblGrid>
            <w:tr>
              <w:tblPrEx>
                <w:tblLayout w:type="fixed"/>
                <w:tblCellMar>
                  <w:top w:w="15" w:type="dxa"/>
                  <w:left w:w="15" w:type="dxa"/>
                  <w:bottom w:w="15" w:type="dxa"/>
                  <w:right w:w="15" w:type="dxa"/>
                </w:tblCellMar>
              </w:tblPrEx>
              <w:trPr>
                <w:trHeight w:val="750" w:hRule="atLeast"/>
                <w:jc w:val="center"/>
              </w:trPr>
              <w:tc>
                <w:tcPr>
                  <w:tcW w:w="8043" w:type="dxa"/>
                  <w:tcMar>
                    <w:top w:w="0" w:type="dxa"/>
                    <w:left w:w="0" w:type="dxa"/>
                    <w:bottom w:w="0" w:type="dxa"/>
                    <w:right w:w="0" w:type="dxa"/>
                  </w:tcMar>
                  <w:vAlign w:val="center"/>
                </w:tcPr>
                <w:p>
                  <w:pPr>
                    <w:widowControl/>
                    <w:spacing w:line="750" w:lineRule="atLeast"/>
                    <w:jc w:val="center"/>
                    <w:rPr>
                      <w:rFonts w:ascii="宋体" w:hAnsi="宋体" w:eastAsia="宋体" w:cs="宋体"/>
                      <w:kern w:val="0"/>
                      <w:sz w:val="24"/>
                      <w:szCs w:val="24"/>
                    </w:rPr>
                  </w:pPr>
                  <w:r>
                    <w:rPr>
                      <w:rFonts w:hint="eastAsia" w:ascii="黑体" w:hAnsi="黑体" w:eastAsia="黑体" w:cs="宋体"/>
                      <w:b/>
                      <w:bCs/>
                      <w:kern w:val="0"/>
                      <w:sz w:val="36"/>
                      <w:szCs w:val="36"/>
                    </w:rPr>
                    <w:t>考</w:t>
                  </w:r>
                  <w:r>
                    <w:rPr>
                      <w:rFonts w:ascii="Calibri" w:hAnsi="Calibri" w:eastAsia="黑体" w:cs="Calibri"/>
                      <w:b/>
                      <w:bCs/>
                      <w:kern w:val="0"/>
                      <w:sz w:val="36"/>
                      <w:szCs w:val="36"/>
                    </w:rPr>
                    <w:t>  </w:t>
                  </w:r>
                  <w:r>
                    <w:rPr>
                      <w:rFonts w:hint="eastAsia" w:ascii="黑体" w:hAnsi="黑体" w:eastAsia="黑体" w:cs="宋体"/>
                      <w:b/>
                      <w:bCs/>
                      <w:kern w:val="0"/>
                      <w:sz w:val="36"/>
                      <w:szCs w:val="36"/>
                    </w:rPr>
                    <w:t>生</w:t>
                  </w:r>
                  <w:r>
                    <w:rPr>
                      <w:rFonts w:ascii="Calibri" w:hAnsi="Calibri" w:eastAsia="黑体" w:cs="Calibri"/>
                      <w:b/>
                      <w:bCs/>
                      <w:kern w:val="0"/>
                      <w:sz w:val="36"/>
                      <w:szCs w:val="36"/>
                    </w:rPr>
                    <w:t>  </w:t>
                  </w:r>
                  <w:r>
                    <w:rPr>
                      <w:rFonts w:hint="eastAsia" w:ascii="黑体" w:hAnsi="黑体" w:eastAsia="黑体" w:cs="宋体"/>
                      <w:b/>
                      <w:bCs/>
                      <w:kern w:val="0"/>
                      <w:sz w:val="36"/>
                      <w:szCs w:val="36"/>
                    </w:rPr>
                    <w:t>须</w:t>
                  </w:r>
                  <w:r>
                    <w:rPr>
                      <w:rFonts w:ascii="Calibri" w:hAnsi="Calibri" w:eastAsia="黑体" w:cs="Calibri"/>
                      <w:b/>
                      <w:bCs/>
                      <w:kern w:val="0"/>
                      <w:sz w:val="36"/>
                      <w:szCs w:val="36"/>
                    </w:rPr>
                    <w:t>  </w:t>
                  </w:r>
                  <w:r>
                    <w:rPr>
                      <w:rFonts w:hint="eastAsia" w:ascii="黑体" w:hAnsi="黑体" w:eastAsia="黑体" w:cs="宋体"/>
                      <w:b/>
                      <w:bCs/>
                      <w:kern w:val="0"/>
                      <w:sz w:val="36"/>
                      <w:szCs w:val="36"/>
                    </w:rPr>
                    <w:t>知</w:t>
                  </w:r>
                </w:p>
              </w:tc>
            </w:tr>
            <w:tr>
              <w:tblPrEx>
                <w:tblLayout w:type="fixed"/>
                <w:tblCellMar>
                  <w:top w:w="15" w:type="dxa"/>
                  <w:left w:w="15" w:type="dxa"/>
                  <w:bottom w:w="15" w:type="dxa"/>
                  <w:right w:w="15" w:type="dxa"/>
                </w:tblCellMar>
              </w:tblPrEx>
              <w:trPr>
                <w:trHeight w:val="92" w:hRule="atLeast"/>
                <w:jc w:val="center"/>
              </w:trPr>
              <w:tc>
                <w:tcPr>
                  <w:tcW w:w="8043" w:type="dxa"/>
                  <w:tcMar>
                    <w:top w:w="150" w:type="dxa"/>
                    <w:left w:w="150" w:type="dxa"/>
                    <w:bottom w:w="150" w:type="dxa"/>
                    <w:right w:w="150" w:type="dxa"/>
                  </w:tcMar>
                  <w:vAlign w:val="center"/>
                </w:tcPr>
                <w:p>
                  <w:pPr>
                    <w:widowControl/>
                    <w:numPr>
                      <w:ilvl w:val="0"/>
                      <w:numId w:val="1"/>
                    </w:numPr>
                    <w:spacing w:line="300" w:lineRule="atLeas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本次考试采取在线“云考试”的⽅式进⾏，考⽣在家通过⾃备的电脑下载并登录“智考云”在线考试系 统考⽣端参加考试。考⽣端由电脑端“智考云”及移动端“智考通”两部分构成，考⽣必须同时下载两个客户端才可完成考试。</w:t>
                  </w:r>
                </w:p>
                <w:p>
                  <w:pPr>
                    <w:widowControl/>
                    <w:numPr>
                      <w:ilvl w:val="0"/>
                      <w:numId w:val="1"/>
                    </w:numPr>
                    <w:spacing w:line="300" w:lineRule="atLeas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考⽣⾃备带有⻨克、摄像头和储电功能的电脑（建议使⽤笔记本电脑）。电脑操作系统仅限Window</w:t>
                  </w:r>
                  <w:bookmarkStart w:id="0" w:name="_GoBack"/>
                  <w:bookmarkEnd w:id="0"/>
                  <w:r>
                    <w:rPr>
                      <w:rFonts w:hint="eastAsia" w:ascii="宋体" w:hAnsi="宋体" w:eastAsia="宋体" w:cs="宋体"/>
                      <w:sz w:val="21"/>
                      <w:szCs w:val="21"/>
                      <w:lang w:val="en-US" w:eastAsia="zh-CN"/>
                    </w:rPr>
                    <w:t>s 7、Windows 10（禁⽌使⽤双系统、iOS系统）；运⾏内存4G（含）以上（可⽤内存⾄少2G以上）；可连接互联⽹（确保⽹络正常稳定，带宽4M以上，不能使⽤⼿机热点）；软件所在C盘⾄少20 G（含）以上可⽤空间；计算机⾃带摄像头或外接摄像头；具有收⾳功能的⻨克⻛。</w:t>
                  </w:r>
                </w:p>
                <w:p>
                  <w:pPr>
                    <w:widowControl/>
                    <w:numPr>
                      <w:ilvl w:val="0"/>
                      <w:numId w:val="1"/>
                    </w:numPr>
                    <w:spacing w:line="300" w:lineRule="atLeas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考⽣⾃备⼀台安卓操作系统的移动设备（⼿机或平板, 安卓系统版本为8.0或以上），须带有摄像 头、具有录⾳录像功能、可⽤存储内存⾄少在2G以上，且有能满⾜连续录像两个半⼩时的电量。考试 开始前，⽤移动设备前置摄像头环顾考试环境，再将移动设备固定在能够拍摄到考⽣桌⾯、考⽣电脑 桌⾯、周围环境及考⽣⾏为的位置上继续拍摄考试全程，并在考试结束后通过“智考通”移动端确认佐证视频全部上传成功。</w:t>
                  </w:r>
                </w:p>
                <w:p>
                  <w:pPr>
                    <w:widowControl/>
                    <w:spacing w:line="300" w:lineRule="atLeas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4．在正式开始考试前，请考⽣将设备及⽹络调试到最佳状态，电脑端和移动端摄像头全程开启。 </w:t>
                  </w:r>
                </w:p>
                <w:p>
                  <w:pPr>
                    <w:widowControl/>
                    <w:numPr>
                      <w:ilvl w:val="0"/>
                      <w:numId w:val="2"/>
                    </w:numPr>
                    <w:spacing w:line="300" w:lineRule="atLeas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为保障考试能够顺利进⾏，请考⽣务必下载安装最新的考试端参加模拟考试和正式考试！下载前，请先卸载360安全卫⼠、360杀毒、2345安全卫⼠、⾦⼭毒霸、腾讯电脑管家、McAfee、鲁⼤师等所有可能会影响考试作答或与系统软件⽆法兼容的杀毒⼯具。在考试结束前切勿重新安装杀毒软件、⾃动更新系统或重装系统。</w:t>
                  </w:r>
                </w:p>
                <w:p>
                  <w:pPr>
                    <w:widowControl/>
                    <w:spacing w:line="300" w:lineRule="atLeast"/>
                    <w:jc w:val="left"/>
                    <w:rPr>
                      <w:rFonts w:ascii="宋体" w:hAnsi="宋体" w:eastAsia="宋体" w:cs="宋体"/>
                      <w:kern w:val="0"/>
                      <w:sz w:val="24"/>
                      <w:szCs w:val="24"/>
                    </w:rPr>
                  </w:pPr>
                  <w:r>
                    <w:rPr>
                      <w:rFonts w:hint="eastAsia" w:ascii="宋体" w:hAnsi="宋体" w:eastAsia="宋体" w:cs="宋体"/>
                      <w:sz w:val="21"/>
                      <w:szCs w:val="21"/>
                      <w:lang w:val="en-US" w:eastAsia="zh-CN"/>
                    </w:rPr>
                    <w:t>6.考⽣所在的考试环境应为光线充⾜、封闭、⽆其他⼈、⽆外界⼲扰的安静场所，场所内不能放置任何书籍及影像资料等，并调整好摄像头拍摄⻆度和坐姿，确保上半身能够在电脑端的摄像范围中。 考⽣不得使⽤滤镜等可能导致本⼈严重失真的设备，妆容不宜夸张，不得遮挡⾯部（不得戴⼝罩），不得戴⽿机。</w:t>
                  </w:r>
                </w:p>
              </w:tc>
            </w:tr>
          </w:tbl>
          <w:p>
            <w:pPr>
              <w:widowControl/>
              <w:jc w:val="center"/>
              <w:rPr>
                <w:rFonts w:ascii="Helvetica" w:hAnsi="Helvetica" w:eastAsia="宋体" w:cs="Helvetica"/>
                <w:color w:val="000000"/>
                <w:kern w:val="0"/>
                <w:szCs w:val="21"/>
              </w:rPr>
            </w:pPr>
          </w:p>
        </w:tc>
      </w:tr>
    </w:tbl>
    <w:p/>
    <w:sectPr>
      <w:pgSz w:w="16838" w:h="11906" w:orient="landscape"/>
      <w:pgMar w:top="1519" w:right="1440" w:bottom="848"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D3AFB"/>
    <w:multiLevelType w:val="singleLevel"/>
    <w:tmpl w:val="625D3AFB"/>
    <w:lvl w:ilvl="0" w:tentative="0">
      <w:start w:val="1"/>
      <w:numFmt w:val="decimal"/>
      <w:suff w:val="nothing"/>
      <w:lvlText w:val="%1．"/>
      <w:lvlJc w:val="left"/>
    </w:lvl>
  </w:abstractNum>
  <w:abstractNum w:abstractNumId="1">
    <w:nsid w:val="625D3B39"/>
    <w:multiLevelType w:val="singleLevel"/>
    <w:tmpl w:val="625D3B39"/>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5A"/>
    <w:rsid w:val="000A3252"/>
    <w:rsid w:val="0025179D"/>
    <w:rsid w:val="00386E5A"/>
    <w:rsid w:val="003C43AE"/>
    <w:rsid w:val="0042733E"/>
    <w:rsid w:val="006A772A"/>
    <w:rsid w:val="007153B7"/>
    <w:rsid w:val="008F55FD"/>
    <w:rsid w:val="00925ED5"/>
    <w:rsid w:val="00BE47FF"/>
    <w:rsid w:val="00C3385A"/>
    <w:rsid w:val="00C80544"/>
    <w:rsid w:val="00C94B2E"/>
    <w:rsid w:val="00F929E2"/>
    <w:rsid w:val="04A805FB"/>
    <w:rsid w:val="0FB2684C"/>
    <w:rsid w:val="12FF4CAC"/>
    <w:rsid w:val="19FA4D65"/>
    <w:rsid w:val="22E66A49"/>
    <w:rsid w:val="340E356B"/>
    <w:rsid w:val="53F31C70"/>
    <w:rsid w:val="54DE4FC7"/>
    <w:rsid w:val="72245555"/>
    <w:rsid w:val="7B764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annotation reference"/>
    <w:basedOn w:val="5"/>
    <w:unhideWhenUsed/>
    <w:qFormat/>
    <w:uiPriority w:val="0"/>
    <w:rPr>
      <w:sz w:val="21"/>
      <w:szCs w:val="21"/>
    </w:r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151</Words>
  <Characters>861</Characters>
  <Lines>7</Lines>
  <Paragraphs>2</Paragraphs>
  <TotalTime>0</TotalTime>
  <ScaleCrop>false</ScaleCrop>
  <LinksUpToDate>false</LinksUpToDate>
  <CharactersWithSpaces>1010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2019-04-02T02:46:00Z</dcterms:created>
  <dc:creator>梁金生</dc:creator>
  <cp:lastModifiedBy>admin</cp:lastModifiedBy>
  <dcterms:modified xsi:type="dcterms:W3CDTF">2022-04-18T10:58:43Z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5B1C3BF5F53F4A17A6095F97036032E4</vt:lpwstr>
  </property>
</Properties>
</file>